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1ECB4" w14:textId="77777777" w:rsidR="00FC3B52" w:rsidRDefault="00FC3B52" w:rsidP="00415330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1722B90" w14:textId="0B8995D7" w:rsidR="004E5F63" w:rsidRPr="00C46307" w:rsidRDefault="004E5F63" w:rsidP="00415330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3FDDEB3" w14:textId="707A9786" w:rsidR="00415330" w:rsidRPr="00415330" w:rsidRDefault="00415330" w:rsidP="00415330">
      <w:pPr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5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</w:t>
      </w:r>
      <w:r w:rsidR="005A3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8913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</w:t>
      </w:r>
    </w:p>
    <w:p w14:paraId="0D553307" w14:textId="70EE637C" w:rsidR="00415330" w:rsidRPr="00415330" w:rsidRDefault="00902F41" w:rsidP="00415330">
      <w:pPr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БЕЛОРУССКО-</w:t>
      </w:r>
      <w:r w:rsidR="00C46307">
        <w:rPr>
          <w:rFonts w:ascii="Times New Roman" w:hAnsi="Times New Roman" w:cs="Times New Roman"/>
          <w:b/>
          <w:sz w:val="28"/>
          <w:szCs w:val="28"/>
        </w:rPr>
        <w:t>КАЗАХСТАНСКОГО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БИРЖЕВОГО СЕМИНАРА</w:t>
      </w:r>
      <w:r w:rsidR="00415330" w:rsidRPr="0041533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E097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br/>
      </w:r>
      <w:r w:rsidR="00415330" w:rsidRPr="0041533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НА ТЕМУ</w:t>
      </w:r>
    </w:p>
    <w:p w14:paraId="136FBD2C" w14:textId="5236A3FE" w:rsidR="00B97496" w:rsidRDefault="00B97496" w:rsidP="00B97496">
      <w:pPr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lv-LV"/>
        </w:rPr>
      </w:pPr>
      <w:r w:rsidRPr="0041533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lv-LV"/>
        </w:rPr>
        <w:t>«</w:t>
      </w:r>
      <w:r w:rsidR="0012594C" w:rsidRPr="0012594C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lv-LV"/>
        </w:rPr>
        <w:t>Использование биржевых механизмов предприятиями Республики Казахстан для развития товарооборота с Республикой Беларус</w:t>
      </w:r>
      <w:r w:rsidR="0012594C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lv-LV"/>
        </w:rPr>
        <w:t>ь</w:t>
      </w:r>
      <w:r w:rsidRPr="00415330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lv-LV"/>
        </w:rPr>
        <w:t>»</w:t>
      </w:r>
    </w:p>
    <w:p w14:paraId="0EE96CA2" w14:textId="72535588" w:rsidR="005E0ABE" w:rsidRDefault="00415330" w:rsidP="005E0ABE">
      <w:pPr>
        <w:spacing w:after="12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15330">
        <w:rPr>
          <w:rFonts w:ascii="Times New Roman" w:eastAsia="Calibri" w:hAnsi="Times New Roman" w:cs="Times New Roman"/>
          <w:b/>
          <w:sz w:val="26"/>
          <w:szCs w:val="26"/>
        </w:rPr>
        <w:t xml:space="preserve">Место проведения: </w:t>
      </w:r>
      <w:r w:rsidR="00C46307">
        <w:rPr>
          <w:rFonts w:ascii="Times New Roman" w:eastAsia="Calibri" w:hAnsi="Times New Roman" w:cs="Times New Roman"/>
          <w:sz w:val="26"/>
          <w:szCs w:val="26"/>
        </w:rPr>
        <w:t>Республика Казахстан</w:t>
      </w:r>
      <w:r w:rsidRPr="00415330">
        <w:rPr>
          <w:rFonts w:ascii="Times New Roman" w:eastAsia="Calibri" w:hAnsi="Times New Roman" w:cs="Times New Roman"/>
          <w:sz w:val="26"/>
          <w:szCs w:val="26"/>
        </w:rPr>
        <w:t>, г.</w:t>
      </w:r>
      <w:r w:rsidR="00CF3785">
        <w:rPr>
          <w:rFonts w:ascii="Times New Roman" w:eastAsia="Calibri" w:hAnsi="Times New Roman" w:cs="Times New Roman"/>
          <w:sz w:val="26"/>
          <w:szCs w:val="26"/>
        </w:rPr>
        <w:t> </w:t>
      </w:r>
      <w:r w:rsidR="0012594C">
        <w:rPr>
          <w:rFonts w:ascii="Times New Roman" w:eastAsia="Calibri" w:hAnsi="Times New Roman" w:cs="Times New Roman"/>
          <w:sz w:val="26"/>
          <w:szCs w:val="26"/>
        </w:rPr>
        <w:t>Алмат</w:t>
      </w:r>
      <w:r w:rsidR="000E4115">
        <w:rPr>
          <w:rFonts w:ascii="Times New Roman" w:eastAsia="Calibri" w:hAnsi="Times New Roman" w:cs="Times New Roman"/>
          <w:sz w:val="26"/>
          <w:szCs w:val="26"/>
        </w:rPr>
        <w:t>ы</w:t>
      </w:r>
      <w:r w:rsidR="00A26CD1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="0012594C" w:rsidRPr="0012594C">
        <w:rPr>
          <w:rFonts w:ascii="Times New Roman" w:eastAsia="Calibri" w:hAnsi="Times New Roman" w:cs="Times New Roman"/>
          <w:sz w:val="26"/>
          <w:szCs w:val="26"/>
        </w:rPr>
        <w:t>гостиница «</w:t>
      </w:r>
      <w:proofErr w:type="spellStart"/>
      <w:r w:rsidR="0012594C" w:rsidRPr="0012594C">
        <w:rPr>
          <w:rFonts w:ascii="Times New Roman" w:eastAsia="Calibri" w:hAnsi="Times New Roman" w:cs="Times New Roman"/>
          <w:sz w:val="26"/>
          <w:szCs w:val="26"/>
        </w:rPr>
        <w:t>Rixos</w:t>
      </w:r>
      <w:proofErr w:type="spellEnd"/>
      <w:r w:rsidR="0012594C" w:rsidRPr="0012594C">
        <w:rPr>
          <w:rFonts w:ascii="Times New Roman" w:eastAsia="Calibri" w:hAnsi="Times New Roman" w:cs="Times New Roman"/>
          <w:sz w:val="26"/>
          <w:szCs w:val="26"/>
        </w:rPr>
        <w:t>»</w:t>
      </w:r>
      <w:r w:rsidR="00A26CD1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A26CD1">
        <w:rPr>
          <w:rFonts w:ascii="Times New Roman" w:eastAsia="Calibri" w:hAnsi="Times New Roman" w:cs="Times New Roman"/>
          <w:sz w:val="26"/>
          <w:szCs w:val="26"/>
        </w:rPr>
        <w:br/>
      </w:r>
      <w:r w:rsidR="000E4115">
        <w:rPr>
          <w:rFonts w:ascii="Times New Roman" w:eastAsia="Calibri" w:hAnsi="Times New Roman" w:cs="Times New Roman"/>
          <w:sz w:val="26"/>
          <w:szCs w:val="26"/>
        </w:rPr>
        <w:t>пр-т</w:t>
      </w:r>
      <w:r w:rsidR="0012594C" w:rsidRPr="0012594C">
        <w:rPr>
          <w:rFonts w:ascii="Times New Roman" w:eastAsia="Calibri" w:hAnsi="Times New Roman" w:cs="Times New Roman"/>
          <w:sz w:val="26"/>
          <w:szCs w:val="26"/>
        </w:rPr>
        <w:t xml:space="preserve"> Сейфуллина, 506, </w:t>
      </w:r>
      <w:r w:rsidR="00AE70CB">
        <w:rPr>
          <w:rFonts w:ascii="Times New Roman" w:eastAsia="Calibri" w:hAnsi="Times New Roman" w:cs="Times New Roman"/>
          <w:sz w:val="26"/>
          <w:szCs w:val="26"/>
        </w:rPr>
        <w:t xml:space="preserve">минус </w:t>
      </w:r>
      <w:r w:rsidR="000E4115">
        <w:rPr>
          <w:rFonts w:ascii="Times New Roman" w:eastAsia="Calibri" w:hAnsi="Times New Roman" w:cs="Times New Roman"/>
          <w:sz w:val="26"/>
          <w:szCs w:val="26"/>
        </w:rPr>
        <w:t xml:space="preserve">2-й </w:t>
      </w:r>
      <w:r w:rsidR="0012594C" w:rsidRPr="0012594C">
        <w:rPr>
          <w:rFonts w:ascii="Times New Roman" w:eastAsia="Calibri" w:hAnsi="Times New Roman" w:cs="Times New Roman"/>
          <w:sz w:val="26"/>
          <w:szCs w:val="26"/>
        </w:rPr>
        <w:t>этаж, зал «</w:t>
      </w:r>
      <w:proofErr w:type="spellStart"/>
      <w:r w:rsidR="0012594C" w:rsidRPr="0012594C">
        <w:rPr>
          <w:rFonts w:ascii="Times New Roman" w:eastAsia="Calibri" w:hAnsi="Times New Roman" w:cs="Times New Roman"/>
          <w:sz w:val="26"/>
          <w:szCs w:val="26"/>
        </w:rPr>
        <w:t>Ballroom</w:t>
      </w:r>
      <w:proofErr w:type="spellEnd"/>
      <w:r w:rsidR="0012594C" w:rsidRPr="0012594C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2594C" w:rsidRPr="0012594C">
        <w:rPr>
          <w:rFonts w:ascii="Times New Roman" w:eastAsia="Calibri" w:hAnsi="Times New Roman" w:cs="Times New Roman"/>
          <w:sz w:val="26"/>
          <w:szCs w:val="26"/>
        </w:rPr>
        <w:t>Alatau</w:t>
      </w:r>
      <w:proofErr w:type="spellEnd"/>
      <w:r w:rsidR="0012594C" w:rsidRPr="0012594C">
        <w:rPr>
          <w:rFonts w:ascii="Times New Roman" w:eastAsia="Calibri" w:hAnsi="Times New Roman" w:cs="Times New Roman"/>
          <w:sz w:val="26"/>
          <w:szCs w:val="26"/>
        </w:rPr>
        <w:t xml:space="preserve"> 3»</w:t>
      </w:r>
      <w:r w:rsidR="004F7D21">
        <w:rPr>
          <w:rFonts w:ascii="Times New Roman" w:eastAsia="Calibri" w:hAnsi="Times New Roman" w:cs="Times New Roman"/>
          <w:sz w:val="26"/>
          <w:szCs w:val="26"/>
        </w:rPr>
        <w:t>)</w:t>
      </w:r>
      <w:r w:rsidR="005E0ABE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B50D348" w14:textId="1BBB67F1" w:rsidR="00112423" w:rsidRDefault="00415330" w:rsidP="005E0ABE">
      <w:pPr>
        <w:spacing w:after="12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15330">
        <w:rPr>
          <w:rFonts w:ascii="Times New Roman" w:eastAsia="Calibri" w:hAnsi="Times New Roman" w:cs="Times New Roman"/>
          <w:b/>
          <w:sz w:val="26"/>
          <w:szCs w:val="26"/>
        </w:rPr>
        <w:t>Дата:</w:t>
      </w:r>
      <w:r w:rsidR="00C46307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12594C">
        <w:rPr>
          <w:rFonts w:ascii="Times New Roman" w:eastAsia="Calibri" w:hAnsi="Times New Roman" w:cs="Times New Roman"/>
          <w:bCs/>
          <w:sz w:val="26"/>
          <w:szCs w:val="26"/>
        </w:rPr>
        <w:t>15 апреля 2026 г.</w:t>
      </w:r>
    </w:p>
    <w:p w14:paraId="56C6345E" w14:textId="13D8B481" w:rsidR="00112423" w:rsidRDefault="00112423" w:rsidP="00112423">
      <w:pPr>
        <w:spacing w:after="120" w:line="240" w:lineRule="auto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415330">
        <w:rPr>
          <w:rFonts w:ascii="Times New Roman" w:eastAsia="Calibri" w:hAnsi="Times New Roman" w:cs="Times New Roman"/>
          <w:b/>
          <w:sz w:val="26"/>
          <w:szCs w:val="26"/>
        </w:rPr>
        <w:t>Время:</w:t>
      </w:r>
      <w:r w:rsidR="00EF7DB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C46307">
        <w:rPr>
          <w:rFonts w:ascii="Times New Roman" w:eastAsia="Calibri" w:hAnsi="Times New Roman" w:cs="Times New Roman"/>
          <w:sz w:val="26"/>
          <w:szCs w:val="26"/>
        </w:rPr>
        <w:t>10</w:t>
      </w:r>
      <w:r w:rsidRPr="00415330">
        <w:rPr>
          <w:rFonts w:ascii="Times New Roman" w:eastAsia="Calibri" w:hAnsi="Times New Roman" w:cs="Times New Roman"/>
          <w:sz w:val="26"/>
          <w:szCs w:val="26"/>
        </w:rPr>
        <w:t>:</w:t>
      </w:r>
      <w:r w:rsidR="0012594C">
        <w:rPr>
          <w:rFonts w:ascii="Times New Roman" w:eastAsia="Calibri" w:hAnsi="Times New Roman" w:cs="Times New Roman"/>
          <w:sz w:val="26"/>
          <w:szCs w:val="26"/>
        </w:rPr>
        <w:t>3</w:t>
      </w:r>
      <w:r w:rsidRPr="00415330">
        <w:rPr>
          <w:rFonts w:ascii="Times New Roman" w:eastAsia="Calibri" w:hAnsi="Times New Roman" w:cs="Times New Roman"/>
          <w:sz w:val="26"/>
          <w:szCs w:val="26"/>
        </w:rPr>
        <w:t>0-1</w:t>
      </w:r>
      <w:r w:rsidR="0012594C">
        <w:rPr>
          <w:rFonts w:ascii="Times New Roman" w:eastAsia="Calibri" w:hAnsi="Times New Roman" w:cs="Times New Roman"/>
          <w:sz w:val="26"/>
          <w:szCs w:val="26"/>
        </w:rPr>
        <w:t>3</w:t>
      </w:r>
      <w:r w:rsidRPr="00415330">
        <w:rPr>
          <w:rFonts w:ascii="Times New Roman" w:eastAsia="Calibri" w:hAnsi="Times New Roman" w:cs="Times New Roman"/>
          <w:sz w:val="26"/>
          <w:szCs w:val="26"/>
        </w:rPr>
        <w:t>:</w:t>
      </w:r>
      <w:r w:rsidR="00FD3284">
        <w:rPr>
          <w:rFonts w:ascii="Times New Roman" w:eastAsia="Calibri" w:hAnsi="Times New Roman" w:cs="Times New Roman"/>
          <w:sz w:val="26"/>
          <w:szCs w:val="26"/>
        </w:rPr>
        <w:t>0</w:t>
      </w:r>
      <w:r w:rsidRPr="00415330">
        <w:rPr>
          <w:rFonts w:ascii="Times New Roman" w:eastAsia="Calibri" w:hAnsi="Times New Roman" w:cs="Times New Roman"/>
          <w:sz w:val="26"/>
          <w:szCs w:val="26"/>
        </w:rPr>
        <w:t>0</w:t>
      </w:r>
      <w:r w:rsidR="005E0ABE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0CD3D15E" w14:textId="50E28FEB" w:rsidR="00D24A6D" w:rsidRPr="00415330" w:rsidRDefault="00D24A6D" w:rsidP="00AE0972">
      <w:pPr>
        <w:spacing w:after="12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D24A6D">
        <w:rPr>
          <w:rFonts w:ascii="Times New Roman" w:eastAsia="Calibri" w:hAnsi="Times New Roman" w:cs="Times New Roman"/>
          <w:b/>
          <w:sz w:val="26"/>
          <w:szCs w:val="26"/>
        </w:rPr>
        <w:t>Формат: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E0972">
        <w:rPr>
          <w:rFonts w:ascii="Times New Roman" w:eastAsia="Calibri" w:hAnsi="Times New Roman" w:cs="Times New Roman"/>
          <w:sz w:val="26"/>
          <w:szCs w:val="26"/>
        </w:rPr>
        <w:t>очный</w:t>
      </w:r>
      <w:r>
        <w:rPr>
          <w:rFonts w:ascii="Times New Roman" w:eastAsia="Calibri" w:hAnsi="Times New Roman" w:cs="Times New Roman"/>
          <w:sz w:val="26"/>
          <w:szCs w:val="26"/>
        </w:rPr>
        <w:t>, бесплатное участие.</w:t>
      </w:r>
    </w:p>
    <w:p w14:paraId="3513C71C" w14:textId="4300C162" w:rsidR="00112423" w:rsidRPr="009D71D5" w:rsidRDefault="00112423" w:rsidP="00112423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9D71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Организаторы</w:t>
      </w:r>
      <w:r w:rsidRPr="009D71D5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eastAsia="ru-RU"/>
        </w:rPr>
        <w:t>:</w:t>
      </w:r>
      <w:r w:rsidR="00EF7DB2" w:rsidRPr="009D71D5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> </w:t>
      </w:r>
      <w:r w:rsidRPr="009D71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ОАО</w:t>
      </w:r>
      <w:r w:rsidR="00EF7DB2" w:rsidRPr="009D71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9D71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«Белорусская универсальная товарная биржа» (БУТБ), </w:t>
      </w:r>
      <w:r w:rsidRPr="009D71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</w:r>
      <w:r w:rsidR="00C46307" w:rsidRPr="009D71D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Посольство Республики Беларусь в Республике Казахстан, </w:t>
      </w:r>
      <w:r w:rsidR="0012594C" w:rsidRPr="009D71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Генеральное консульство Республики Беларусь в г.</w:t>
      </w:r>
      <w:r w:rsidR="008E3F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2594C" w:rsidRPr="009D71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Алмат</w:t>
      </w:r>
      <w:r w:rsidR="0048317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ы</w:t>
      </w:r>
      <w:r w:rsidR="0012594C" w:rsidRPr="009D71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52CA4D58" w14:textId="29644409" w:rsidR="005F2B79" w:rsidRDefault="005F2B79" w:rsidP="00112423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1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Целевая аудитория: </w:t>
      </w:r>
      <w:r w:rsidR="00DC2B3C" w:rsidRPr="009D71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компании и индивидуальные предприниматели </w:t>
      </w:r>
      <w:r w:rsidR="008839B6" w:rsidRPr="009D71D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Республики Казахстан</w:t>
      </w:r>
      <w:r w:rsidR="00DC2B3C" w:rsidRPr="009D71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заинтересованные в </w:t>
      </w:r>
      <w:r w:rsidR="005E600B" w:rsidRPr="009D71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использовании электронных механизмов торговли</w:t>
      </w:r>
      <w:r w:rsidR="00DC2B3C" w:rsidRPr="009D71D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4E5F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организации </w:t>
      </w:r>
      <w:r w:rsidR="00AE097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закупок продукции белорусского производства</w:t>
      </w:r>
      <w:r w:rsidR="00125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экспорта товаров казахстанского производства на рынки Беларуси и 83 зарубежных стран</w:t>
      </w:r>
      <w:r w:rsidR="0042074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E5F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B3FEABA" w14:textId="3D929404" w:rsidR="005F3B8C" w:rsidRPr="00D61910" w:rsidRDefault="005F3B8C" w:rsidP="005F3B8C">
      <w:pPr>
        <w:spacing w:line="240" w:lineRule="auto"/>
        <w:ind w:firstLine="709"/>
        <w:contextualSpacing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D6191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 качестве перспективных направлений БУТБ готова предложить казахстанским предприятиям приобретать через биржевые торги продукцию белорусских производителей: мясо-молочную продукцию (говядина замороженная и охлажденная, масло сливочное, молоко</w:t>
      </w:r>
      <w:r w:rsidR="001B65CD" w:rsidRPr="001B65C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1B65CD" w:rsidRPr="00D6191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сухое</w:t>
      </w:r>
      <w:r w:rsidRPr="00D6191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сыворотка сухая, сыры), картофельный крахмал, аминокислоты (L-лизин сульфат</w:t>
      </w:r>
      <w:r w:rsidR="009922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r w:rsidRPr="00D6191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L-лизин </w:t>
      </w:r>
      <w:proofErr w:type="spellStart"/>
      <w:r w:rsidRPr="00D6191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моногидрохлорид</w:t>
      </w:r>
      <w:proofErr w:type="spellEnd"/>
      <w:r w:rsidRPr="00D6191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треонин, триптофан) и глютен пшеничный, льноволокно, пушно-меховое и кожевенное сырье (шкурки норки, полуфабрикат дубленый «вет-</w:t>
      </w:r>
      <w:proofErr w:type="spellStart"/>
      <w:r w:rsidRPr="00D6191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блю</w:t>
      </w:r>
      <w:proofErr w:type="spellEnd"/>
      <w:r w:rsidRPr="00D6191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»), пиломатериалы, металлопродукцию (арматура, катанка), строительные материалы широкой номенклатуры, иные товарные позиции.</w:t>
      </w:r>
    </w:p>
    <w:p w14:paraId="4E1C9C2A" w14:textId="48167257" w:rsidR="005F3B8C" w:rsidRPr="00D61910" w:rsidRDefault="005F3B8C" w:rsidP="005F3B8C">
      <w:pPr>
        <w:spacing w:line="240" w:lineRule="auto"/>
        <w:ind w:firstLine="709"/>
        <w:contextualSpacing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D6191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 свою очередь белорусские компании проявляют интерес к закупкам продукции казахстанского производства: металлопродукции (изделия из черных и цветных металлов, кабельно-проводниковая продукция), угля</w:t>
      </w:r>
      <w:r w:rsidR="001B65C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и </w:t>
      </w:r>
      <w:r w:rsidRPr="00D6191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кокс</w:t>
      </w:r>
      <w:r w:rsidR="001B65C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а</w:t>
      </w:r>
      <w:r w:rsidRPr="00D6191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зерна (пшеница, кукуруза), шрота, семян для посева, семян рапса для промышленной переработки, масл</w:t>
      </w:r>
      <w:r w:rsidR="001B65C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а</w:t>
      </w:r>
      <w:r w:rsidRPr="00D6191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подсолнечного, муки пшеничной и др.</w:t>
      </w:r>
    </w:p>
    <w:p w14:paraId="61767EB6" w14:textId="77777777" w:rsidR="00F148CB" w:rsidRDefault="00F148CB" w:rsidP="005F2B79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D84C4E9" w14:textId="1E4E6476" w:rsidR="00FC3B52" w:rsidRDefault="005F2B79" w:rsidP="00243864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5F2B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Тематика:</w:t>
      </w:r>
      <w:r w:rsidRPr="005F2B7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5F2B7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преимущества использования электронных торговых площадок БУТБ </w:t>
      </w:r>
      <w:r w:rsidR="00065CFE" w:rsidRPr="00DC2B3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</w:t>
      </w:r>
      <w:r w:rsidRPr="005F2B7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проведени</w:t>
      </w:r>
      <w:r w:rsidR="0073052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Pr="005F2B7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торгово-закупочных</w:t>
      </w:r>
      <w:r w:rsidR="00065CFE" w:rsidRPr="00DC2B3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операций</w:t>
      </w:r>
      <w:r w:rsidRPr="005F2B7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="00065CFE" w:rsidRPr="00DC2B3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возможности выхода на новые рынки сбыта с использованием маркетинговых возможностей и инструментов биржевой торговли, закупка </w:t>
      </w:r>
      <w:r w:rsidR="00DC2B3C" w:rsidRPr="00DC2B3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и реализация аналогов </w:t>
      </w:r>
      <w:r w:rsidR="00DC2B3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товаров </w:t>
      </w:r>
      <w:r w:rsidR="00DC2B3C" w:rsidRPr="0091130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на платформе импортозамещения БУТБ, </w:t>
      </w:r>
      <w:r w:rsidRPr="0091130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биржевые механизмы контроля исполнения обязательств, использование </w:t>
      </w:r>
      <w:r w:rsidR="00EF7DB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br/>
      </w:r>
      <w:r w:rsidRPr="0091130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в</w:t>
      </w:r>
      <w:r w:rsidR="00CB3161" w:rsidRPr="0091130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>о</w:t>
      </w:r>
      <w:r w:rsidRPr="00911307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  <w:t xml:space="preserve"> взаиморасчетах субс</w:t>
      </w:r>
      <w:r w:rsidRPr="005F2B7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четов биржи (биржевой аккредитив), </w:t>
      </w:r>
      <w:r w:rsidRPr="005F2B79">
        <w:rPr>
          <w:rFonts w:ascii="Times New Roman" w:eastAsia="Calibri" w:hAnsi="Times New Roman" w:cs="Times New Roman"/>
          <w:i/>
          <w:sz w:val="26"/>
          <w:szCs w:val="26"/>
        </w:rPr>
        <w:t xml:space="preserve">аккредитация </w:t>
      </w:r>
      <w:r w:rsidR="008839B6">
        <w:rPr>
          <w:rFonts w:ascii="Times New Roman" w:eastAsia="Calibri" w:hAnsi="Times New Roman" w:cs="Times New Roman"/>
          <w:i/>
          <w:sz w:val="26"/>
          <w:szCs w:val="26"/>
        </w:rPr>
        <w:t>казахстанских</w:t>
      </w:r>
      <w:r w:rsidRPr="005F2B79">
        <w:rPr>
          <w:rFonts w:ascii="Times New Roman" w:eastAsia="Calibri" w:hAnsi="Times New Roman" w:cs="Times New Roman"/>
          <w:i/>
          <w:sz w:val="26"/>
          <w:szCs w:val="26"/>
        </w:rPr>
        <w:t xml:space="preserve"> компаний и др.</w:t>
      </w:r>
    </w:p>
    <w:p w14:paraId="6A9C945F" w14:textId="77777777" w:rsidR="0012594C" w:rsidRDefault="0012594C" w:rsidP="00243864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</w:p>
    <w:p w14:paraId="347A9415" w14:textId="77777777" w:rsidR="0012594C" w:rsidRPr="00243864" w:rsidRDefault="0012594C" w:rsidP="00243864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21B1B956" w14:textId="40A60EBC" w:rsidR="005F2B79" w:rsidRDefault="005F2B79" w:rsidP="005F2B79">
      <w:pPr>
        <w:spacing w:after="12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5F2B79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Повестка дня:</w:t>
      </w:r>
    </w:p>
    <w:p w14:paraId="1AC10E4E" w14:textId="72B6FAE9" w:rsidR="00ED4B1D" w:rsidRPr="00CF3785" w:rsidRDefault="0012594C" w:rsidP="00ED4B1D">
      <w:pPr>
        <w:spacing w:after="120" w:line="276" w:lineRule="auto"/>
        <w:jc w:val="center"/>
        <w:rPr>
          <w:rFonts w:ascii="Times New Roman" w:eastAsia="Calibri" w:hAnsi="Times New Roman" w:cs="Times New Roman"/>
          <w:b/>
          <w:i/>
          <w:iCs/>
          <w:sz w:val="26"/>
          <w:szCs w:val="26"/>
        </w:rPr>
      </w:pPr>
      <w:r>
        <w:rPr>
          <w:rFonts w:ascii="Times New Roman" w:eastAsia="Calibri" w:hAnsi="Times New Roman" w:cs="Times New Roman"/>
          <w:b/>
          <w:i/>
          <w:iCs/>
          <w:sz w:val="26"/>
          <w:szCs w:val="26"/>
        </w:rPr>
        <w:t>15</w:t>
      </w:r>
      <w:r w:rsidR="00ED4B1D" w:rsidRPr="00CF3785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.0</w:t>
      </w:r>
      <w:r>
        <w:rPr>
          <w:rFonts w:ascii="Times New Roman" w:eastAsia="Calibri" w:hAnsi="Times New Roman" w:cs="Times New Roman"/>
          <w:b/>
          <w:i/>
          <w:iCs/>
          <w:sz w:val="26"/>
          <w:szCs w:val="26"/>
        </w:rPr>
        <w:t>4</w:t>
      </w:r>
      <w:r w:rsidR="00ED4B1D" w:rsidRPr="00CF3785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.202</w:t>
      </w:r>
      <w:r>
        <w:rPr>
          <w:rFonts w:ascii="Times New Roman" w:eastAsia="Calibri" w:hAnsi="Times New Roman" w:cs="Times New Roman"/>
          <w:b/>
          <w:i/>
          <w:iCs/>
          <w:sz w:val="26"/>
          <w:szCs w:val="26"/>
        </w:rPr>
        <w:t>6</w:t>
      </w:r>
      <w:r w:rsidR="00CF3785" w:rsidRPr="00CF3785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b/>
          <w:i/>
          <w:iCs/>
          <w:sz w:val="26"/>
          <w:szCs w:val="26"/>
        </w:rPr>
        <w:t>среда</w:t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0"/>
        <w:gridCol w:w="7277"/>
      </w:tblGrid>
      <w:tr w:rsidR="0042074F" w:rsidRPr="0042074F" w14:paraId="0616FFDB" w14:textId="77777777" w:rsidTr="00690F2C">
        <w:tc>
          <w:tcPr>
            <w:tcW w:w="2470" w:type="dxa"/>
          </w:tcPr>
          <w:p w14:paraId="3A1FDC81" w14:textId="13244E2C" w:rsidR="00112423" w:rsidRPr="00FD3284" w:rsidRDefault="00FD3284" w:rsidP="00CB3161">
            <w:pPr>
              <w:spacing w:after="120"/>
              <w:jc w:val="lef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r w:rsidR="008839B6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</w:t>
            </w:r>
            <w:r w:rsidR="005F2B79"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:</w:t>
            </w:r>
            <w:r w:rsidR="0012594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3</w:t>
            </w:r>
            <w:r w:rsidR="000D11FD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</w:t>
            </w:r>
            <w:r w:rsidR="005F2B79"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 – 1</w:t>
            </w:r>
            <w:r w:rsidR="0012594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r w:rsidR="005F2B79"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:</w:t>
            </w:r>
            <w:r w:rsidR="0012594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</w:t>
            </w:r>
            <w:r w:rsidR="005E0AB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</w:t>
            </w:r>
          </w:p>
        </w:tc>
        <w:tc>
          <w:tcPr>
            <w:tcW w:w="7277" w:type="dxa"/>
          </w:tcPr>
          <w:p w14:paraId="592B5191" w14:textId="77777777" w:rsidR="00112423" w:rsidRDefault="005F2B79" w:rsidP="0042074F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207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Регистрация участников семинара</w:t>
            </w:r>
          </w:p>
          <w:p w14:paraId="735B068B" w14:textId="6EA28243" w:rsidR="0012594C" w:rsidRPr="0042074F" w:rsidRDefault="0012594C" w:rsidP="0042074F">
            <w:pPr>
              <w:spacing w:after="12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Приветственный кофе</w:t>
            </w:r>
          </w:p>
        </w:tc>
      </w:tr>
      <w:tr w:rsidR="0042074F" w:rsidRPr="0042074F" w14:paraId="76C1D1CA" w14:textId="77777777" w:rsidTr="00690F2C">
        <w:tc>
          <w:tcPr>
            <w:tcW w:w="2470" w:type="dxa"/>
          </w:tcPr>
          <w:p w14:paraId="3B6223B0" w14:textId="2B307214" w:rsidR="00587F59" w:rsidRPr="00FD3284" w:rsidRDefault="00587F59" w:rsidP="00CB3161">
            <w:pPr>
              <w:spacing w:after="120"/>
              <w:jc w:val="left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r w:rsidR="0012594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r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:</w:t>
            </w:r>
            <w:r w:rsidR="0012594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</w:t>
            </w:r>
            <w:r w:rsidR="005E0AB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</w:t>
            </w:r>
            <w:r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 – 1</w:t>
            </w:r>
            <w:r w:rsidR="0012594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r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:</w:t>
            </w:r>
            <w:r w:rsidR="0012594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10</w:t>
            </w:r>
          </w:p>
        </w:tc>
        <w:tc>
          <w:tcPr>
            <w:tcW w:w="7277" w:type="dxa"/>
          </w:tcPr>
          <w:p w14:paraId="5A7FE004" w14:textId="18CFE4CB" w:rsidR="008839B6" w:rsidRPr="0012594C" w:rsidRDefault="00587F59" w:rsidP="0042074F">
            <w:pPr>
              <w:spacing w:after="120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12594C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Приветственн</w:t>
            </w:r>
            <w:r w:rsidR="0012594C" w:rsidRPr="0012594C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ое слово Министра иностранных дел Республики Беларусь Рыженкова Максима Владимировича участникам семинара</w:t>
            </w:r>
          </w:p>
        </w:tc>
      </w:tr>
      <w:tr w:rsidR="0012594C" w:rsidRPr="0042074F" w14:paraId="76A7A5B8" w14:textId="77777777" w:rsidTr="00690F2C">
        <w:tc>
          <w:tcPr>
            <w:tcW w:w="2470" w:type="dxa"/>
          </w:tcPr>
          <w:p w14:paraId="1D63430D" w14:textId="61754776" w:rsidR="0012594C" w:rsidRPr="0042074F" w:rsidRDefault="0012594C" w:rsidP="00CB3161">
            <w:pPr>
              <w:spacing w:after="120"/>
              <w:jc w:val="left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11:10 – 11:20</w:t>
            </w:r>
          </w:p>
        </w:tc>
        <w:tc>
          <w:tcPr>
            <w:tcW w:w="7277" w:type="dxa"/>
          </w:tcPr>
          <w:p w14:paraId="04100BF7" w14:textId="41543EA4" w:rsidR="0012594C" w:rsidRPr="0012594C" w:rsidRDefault="0012594C" w:rsidP="0042074F">
            <w:pPr>
              <w:spacing w:after="120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12594C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Церемония подписания документов и вручения сертификата биржевого брокера в Казахстане </w:t>
            </w:r>
          </w:p>
        </w:tc>
      </w:tr>
      <w:tr w:rsidR="0042074F" w:rsidRPr="0042074F" w14:paraId="7DE96FBF" w14:textId="77777777" w:rsidTr="00690F2C">
        <w:tc>
          <w:tcPr>
            <w:tcW w:w="2470" w:type="dxa"/>
          </w:tcPr>
          <w:p w14:paraId="049A3882" w14:textId="3B737BE0" w:rsidR="00112423" w:rsidRPr="0042074F" w:rsidRDefault="008839B6" w:rsidP="00CB3161">
            <w:pPr>
              <w:spacing w:after="120"/>
              <w:jc w:val="left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r w:rsidR="0012594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r w:rsidR="005F2B79"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:</w:t>
            </w:r>
            <w:r w:rsidR="0012594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20</w:t>
            </w:r>
            <w:r w:rsidR="005F2B79"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 –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r w:rsidR="0012594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2</w:t>
            </w:r>
            <w:r w:rsidR="005F2B79"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:</w:t>
            </w:r>
            <w:r w:rsidR="0012594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r w:rsidR="007022D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</w:t>
            </w:r>
          </w:p>
        </w:tc>
        <w:tc>
          <w:tcPr>
            <w:tcW w:w="7277" w:type="dxa"/>
          </w:tcPr>
          <w:p w14:paraId="2B768C19" w14:textId="032CCA4A" w:rsidR="00112423" w:rsidRPr="0012594C" w:rsidRDefault="0012594C" w:rsidP="00CB3161">
            <w:pPr>
              <w:spacing w:after="120"/>
              <w:rPr>
                <w:b/>
                <w:bCs/>
                <w:sz w:val="30"/>
                <w:szCs w:val="30"/>
                <w:shd w:val="clear" w:color="auto" w:fill="FFFFFF"/>
              </w:rPr>
            </w:pPr>
            <w:r w:rsidRPr="0012594C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П</w:t>
            </w:r>
            <w:r w:rsidR="004E5F63" w:rsidRPr="0012594C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резентаци</w:t>
            </w:r>
            <w:r w:rsidRPr="0012594C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я</w:t>
            </w:r>
            <w:r w:rsidR="004E5F63" w:rsidRPr="0012594C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  <w:r w:rsidRPr="0012594C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начальника управления ВЭД</w:t>
            </w:r>
            <w:r w:rsidR="00A0187F" w:rsidRPr="0012594C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 БУТБ </w:t>
            </w:r>
            <w:r w:rsidR="007022DC" w:rsidRPr="0012594C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Ковальчука Я</w:t>
            </w:r>
            <w:r w:rsidR="00CF3785" w:rsidRPr="0012594C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рослава </w:t>
            </w:r>
            <w:r w:rsidR="007022DC" w:rsidRPr="0012594C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С</w:t>
            </w:r>
            <w:r w:rsidR="00CF3785" w:rsidRPr="0012594C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>ергеевича</w:t>
            </w:r>
            <w:r w:rsidR="008913B4" w:rsidRPr="0012594C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 на тему</w:t>
            </w:r>
            <w:r w:rsidR="004E5F63" w:rsidRPr="0012594C"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FFFFFF"/>
              </w:rPr>
              <w:t xml:space="preserve"> «</w:t>
            </w:r>
            <w:r w:rsidRPr="0012594C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Использование биржевых механизмов предприятиями Республики Казахстан для развития товарооборота с Республикой Беларусь</w:t>
            </w:r>
            <w:r w:rsidR="008839B6" w:rsidRPr="0012594C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».</w:t>
            </w:r>
          </w:p>
        </w:tc>
      </w:tr>
      <w:tr w:rsidR="007022DC" w:rsidRPr="0042074F" w14:paraId="442EF9B2" w14:textId="77777777" w:rsidTr="00690F2C">
        <w:tc>
          <w:tcPr>
            <w:tcW w:w="2470" w:type="dxa"/>
          </w:tcPr>
          <w:p w14:paraId="5162A773" w14:textId="3A86881E" w:rsidR="007022DC" w:rsidRDefault="007022DC" w:rsidP="00CB3161">
            <w:pPr>
              <w:spacing w:after="120"/>
              <w:jc w:val="left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r w:rsidR="0012594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2</w:t>
            </w:r>
            <w:r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:</w:t>
            </w:r>
            <w:r w:rsidR="0012594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</w:t>
            </w:r>
            <w:r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 –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r w:rsidR="008673D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2</w:t>
            </w:r>
            <w:r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:</w:t>
            </w:r>
            <w:r w:rsidR="0012594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15</w:t>
            </w:r>
          </w:p>
        </w:tc>
        <w:tc>
          <w:tcPr>
            <w:tcW w:w="7277" w:type="dxa"/>
          </w:tcPr>
          <w:p w14:paraId="50BED645" w14:textId="4D550CF1" w:rsidR="007022DC" w:rsidRPr="0042074F" w:rsidRDefault="0012594C" w:rsidP="00CB3161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Видеопрезентация </w:t>
            </w:r>
            <w:r w:rsidRPr="0012594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ОАО «Лидский молочно-консервный комбинат</w:t>
            </w:r>
            <w:r w:rsidR="00112834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7022DC" w:rsidRPr="0042074F" w14:paraId="77772463" w14:textId="77777777" w:rsidTr="00690F2C">
        <w:tc>
          <w:tcPr>
            <w:tcW w:w="2470" w:type="dxa"/>
          </w:tcPr>
          <w:p w14:paraId="79E24354" w14:textId="4E4AE657" w:rsidR="007022DC" w:rsidRDefault="007022DC" w:rsidP="00CB3161">
            <w:pPr>
              <w:spacing w:after="120"/>
              <w:jc w:val="left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r w:rsidR="008673D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2</w:t>
            </w:r>
            <w:r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:</w:t>
            </w:r>
            <w:r w:rsidR="0012594C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15</w:t>
            </w:r>
            <w:r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 –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1</w:t>
            </w:r>
            <w:r w:rsidR="008673D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3</w:t>
            </w:r>
            <w:r w:rsidRPr="0042074F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:</w:t>
            </w:r>
            <w:r w:rsidR="008673D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0</w:t>
            </w:r>
          </w:p>
        </w:tc>
        <w:tc>
          <w:tcPr>
            <w:tcW w:w="7277" w:type="dxa"/>
          </w:tcPr>
          <w:p w14:paraId="783DD73D" w14:textId="5E98AAD6" w:rsidR="007022DC" w:rsidRPr="0042074F" w:rsidRDefault="0012594C" w:rsidP="00CB3161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</w:t>
            </w:r>
            <w:r w:rsidRPr="004207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тветы на вопросы компаний по тематике биржевых торгов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r w:rsidR="001363A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 также </w:t>
            </w:r>
            <w:r w:rsidRPr="004207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B</w:t>
            </w:r>
            <w:r w:rsidRPr="004207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</w:t>
            </w:r>
            <w:r w:rsidRPr="004207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-</w:t>
            </w:r>
            <w:r w:rsidRPr="004207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переговоры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между </w:t>
            </w:r>
            <w:r w:rsidRPr="004207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участник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ами</w:t>
            </w:r>
            <w:r w:rsidRPr="0042074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мероприятия</w:t>
            </w:r>
          </w:p>
        </w:tc>
      </w:tr>
    </w:tbl>
    <w:p w14:paraId="6304F751" w14:textId="24D4FFA3" w:rsidR="00ED4B1D" w:rsidRDefault="00ED4B1D" w:rsidP="005E0ABE">
      <w:pPr>
        <w:ind w:firstLine="709"/>
      </w:pPr>
    </w:p>
    <w:sectPr w:rsidR="00ED4B1D" w:rsidSect="00011E6D">
      <w:headerReference w:type="default" r:id="rId6"/>
      <w:headerReference w:type="first" r:id="rId7"/>
      <w:pgSz w:w="11906" w:h="16838"/>
      <w:pgMar w:top="1134" w:right="707" w:bottom="1134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62AF4" w14:textId="77777777" w:rsidR="0031102E" w:rsidRDefault="0031102E" w:rsidP="00112423">
      <w:pPr>
        <w:spacing w:line="240" w:lineRule="auto"/>
      </w:pPr>
      <w:r>
        <w:separator/>
      </w:r>
    </w:p>
  </w:endnote>
  <w:endnote w:type="continuationSeparator" w:id="0">
    <w:p w14:paraId="395B846E" w14:textId="77777777" w:rsidR="0031102E" w:rsidRDefault="0031102E" w:rsidP="001124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1F1D" w14:textId="77777777" w:rsidR="0031102E" w:rsidRDefault="0031102E" w:rsidP="00112423">
      <w:pPr>
        <w:spacing w:line="240" w:lineRule="auto"/>
      </w:pPr>
      <w:r>
        <w:separator/>
      </w:r>
    </w:p>
  </w:footnote>
  <w:footnote w:type="continuationSeparator" w:id="0">
    <w:p w14:paraId="590E087C" w14:textId="77777777" w:rsidR="0031102E" w:rsidRDefault="0031102E" w:rsidP="001124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91622" w14:textId="48562A6B" w:rsidR="000F48F5" w:rsidRDefault="000F48F5" w:rsidP="000F48F5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A6A5B" w14:textId="5A77FF9B" w:rsidR="00CB3161" w:rsidRPr="00E16296" w:rsidRDefault="00CB3161" w:rsidP="0029417E">
    <w:pPr>
      <w:pStyle w:val="a4"/>
      <w:rPr>
        <w:color w:val="FF0000"/>
      </w:rPr>
    </w:pPr>
    <w:r w:rsidRPr="00EE0DD3">
      <w:rPr>
        <w:rFonts w:ascii="Courier New" w:eastAsia="Courier New" w:hAnsi="Courier New" w:cs="Courier New"/>
        <w:noProof/>
        <w:color w:val="000000"/>
        <w:sz w:val="24"/>
        <w:szCs w:val="24"/>
        <w:lang w:eastAsia="ru-RU"/>
      </w:rPr>
      <w:drawing>
        <wp:inline distT="0" distB="0" distL="0" distR="0" wp14:anchorId="55D12D0E" wp14:editId="38ECAFB8">
          <wp:extent cx="2206686" cy="593678"/>
          <wp:effectExtent l="0" t="0" r="3175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907" cy="6093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30"/>
    <w:rsid w:val="00011E6D"/>
    <w:rsid w:val="00065CFE"/>
    <w:rsid w:val="000A033D"/>
    <w:rsid w:val="000C4F54"/>
    <w:rsid w:val="000D11FD"/>
    <w:rsid w:val="000E4115"/>
    <w:rsid w:val="000F48F5"/>
    <w:rsid w:val="00112423"/>
    <w:rsid w:val="00112834"/>
    <w:rsid w:val="0012594C"/>
    <w:rsid w:val="001363A1"/>
    <w:rsid w:val="00144721"/>
    <w:rsid w:val="00165A9B"/>
    <w:rsid w:val="001B36B2"/>
    <w:rsid w:val="001B65CD"/>
    <w:rsid w:val="001F6D27"/>
    <w:rsid w:val="002133A8"/>
    <w:rsid w:val="002210E3"/>
    <w:rsid w:val="00223CAC"/>
    <w:rsid w:val="00232116"/>
    <w:rsid w:val="00243864"/>
    <w:rsid w:val="002458C7"/>
    <w:rsid w:val="002605A9"/>
    <w:rsid w:val="00273E0F"/>
    <w:rsid w:val="00276429"/>
    <w:rsid w:val="00285A3F"/>
    <w:rsid w:val="0029417E"/>
    <w:rsid w:val="002A6F8E"/>
    <w:rsid w:val="002F1CA4"/>
    <w:rsid w:val="0031102E"/>
    <w:rsid w:val="003228C6"/>
    <w:rsid w:val="003228D2"/>
    <w:rsid w:val="00325275"/>
    <w:rsid w:val="0033495D"/>
    <w:rsid w:val="00337020"/>
    <w:rsid w:val="003508FE"/>
    <w:rsid w:val="00397B3C"/>
    <w:rsid w:val="00415330"/>
    <w:rsid w:val="0042074F"/>
    <w:rsid w:val="00440266"/>
    <w:rsid w:val="00443E3F"/>
    <w:rsid w:val="00460013"/>
    <w:rsid w:val="00461934"/>
    <w:rsid w:val="00472A7C"/>
    <w:rsid w:val="00483177"/>
    <w:rsid w:val="004A2379"/>
    <w:rsid w:val="004B4C72"/>
    <w:rsid w:val="004C60C3"/>
    <w:rsid w:val="004D4853"/>
    <w:rsid w:val="004E5F63"/>
    <w:rsid w:val="004F7D21"/>
    <w:rsid w:val="00523149"/>
    <w:rsid w:val="00530B7A"/>
    <w:rsid w:val="00560A98"/>
    <w:rsid w:val="00563C09"/>
    <w:rsid w:val="00574A0B"/>
    <w:rsid w:val="00587F59"/>
    <w:rsid w:val="005A3717"/>
    <w:rsid w:val="005E0ABE"/>
    <w:rsid w:val="005E0EC8"/>
    <w:rsid w:val="005E600B"/>
    <w:rsid w:val="005F25FA"/>
    <w:rsid w:val="005F2B79"/>
    <w:rsid w:val="005F3B8C"/>
    <w:rsid w:val="006478A2"/>
    <w:rsid w:val="006654E1"/>
    <w:rsid w:val="00690F2C"/>
    <w:rsid w:val="006D703C"/>
    <w:rsid w:val="006E42A6"/>
    <w:rsid w:val="0070068D"/>
    <w:rsid w:val="007022DC"/>
    <w:rsid w:val="00730527"/>
    <w:rsid w:val="00747FA8"/>
    <w:rsid w:val="0075560D"/>
    <w:rsid w:val="00765BAA"/>
    <w:rsid w:val="007809FC"/>
    <w:rsid w:val="007B17B5"/>
    <w:rsid w:val="007B2333"/>
    <w:rsid w:val="007E2BE3"/>
    <w:rsid w:val="007E4C9E"/>
    <w:rsid w:val="008515DA"/>
    <w:rsid w:val="008673D7"/>
    <w:rsid w:val="008812D0"/>
    <w:rsid w:val="008839B6"/>
    <w:rsid w:val="008913B4"/>
    <w:rsid w:val="00895725"/>
    <w:rsid w:val="008A054E"/>
    <w:rsid w:val="008E3FEA"/>
    <w:rsid w:val="008F3E2E"/>
    <w:rsid w:val="00902F41"/>
    <w:rsid w:val="00906091"/>
    <w:rsid w:val="00911307"/>
    <w:rsid w:val="00916AD4"/>
    <w:rsid w:val="00947FA4"/>
    <w:rsid w:val="009502C5"/>
    <w:rsid w:val="00960F28"/>
    <w:rsid w:val="00992233"/>
    <w:rsid w:val="009971DC"/>
    <w:rsid w:val="009A1AAC"/>
    <w:rsid w:val="009D71D5"/>
    <w:rsid w:val="009F3535"/>
    <w:rsid w:val="00A0187F"/>
    <w:rsid w:val="00A06253"/>
    <w:rsid w:val="00A26CD1"/>
    <w:rsid w:val="00A27918"/>
    <w:rsid w:val="00A363AB"/>
    <w:rsid w:val="00A86816"/>
    <w:rsid w:val="00A94816"/>
    <w:rsid w:val="00AB1CD9"/>
    <w:rsid w:val="00AD76ED"/>
    <w:rsid w:val="00AE05FC"/>
    <w:rsid w:val="00AE0972"/>
    <w:rsid w:val="00AE70CB"/>
    <w:rsid w:val="00B05861"/>
    <w:rsid w:val="00B14668"/>
    <w:rsid w:val="00B2165A"/>
    <w:rsid w:val="00B30B29"/>
    <w:rsid w:val="00B4667D"/>
    <w:rsid w:val="00B5158A"/>
    <w:rsid w:val="00B96FC8"/>
    <w:rsid w:val="00B97496"/>
    <w:rsid w:val="00BA73B7"/>
    <w:rsid w:val="00BB1C88"/>
    <w:rsid w:val="00BC183D"/>
    <w:rsid w:val="00BE5AB5"/>
    <w:rsid w:val="00BE6E56"/>
    <w:rsid w:val="00C3467D"/>
    <w:rsid w:val="00C35423"/>
    <w:rsid w:val="00C42335"/>
    <w:rsid w:val="00C4566C"/>
    <w:rsid w:val="00C46307"/>
    <w:rsid w:val="00C82E68"/>
    <w:rsid w:val="00C84E9E"/>
    <w:rsid w:val="00CA60AF"/>
    <w:rsid w:val="00CA76D1"/>
    <w:rsid w:val="00CB3161"/>
    <w:rsid w:val="00CE7DFE"/>
    <w:rsid w:val="00CF258B"/>
    <w:rsid w:val="00CF3785"/>
    <w:rsid w:val="00D24A6D"/>
    <w:rsid w:val="00D4117E"/>
    <w:rsid w:val="00D61910"/>
    <w:rsid w:val="00D67BE0"/>
    <w:rsid w:val="00D76739"/>
    <w:rsid w:val="00D9346D"/>
    <w:rsid w:val="00D96D93"/>
    <w:rsid w:val="00DA5DE7"/>
    <w:rsid w:val="00DC2B3C"/>
    <w:rsid w:val="00DF5452"/>
    <w:rsid w:val="00E074E9"/>
    <w:rsid w:val="00E1097E"/>
    <w:rsid w:val="00E16296"/>
    <w:rsid w:val="00E510A9"/>
    <w:rsid w:val="00E718EE"/>
    <w:rsid w:val="00E837BF"/>
    <w:rsid w:val="00E97DE4"/>
    <w:rsid w:val="00ED4B1D"/>
    <w:rsid w:val="00EF7DB2"/>
    <w:rsid w:val="00F02535"/>
    <w:rsid w:val="00F034AA"/>
    <w:rsid w:val="00F118F9"/>
    <w:rsid w:val="00F148CB"/>
    <w:rsid w:val="00F44500"/>
    <w:rsid w:val="00F737C4"/>
    <w:rsid w:val="00F95489"/>
    <w:rsid w:val="00FA4FCF"/>
    <w:rsid w:val="00FA6F12"/>
    <w:rsid w:val="00FC3B52"/>
    <w:rsid w:val="00FD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A9226"/>
  <w15:docId w15:val="{8D8CC423-F8B4-4B61-BEAB-08357461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4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242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2423"/>
  </w:style>
  <w:style w:type="paragraph" w:styleId="a6">
    <w:name w:val="footer"/>
    <w:basedOn w:val="a"/>
    <w:link w:val="a7"/>
    <w:uiPriority w:val="99"/>
    <w:unhideWhenUsed/>
    <w:rsid w:val="0011242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2423"/>
  </w:style>
  <w:style w:type="paragraph" w:styleId="a8">
    <w:name w:val="Balloon Text"/>
    <w:basedOn w:val="a"/>
    <w:link w:val="a9"/>
    <w:uiPriority w:val="99"/>
    <w:semiHidden/>
    <w:unhideWhenUsed/>
    <w:rsid w:val="001124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2423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5F2B79"/>
    <w:rPr>
      <w:i/>
      <w:iCs/>
    </w:rPr>
  </w:style>
  <w:style w:type="paragraph" w:styleId="ab">
    <w:name w:val="Revision"/>
    <w:hidden/>
    <w:uiPriority w:val="99"/>
    <w:semiHidden/>
    <w:rsid w:val="005E0ABE"/>
    <w:pPr>
      <w:spacing w:line="240" w:lineRule="auto"/>
      <w:jc w:val="left"/>
    </w:pPr>
  </w:style>
  <w:style w:type="character" w:styleId="ac">
    <w:name w:val="Hyperlink"/>
    <w:basedOn w:val="a0"/>
    <w:uiPriority w:val="99"/>
    <w:unhideWhenUsed/>
    <w:rsid w:val="0012594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25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Дыкуша Алексей Викторович</dc:creator>
  <cp:lastModifiedBy>Янив Роман Евгеньевич</cp:lastModifiedBy>
  <cp:revision>35</cp:revision>
  <cp:lastPrinted>2025-02-13T14:58:00Z</cp:lastPrinted>
  <dcterms:created xsi:type="dcterms:W3CDTF">2025-02-12T12:22:00Z</dcterms:created>
  <dcterms:modified xsi:type="dcterms:W3CDTF">2026-04-02T05:52:00Z</dcterms:modified>
</cp:coreProperties>
</file>