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9BD2" w14:textId="77777777" w:rsidR="00717EB0" w:rsidRDefault="00717EB0" w:rsidP="00717EB0">
      <w:pPr>
        <w:spacing w:after="120" w:line="280" w:lineRule="exact"/>
        <w:ind w:left="4859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14:paraId="0A46B06B" w14:textId="77777777" w:rsidR="00594228" w:rsidRPr="003F63BA" w:rsidRDefault="00717EB0" w:rsidP="00717EB0">
      <w:pPr>
        <w:spacing w:line="280" w:lineRule="exact"/>
        <w:ind w:left="4859"/>
        <w:jc w:val="both"/>
        <w:rPr>
          <w:sz w:val="30"/>
          <w:szCs w:val="30"/>
        </w:rPr>
      </w:pPr>
      <w:r>
        <w:rPr>
          <w:sz w:val="30"/>
          <w:szCs w:val="30"/>
        </w:rPr>
        <w:t>к Положению</w:t>
      </w:r>
      <w:r w:rsidRPr="00AA582F">
        <w:rPr>
          <w:sz w:val="30"/>
          <w:szCs w:val="30"/>
        </w:rPr>
        <w:t xml:space="preserve"> </w:t>
      </w:r>
      <w:r w:rsidRPr="00697432">
        <w:rPr>
          <w:sz w:val="30"/>
          <w:szCs w:val="30"/>
        </w:rPr>
        <w:t>о порядке регистрации и условиях деятельности в ОАО «Белорусская универсальная товарная биржа» в качестве биржевых экспертов экспертных организаций</w:t>
      </w:r>
    </w:p>
    <w:p w14:paraId="54EAA65A" w14:textId="77777777" w:rsidR="00717EB0" w:rsidRPr="00AC7ACD" w:rsidRDefault="00594228" w:rsidP="00717EB0">
      <w:pPr>
        <w:spacing w:line="280" w:lineRule="exact"/>
        <w:ind w:left="4859"/>
        <w:jc w:val="both"/>
        <w:rPr>
          <w:sz w:val="30"/>
          <w:szCs w:val="30"/>
        </w:rPr>
      </w:pPr>
      <w:r w:rsidRPr="00AC7ACD">
        <w:rPr>
          <w:sz w:val="30"/>
          <w:szCs w:val="30"/>
        </w:rPr>
        <w:t>(в редакции протокол</w:t>
      </w:r>
      <w:r w:rsidR="003F63BA">
        <w:rPr>
          <w:sz w:val="30"/>
          <w:szCs w:val="30"/>
        </w:rPr>
        <w:t>ов</w:t>
      </w:r>
      <w:r w:rsidRPr="00AC7ACD">
        <w:rPr>
          <w:sz w:val="30"/>
          <w:szCs w:val="30"/>
        </w:rPr>
        <w:t xml:space="preserve"> заседания Правления от 18.06.2018 № 93</w:t>
      </w:r>
      <w:r w:rsidR="003F63BA">
        <w:rPr>
          <w:sz w:val="30"/>
          <w:szCs w:val="30"/>
        </w:rPr>
        <w:t>, 07.10.2020 № 180</w:t>
      </w:r>
      <w:r w:rsidRPr="00AC7ACD">
        <w:rPr>
          <w:sz w:val="30"/>
          <w:szCs w:val="30"/>
        </w:rPr>
        <w:t>)</w:t>
      </w:r>
    </w:p>
    <w:p w14:paraId="48FCAE5A" w14:textId="77777777" w:rsidR="00717EB0" w:rsidRDefault="00717EB0" w:rsidP="00717EB0">
      <w:pPr>
        <w:jc w:val="center"/>
        <w:rPr>
          <w:sz w:val="30"/>
          <w:szCs w:val="30"/>
        </w:rPr>
      </w:pPr>
    </w:p>
    <w:p w14:paraId="20B97C80" w14:textId="77777777" w:rsidR="003F63BA" w:rsidRDefault="003F63BA" w:rsidP="003F63BA">
      <w:pPr>
        <w:jc w:val="right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14:paraId="06EA111F" w14:textId="77777777" w:rsidR="003F63BA" w:rsidRDefault="003F63BA" w:rsidP="00717EB0">
      <w:pPr>
        <w:jc w:val="center"/>
        <w:rPr>
          <w:sz w:val="30"/>
          <w:szCs w:val="30"/>
        </w:rPr>
      </w:pPr>
    </w:p>
    <w:p w14:paraId="5C9F84D6" w14:textId="77777777" w:rsidR="00717EB0" w:rsidRPr="006B0B41" w:rsidRDefault="00717EB0" w:rsidP="00717EB0">
      <w:pPr>
        <w:pStyle w:val="2"/>
        <w:spacing w:before="0" w:after="0" w:line="280" w:lineRule="exact"/>
        <w:jc w:val="center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6B0B41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ДОГОВОР №</w:t>
      </w:r>
    </w:p>
    <w:p w14:paraId="6EB7F6E2" w14:textId="77777777" w:rsidR="00717EB0" w:rsidRPr="006B0B41" w:rsidRDefault="00717EB0" w:rsidP="00717EB0">
      <w:pPr>
        <w:pStyle w:val="2"/>
        <w:spacing w:before="0" w:after="0" w:line="280" w:lineRule="exact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6B0B41">
        <w:rPr>
          <w:rFonts w:ascii="Times New Roman" w:hAnsi="Times New Roman" w:cs="Times New Roman"/>
          <w:b w:val="0"/>
          <w:i w:val="0"/>
          <w:sz w:val="26"/>
          <w:szCs w:val="26"/>
        </w:rPr>
        <w:t>об условиях деятельности биржевого эксперта</w:t>
      </w:r>
    </w:p>
    <w:p w14:paraId="22872095" w14:textId="77777777" w:rsidR="00717EB0" w:rsidRPr="006B0B41" w:rsidRDefault="00717EB0" w:rsidP="00717EB0">
      <w:pPr>
        <w:spacing w:line="360" w:lineRule="auto"/>
        <w:rPr>
          <w:sz w:val="26"/>
          <w:szCs w:val="26"/>
        </w:rPr>
      </w:pPr>
    </w:p>
    <w:p w14:paraId="34F9BDEF" w14:textId="328BD5E8" w:rsidR="00717EB0" w:rsidRPr="003B2435" w:rsidRDefault="00717EB0" w:rsidP="00717EB0">
      <w:pPr>
        <w:tabs>
          <w:tab w:val="left" w:pos="6120"/>
        </w:tabs>
        <w:jc w:val="both"/>
        <w:rPr>
          <w:sz w:val="26"/>
          <w:szCs w:val="26"/>
        </w:rPr>
      </w:pPr>
      <w:r w:rsidRPr="003B2435">
        <w:rPr>
          <w:sz w:val="26"/>
          <w:szCs w:val="26"/>
        </w:rPr>
        <w:t xml:space="preserve">г. Минск                                                         </w:t>
      </w:r>
      <w:r>
        <w:rPr>
          <w:sz w:val="26"/>
          <w:szCs w:val="26"/>
        </w:rPr>
        <w:t xml:space="preserve">           </w:t>
      </w:r>
      <w:r w:rsidRPr="003B2435">
        <w:rPr>
          <w:sz w:val="26"/>
          <w:szCs w:val="26"/>
        </w:rPr>
        <w:t xml:space="preserve">              «____»____________20</w:t>
      </w:r>
      <w:r w:rsidR="00DD3E2D">
        <w:rPr>
          <w:sz w:val="26"/>
          <w:szCs w:val="26"/>
        </w:rPr>
        <w:t>2</w:t>
      </w:r>
      <w:r w:rsidRPr="003B2435">
        <w:rPr>
          <w:sz w:val="26"/>
          <w:szCs w:val="26"/>
        </w:rPr>
        <w:t>__г.</w:t>
      </w:r>
      <w:r w:rsidRPr="003B2435">
        <w:rPr>
          <w:rStyle w:val="a7"/>
          <w:sz w:val="26"/>
          <w:szCs w:val="26"/>
        </w:rPr>
        <w:footnoteReference w:customMarkFollows="1" w:id="1"/>
        <w:sym w:font="Symbol" w:char="002A"/>
      </w:r>
    </w:p>
    <w:p w14:paraId="6BF85070" w14:textId="77777777" w:rsidR="00717EB0" w:rsidRPr="006B0B41" w:rsidRDefault="00717EB0" w:rsidP="00717EB0">
      <w:pPr>
        <w:ind w:firstLine="709"/>
        <w:jc w:val="both"/>
        <w:rPr>
          <w:sz w:val="26"/>
          <w:szCs w:val="26"/>
        </w:rPr>
      </w:pPr>
    </w:p>
    <w:p w14:paraId="3032D7FE" w14:textId="77777777" w:rsidR="00717EB0" w:rsidRPr="003B2435" w:rsidRDefault="00717EB0" w:rsidP="00717EB0">
      <w:pPr>
        <w:ind w:firstLine="708"/>
        <w:jc w:val="both"/>
        <w:rPr>
          <w:sz w:val="26"/>
          <w:szCs w:val="26"/>
        </w:rPr>
      </w:pPr>
      <w:r w:rsidRPr="003B2435">
        <w:rPr>
          <w:sz w:val="26"/>
          <w:szCs w:val="26"/>
        </w:rPr>
        <w:t>Открытое акционерное общество «Белорусская универсальная товарная биржа», именуемое в дальнейшем «Биржа», в лице __________________________________________________________</w:t>
      </w:r>
      <w:r>
        <w:rPr>
          <w:sz w:val="26"/>
          <w:szCs w:val="26"/>
        </w:rPr>
        <w:t>______</w:t>
      </w:r>
      <w:r w:rsidRPr="003B2435">
        <w:rPr>
          <w:sz w:val="26"/>
          <w:szCs w:val="26"/>
        </w:rPr>
        <w:t>_________,</w:t>
      </w:r>
    </w:p>
    <w:p w14:paraId="2994F621" w14:textId="77777777" w:rsidR="00717EB0" w:rsidRPr="003B2435" w:rsidRDefault="00717EB0" w:rsidP="00717EB0">
      <w:pPr>
        <w:jc w:val="both"/>
        <w:rPr>
          <w:sz w:val="22"/>
          <w:szCs w:val="22"/>
        </w:rPr>
      </w:pPr>
      <w:r w:rsidRPr="003B2435">
        <w:rPr>
          <w:sz w:val="22"/>
          <w:szCs w:val="22"/>
        </w:rPr>
        <w:tab/>
      </w:r>
      <w:r w:rsidRPr="003B2435">
        <w:rPr>
          <w:sz w:val="22"/>
          <w:szCs w:val="22"/>
        </w:rPr>
        <w:tab/>
        <w:t>(наименование должности уполномоченного представителя, Ф.И.О.)</w:t>
      </w:r>
    </w:p>
    <w:p w14:paraId="52B31512" w14:textId="77777777" w:rsidR="00717EB0" w:rsidRPr="003B2435" w:rsidRDefault="00717EB0" w:rsidP="00717EB0">
      <w:pPr>
        <w:jc w:val="both"/>
        <w:rPr>
          <w:sz w:val="26"/>
          <w:szCs w:val="26"/>
        </w:rPr>
      </w:pPr>
      <w:r w:rsidRPr="003B2435">
        <w:rPr>
          <w:sz w:val="26"/>
          <w:szCs w:val="26"/>
        </w:rPr>
        <w:t>действующего на основании _________________________________________</w:t>
      </w:r>
      <w:r>
        <w:rPr>
          <w:sz w:val="26"/>
          <w:szCs w:val="26"/>
        </w:rPr>
        <w:t>______</w:t>
      </w:r>
      <w:r w:rsidRPr="003B2435">
        <w:rPr>
          <w:sz w:val="26"/>
          <w:szCs w:val="26"/>
        </w:rPr>
        <w:t xml:space="preserve">, и </w:t>
      </w:r>
    </w:p>
    <w:p w14:paraId="3B3C3F83" w14:textId="77777777" w:rsidR="00717EB0" w:rsidRPr="00D742EA" w:rsidRDefault="00717EB0" w:rsidP="00717EB0">
      <w:pPr>
        <w:jc w:val="both"/>
        <w:rPr>
          <w:sz w:val="22"/>
          <w:szCs w:val="22"/>
        </w:rPr>
      </w:pPr>
      <w:r w:rsidRPr="00D742EA">
        <w:rPr>
          <w:sz w:val="22"/>
          <w:szCs w:val="22"/>
        </w:rPr>
        <w:t xml:space="preserve">                                                                   (устава/доверенности №    от            </w:t>
      </w:r>
      <w:proofErr w:type="gramStart"/>
      <w:r w:rsidRPr="00D742EA">
        <w:rPr>
          <w:sz w:val="22"/>
          <w:szCs w:val="22"/>
        </w:rPr>
        <w:t xml:space="preserve">  )</w:t>
      </w:r>
      <w:proofErr w:type="gramEnd"/>
    </w:p>
    <w:p w14:paraId="115D549E" w14:textId="77777777" w:rsidR="00717EB0" w:rsidRDefault="00717EB0" w:rsidP="00717EB0">
      <w:pPr>
        <w:rPr>
          <w:sz w:val="26"/>
          <w:szCs w:val="26"/>
        </w:rPr>
      </w:pPr>
      <w:r w:rsidRPr="003B2435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_____________</w:t>
      </w:r>
      <w:r w:rsidRPr="003B2435">
        <w:rPr>
          <w:sz w:val="26"/>
          <w:szCs w:val="26"/>
        </w:rPr>
        <w:t>_______,</w:t>
      </w:r>
    </w:p>
    <w:p w14:paraId="4483E493" w14:textId="77777777" w:rsidR="00717EB0" w:rsidRPr="00D742EA" w:rsidRDefault="00717EB0" w:rsidP="00717EB0">
      <w:pPr>
        <w:rPr>
          <w:sz w:val="22"/>
          <w:szCs w:val="22"/>
        </w:rPr>
      </w:pPr>
      <w:r w:rsidRPr="00D742E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</w:t>
      </w:r>
      <w:r w:rsidRPr="00D742EA">
        <w:rPr>
          <w:sz w:val="22"/>
          <w:szCs w:val="22"/>
        </w:rPr>
        <w:t xml:space="preserve">                                (полное наименование юридического лица)</w:t>
      </w:r>
    </w:p>
    <w:p w14:paraId="12E4B791" w14:textId="77777777" w:rsidR="00717EB0" w:rsidRPr="003B2435" w:rsidRDefault="00717EB0" w:rsidP="00717EB0">
      <w:pPr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именуемое в дальнейшем «Биржевой эксперт», в лице </w:t>
      </w:r>
      <w:r w:rsidRPr="003B2435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  <w:r w:rsidRPr="003B2435">
        <w:rPr>
          <w:sz w:val="26"/>
          <w:szCs w:val="26"/>
        </w:rPr>
        <w:t xml:space="preserve">___, </w:t>
      </w:r>
    </w:p>
    <w:p w14:paraId="6B62F92F" w14:textId="77777777" w:rsidR="00717EB0" w:rsidRPr="00D742EA" w:rsidRDefault="00717EB0" w:rsidP="00717EB0">
      <w:pPr>
        <w:jc w:val="center"/>
        <w:rPr>
          <w:sz w:val="22"/>
          <w:szCs w:val="22"/>
        </w:rPr>
      </w:pPr>
      <w:r w:rsidRPr="00D742EA">
        <w:rPr>
          <w:sz w:val="22"/>
          <w:szCs w:val="22"/>
        </w:rPr>
        <w:t xml:space="preserve">     (наименование должности уполномоченного представителя, Ф.И.О.)</w:t>
      </w:r>
    </w:p>
    <w:p w14:paraId="4EFE732A" w14:textId="77777777" w:rsidR="00717EB0" w:rsidRPr="003B2435" w:rsidRDefault="00717EB0" w:rsidP="00717EB0">
      <w:pPr>
        <w:jc w:val="both"/>
        <w:rPr>
          <w:sz w:val="26"/>
          <w:szCs w:val="26"/>
        </w:rPr>
      </w:pPr>
      <w:r w:rsidRPr="003B2435">
        <w:rPr>
          <w:sz w:val="26"/>
          <w:szCs w:val="26"/>
        </w:rPr>
        <w:t>действующего на основании __</w:t>
      </w:r>
      <w:r>
        <w:rPr>
          <w:sz w:val="26"/>
          <w:szCs w:val="26"/>
        </w:rPr>
        <w:t>_____</w:t>
      </w:r>
      <w:r w:rsidRPr="003B2435">
        <w:rPr>
          <w:sz w:val="26"/>
          <w:szCs w:val="26"/>
        </w:rPr>
        <w:t>_________________________________________,</w:t>
      </w:r>
    </w:p>
    <w:p w14:paraId="1294EC1A" w14:textId="77777777" w:rsidR="00717EB0" w:rsidRPr="00D742EA" w:rsidRDefault="00717EB0" w:rsidP="00717EB0">
      <w:pPr>
        <w:ind w:left="708" w:firstLine="708"/>
        <w:jc w:val="center"/>
        <w:rPr>
          <w:sz w:val="22"/>
          <w:szCs w:val="22"/>
        </w:rPr>
      </w:pPr>
      <w:r w:rsidRPr="00D742EA">
        <w:rPr>
          <w:sz w:val="22"/>
          <w:szCs w:val="22"/>
        </w:rPr>
        <w:t xml:space="preserve">                                     (устава/ доверенности №   от               </w:t>
      </w:r>
      <w:proofErr w:type="gramStart"/>
      <w:r w:rsidRPr="00D742EA">
        <w:rPr>
          <w:sz w:val="22"/>
          <w:szCs w:val="22"/>
        </w:rPr>
        <w:t xml:space="preserve">  )</w:t>
      </w:r>
      <w:proofErr w:type="gramEnd"/>
    </w:p>
    <w:p w14:paraId="76324CC0" w14:textId="77777777" w:rsidR="00717EB0" w:rsidRPr="003B2435" w:rsidRDefault="00717EB0" w:rsidP="00717EB0">
      <w:pPr>
        <w:jc w:val="both"/>
        <w:rPr>
          <w:sz w:val="26"/>
          <w:szCs w:val="26"/>
        </w:rPr>
      </w:pPr>
      <w:r w:rsidRPr="003B2435">
        <w:rPr>
          <w:sz w:val="26"/>
          <w:szCs w:val="26"/>
        </w:rPr>
        <w:t>которые вместе по тексту именуются Стороны, заключили настоящий договор о нижеследующем:</w:t>
      </w:r>
    </w:p>
    <w:p w14:paraId="02B76182" w14:textId="77777777" w:rsidR="00717EB0" w:rsidRPr="006B0B41" w:rsidRDefault="00717EB0" w:rsidP="00717EB0">
      <w:pPr>
        <w:shd w:val="clear" w:color="auto" w:fill="FFFFFF"/>
        <w:jc w:val="both"/>
        <w:rPr>
          <w:sz w:val="26"/>
          <w:szCs w:val="26"/>
        </w:rPr>
      </w:pPr>
    </w:p>
    <w:p w14:paraId="5024602A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1. Предмет договора</w:t>
      </w:r>
    </w:p>
    <w:p w14:paraId="1E89FDFC" w14:textId="0819892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1.1. Предметом настоящего договора является предоставление Биржей Биржевому эксперту прав на оказание Бирже, участникам биржевой торговли и клиентам биржевых брокеров услуг, связанных с осуществлением экспертизы количества (комплектности) и качества биржевых товаров, и сопутствующих ей услуг в соответствии с локальными правовыми актами Биржи и настоящим договором.</w:t>
      </w:r>
    </w:p>
    <w:p w14:paraId="2EE1650B" w14:textId="77777777" w:rsidR="00717EB0" w:rsidRPr="007A2D10" w:rsidRDefault="00717EB0" w:rsidP="00717EB0">
      <w:pPr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1.2. В настоящем </w:t>
      </w:r>
      <w:r w:rsidRPr="00144F25">
        <w:rPr>
          <w:sz w:val="26"/>
          <w:szCs w:val="26"/>
        </w:rPr>
        <w:t xml:space="preserve">договоре используются термины и их определения в соответствии с законодательством Республики Беларусь, Правилами биржевой торговли в ОАО «Белорусская универсальная товарная биржа», утвержденными постановлением Правления ОАО «Белорусская универсальная товарная биржа» от 22.11.2005 № 3, и Положением о порядке регистрации и условиях деятельности в ОАО «Белорусская универсальная товарная биржа» в качестве биржевых экспертов экспертных организаций, утвержденным протоколом заседания Правления </w:t>
      </w:r>
      <w:r w:rsidRPr="00D335D0">
        <w:rPr>
          <w:sz w:val="26"/>
          <w:szCs w:val="26"/>
        </w:rPr>
        <w:t>ОАО</w:t>
      </w:r>
      <w:r w:rsidRPr="00D335D0">
        <w:t> </w:t>
      </w:r>
      <w:r w:rsidRPr="00D335D0">
        <w:rPr>
          <w:sz w:val="26"/>
          <w:szCs w:val="26"/>
        </w:rPr>
        <w:t>«Белорусская универсальная товарная биржа» от 28.12.2011 № 114 (далее – Положение).</w:t>
      </w:r>
    </w:p>
    <w:p w14:paraId="17EE2F31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1.3. Права и обязанности, предусмотренные настоящим договором, приобретаются Биржевым экспертом с момента вступления в силу настоящего договора.</w:t>
      </w:r>
    </w:p>
    <w:p w14:paraId="27951643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2. Права и обязанности Сторон</w:t>
      </w:r>
    </w:p>
    <w:p w14:paraId="1D83C94E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2.1. Биржевой эксперт вправе: </w:t>
      </w:r>
    </w:p>
    <w:p w14:paraId="63CE7B51" w14:textId="56AF5570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осуществлять деятельность по оказанию Бирже, участникам биржевой торговли и клиентам биржевых брокеров услуг, связанных с осуществлением экспертизы количества (комплектности) и качества биржевых товаров, и сопутствующих ей услуг в соответствии с локальными правовыми актами Биржи и настоящим договором;</w:t>
      </w:r>
    </w:p>
    <w:p w14:paraId="035DC54B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направлять Бирже для размещения на биржевых информационных ресурсах и доведения иным способом до сведения участников биржевой торговли и клиентов биржевых брокеров информацию об оказываемых Биржевым экспертом услугах;</w:t>
      </w:r>
    </w:p>
    <w:p w14:paraId="3F66932E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вносить предложения Бирже о способах улучшения качества услуг, оказываемых участникам биржевой торговли и клиентам биржевых брокеров.</w:t>
      </w:r>
    </w:p>
    <w:p w14:paraId="5D2929BF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0F335CA8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2.2. Биржевой эксперт обязан:</w:t>
      </w:r>
    </w:p>
    <w:p w14:paraId="40764B75" w14:textId="1F6D935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соблюдать законодательство Республики Беларусь и страны регистрации, локальные правовые акты Биржи, регламентирующие деятельность Биржевых экспертов, и настоящий договор;</w:t>
      </w:r>
    </w:p>
    <w:p w14:paraId="1539AAB6" w14:textId="49BA286D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осуществлять деятельность по проведению экспертиз количества (комплектности) и качества биржевых товаров в соответствии с законодательством страны регистрации, законодательством Республики Беларусь, локальными правовыми актами Биржи и общепринятыми требованиями к экспертным организациям;</w:t>
      </w:r>
    </w:p>
    <w:p w14:paraId="6056CE79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качественно и в срок выполнять взятые на себя перед Биржей, участниками биржевой торговли (клиентами биржевых брокеров) обязательства;</w:t>
      </w:r>
    </w:p>
    <w:p w14:paraId="7D3BE74C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предусмотреть в договоре на оказание услуг по проведению экспертиз количества (комплектности) и качества биржевых товаров с участниками биржевой торговли (клиентами биржевого брокера) предоставление Биржевым экспертом для Биржи, в случае необходимости, документов, подтверждающих качество товара; </w:t>
      </w:r>
    </w:p>
    <w:p w14:paraId="7E254BA9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информировать Биржу о заключении договора на оказание услуг с участником биржевой торговли (клиентом биржевого брокера);</w:t>
      </w:r>
    </w:p>
    <w:p w14:paraId="77D498BD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содействовать участию Биржи (в качестве независимого наблюдателя) в экспертизе количества (комплектности) и качества биржевых товаров (при необходимости);</w:t>
      </w:r>
    </w:p>
    <w:p w14:paraId="31F47EBA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по запросу Биржи предоставлять Бирже по электронной почте или иным доступным способом информацию о результатах проведенных экспертиз количества (комплектности) и качества биржевых товаров;</w:t>
      </w:r>
    </w:p>
    <w:p w14:paraId="0BAE66FC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создать на своем сайте в сети Интернет раздел «Услуги биржевым клиентам», в котором изложить краткую информацию в отношении ОАО «Белорусская универсальная товарная биржа» и регулярно обновлять сведения о перечне и стоимости экспертных услуг для участников биржевой торговли и клиентов биржевых брокеров;</w:t>
      </w:r>
    </w:p>
    <w:p w14:paraId="3CB19AFA" w14:textId="05ADC3CE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нести иные обязанности, предусмотренные локальными правовыми актами Биржи, регламентирующими деятельность Биржевых экспертов.</w:t>
      </w:r>
    </w:p>
    <w:p w14:paraId="049342F7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207C9E8D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2.3. Биржа вправе:</w:t>
      </w:r>
    </w:p>
    <w:p w14:paraId="67DB5020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получать от Биржевого эксперта информацию:</w:t>
      </w:r>
    </w:p>
    <w:p w14:paraId="639DD1B6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о заключенных договорах с участниками биржевой торговли о проведении экспертизы количества (комплектности) и качества биржевых товаров;</w:t>
      </w:r>
    </w:p>
    <w:p w14:paraId="38831726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о результатах проведенной экспертизы количества (комплектности) и качества биржевых товаров;</w:t>
      </w:r>
    </w:p>
    <w:p w14:paraId="181BD317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о стоимости услуг, оказываемых Биржевым экспертом;</w:t>
      </w:r>
    </w:p>
    <w:p w14:paraId="7E7DDB5D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участвовать в проведении экспертизы количества (комплектности) и качества биржевых товаров в качестве независимого наблюдателя; </w:t>
      </w:r>
    </w:p>
    <w:p w14:paraId="3D557FF6" w14:textId="46FD6C13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применять к Биржевому эксперту меры воздействия в соответствии с локальными правовыми актами Биржи, в случае нарушения ими настоящего договора и Положения;</w:t>
      </w:r>
    </w:p>
    <w:p w14:paraId="141ADFE7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вносить Биржевым экспертам предложения по совершенствованию оказываемых ими услуг.</w:t>
      </w:r>
    </w:p>
    <w:p w14:paraId="660C6B18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0575712E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2.4. Биржа обязана:</w:t>
      </w:r>
    </w:p>
    <w:p w14:paraId="0583B60D" w14:textId="0327ECA6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соблюдать законодательство Республики Беларусь, локальные правовые акты Биржи и договор об условиях деятельности;</w:t>
      </w:r>
    </w:p>
    <w:p w14:paraId="28EBB703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не позднее десяти рабочих дней с момента заключения договора об условиях деятельности разместить на официальном сайте Биржи в сети Интернет по адресу </w:t>
      </w:r>
      <w:hyperlink r:id="rId6" w:history="1">
        <w:r w:rsidRPr="006B0B41">
          <w:rPr>
            <w:rStyle w:val="a5"/>
            <w:sz w:val="26"/>
            <w:szCs w:val="26"/>
          </w:rPr>
          <w:t>www.butb.by</w:t>
        </w:r>
      </w:hyperlink>
      <w:r w:rsidRPr="006B0B41">
        <w:rPr>
          <w:sz w:val="26"/>
          <w:szCs w:val="26"/>
        </w:rPr>
        <w:t xml:space="preserve"> (далее – официальный сайт) сведения о Биржевом эксперте, а также иными способами информировать участников биржевой торговли (клиентов биржевых брокеров) и иных заинтересованных лиц об услугах, оказываемых биржевым экспертом;</w:t>
      </w:r>
    </w:p>
    <w:p w14:paraId="75D8C0F5" w14:textId="3AE0C9B5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письменно или через официальный сайт информировать Биржевого эксперта о решениях Биржи и </w:t>
      </w:r>
      <w:r w:rsidR="0048358E">
        <w:rPr>
          <w:sz w:val="26"/>
          <w:szCs w:val="26"/>
        </w:rPr>
        <w:t>правовых</w:t>
      </w:r>
      <w:r w:rsidRPr="006B0B41">
        <w:rPr>
          <w:sz w:val="26"/>
          <w:szCs w:val="26"/>
        </w:rPr>
        <w:t xml:space="preserve"> актах, касающихся деятельности Биржевого эксперта;</w:t>
      </w:r>
    </w:p>
    <w:p w14:paraId="176F732A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своевременно принимать меры реагирования по фактам некачественного оказания услуг Биржевым экспертом.</w:t>
      </w:r>
    </w:p>
    <w:p w14:paraId="29A1C4FC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3E0ED043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3. Ответственность Сторон. Порядок рассмотрения споров </w:t>
      </w:r>
    </w:p>
    <w:p w14:paraId="59587693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3.1. Стороны несут ответственность за неисполнение своих обязательств по настоящему договору в соответствии с законодательством Республики Беларусь, Положением и настоящим договором.</w:t>
      </w:r>
    </w:p>
    <w:p w14:paraId="31C9D63F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3.2. Все споры и разногласия, которые могут возникнуть в ходе исполнения настоящего договора, Стороны решают путем переговоров. При неурегулировании спорных вопросов в процессе переговоров споры по настоящему дого</w:t>
      </w:r>
      <w:r w:rsidR="00594228">
        <w:rPr>
          <w:sz w:val="26"/>
          <w:szCs w:val="26"/>
        </w:rPr>
        <w:t>вору разрешаются в экономическом</w:t>
      </w:r>
      <w:r w:rsidRPr="006B0B41">
        <w:rPr>
          <w:sz w:val="26"/>
          <w:szCs w:val="26"/>
        </w:rPr>
        <w:t xml:space="preserve"> суде г. Минска в порядке, установленном законодательством Республики Беларусь.</w:t>
      </w:r>
    </w:p>
    <w:p w14:paraId="272CF77E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031F76FE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4. Срок действия, порядок изменения и расторжения договора</w:t>
      </w:r>
    </w:p>
    <w:p w14:paraId="6924960F" w14:textId="77777777" w:rsidR="00717EB0" w:rsidRPr="00F5393A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4.1. Настоящий договор вступает в силу со дня его подписания Сторонами и действует в </w:t>
      </w:r>
      <w:r w:rsidRPr="00F5393A">
        <w:rPr>
          <w:sz w:val="26"/>
          <w:szCs w:val="26"/>
        </w:rPr>
        <w:t>течение одного года, а в части обязательств Биржевого эксперта – до полного исполнения Биржевым экспертом обязательств, предусмотренных Положением и настоящим договором.</w:t>
      </w:r>
    </w:p>
    <w:p w14:paraId="3B9DA89A" w14:textId="77777777" w:rsidR="00717EB0" w:rsidRPr="00F5393A" w:rsidRDefault="00E56A7A" w:rsidP="00717EB0">
      <w:pPr>
        <w:ind w:firstLine="709"/>
        <w:jc w:val="both"/>
        <w:rPr>
          <w:sz w:val="26"/>
          <w:szCs w:val="26"/>
        </w:rPr>
      </w:pPr>
      <w:r w:rsidRPr="00E56A7A">
        <w:rPr>
          <w:sz w:val="26"/>
          <w:szCs w:val="26"/>
        </w:rPr>
        <w:t>4.2. Если ни одна из Сторон не заявит письменно о своем намерении расторгнуть настоящий договор не менее чем за 10 дней до истечения срока его действия, настоящий договор пролонгируется каждый раз на тот же срок и на тех же условиях</w:t>
      </w:r>
      <w:r w:rsidR="00717EB0" w:rsidRPr="00F5393A">
        <w:rPr>
          <w:sz w:val="26"/>
          <w:szCs w:val="26"/>
        </w:rPr>
        <w:t>.</w:t>
      </w:r>
    </w:p>
    <w:p w14:paraId="2A59DCAF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F5393A">
        <w:rPr>
          <w:sz w:val="26"/>
          <w:szCs w:val="26"/>
        </w:rPr>
        <w:t>4.3. Изменение и дополнение условий настоящего договора или его расторжение производится в письменной</w:t>
      </w:r>
      <w:r w:rsidRPr="006B0B41">
        <w:rPr>
          <w:sz w:val="26"/>
          <w:szCs w:val="26"/>
        </w:rPr>
        <w:t xml:space="preserve"> форме по соглашению Сторон, если иное не предусмотрено законодательством Республики Беларусь или настоящим договором. </w:t>
      </w:r>
    </w:p>
    <w:p w14:paraId="5473FD04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4.4. Действие настоящего договора прекращается в случаях, предусмотренных законодательством Республики Беларусь и (или) Положением.</w:t>
      </w:r>
    </w:p>
    <w:p w14:paraId="00BE5B53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4.5. В случае неоднократного нарушения в течение срока действия настоящего договора одной из Сторон Положения и (или) настоящего договора другая Сторона вправе в одностороннем порядке отказаться от исполнения настоящего договора.</w:t>
      </w:r>
    </w:p>
    <w:p w14:paraId="21C21C9A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При этом односторонний отказ вступает в силу по истечении 30 дней с даты получения другой Стороной соответствующего письменного уведомления.</w:t>
      </w:r>
    </w:p>
    <w:p w14:paraId="2ED0022F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5. Заключительные положения</w:t>
      </w:r>
    </w:p>
    <w:p w14:paraId="7CF099ED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 xml:space="preserve">5.1. Настоящий договор составлен в двух экземплярах, имеющих одинаковую юридическую силу, по одному для каждой Стороны. </w:t>
      </w:r>
    </w:p>
    <w:p w14:paraId="354E2148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5.2. Отношения Сторон по настоящему договору регулируются законодательством Республики Беларусь, Положением и иными решениями Биржи.</w:t>
      </w:r>
    </w:p>
    <w:p w14:paraId="115F92E9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5.3. Стороны не вправе передавать (уступать) свои права и обязанности по настоящему договору третьим лицам без предварительного согласия другой Стороны.</w:t>
      </w:r>
    </w:p>
    <w:p w14:paraId="1A93C0A0" w14:textId="77777777" w:rsidR="00717EB0" w:rsidRPr="006B0B41" w:rsidRDefault="00717EB0" w:rsidP="00717EB0">
      <w:pPr>
        <w:shd w:val="clear" w:color="auto" w:fill="FFFFFF"/>
        <w:ind w:firstLine="709"/>
        <w:jc w:val="both"/>
        <w:rPr>
          <w:sz w:val="26"/>
          <w:szCs w:val="26"/>
        </w:rPr>
      </w:pPr>
      <w:r w:rsidRPr="006B0B41">
        <w:rPr>
          <w:sz w:val="26"/>
          <w:szCs w:val="26"/>
        </w:rPr>
        <w:t>6. Юридические адреса, реквизиты и подписи сторон</w:t>
      </w:r>
    </w:p>
    <w:p w14:paraId="315174A5" w14:textId="77777777" w:rsidR="00717EB0" w:rsidRPr="006B0B41" w:rsidRDefault="00717EB0" w:rsidP="00717EB0">
      <w:pPr>
        <w:pStyle w:val="21"/>
        <w:tabs>
          <w:tab w:val="left" w:pos="720"/>
        </w:tabs>
        <w:spacing w:after="0"/>
        <w:ind w:left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4743"/>
      </w:tblGrid>
      <w:tr w:rsidR="00717EB0" w:rsidRPr="006B0B41" w14:paraId="2E5822AB" w14:textId="77777777">
        <w:trPr>
          <w:trHeight w:val="304"/>
        </w:trPr>
        <w:tc>
          <w:tcPr>
            <w:tcW w:w="4998" w:type="dxa"/>
          </w:tcPr>
          <w:p w14:paraId="1CF4B277" w14:textId="77777777" w:rsidR="00717EB0" w:rsidRPr="006B0B41" w:rsidRDefault="00717EB0" w:rsidP="009D4D25">
            <w:pPr>
              <w:spacing w:before="120"/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Биржа:</w:t>
            </w:r>
          </w:p>
        </w:tc>
        <w:tc>
          <w:tcPr>
            <w:tcW w:w="4743" w:type="dxa"/>
          </w:tcPr>
          <w:p w14:paraId="726F2E82" w14:textId="77777777" w:rsidR="00717EB0" w:rsidRPr="006B0B41" w:rsidRDefault="00717EB0" w:rsidP="009D4D25">
            <w:pPr>
              <w:spacing w:before="120"/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Биржевой эксперт:</w:t>
            </w:r>
          </w:p>
        </w:tc>
      </w:tr>
      <w:tr w:rsidR="00717EB0" w:rsidRPr="006B0B41" w14:paraId="5D013E95" w14:textId="77777777">
        <w:trPr>
          <w:trHeight w:val="622"/>
        </w:trPr>
        <w:tc>
          <w:tcPr>
            <w:tcW w:w="49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6D444" w14:textId="77777777" w:rsidR="00717EB0" w:rsidRPr="006B0B41" w:rsidRDefault="00717EB0" w:rsidP="009D4D25">
            <w:pPr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ОАО «Белорусская универсальная товарная биржа»</w:t>
            </w:r>
          </w:p>
        </w:tc>
        <w:tc>
          <w:tcPr>
            <w:tcW w:w="4743" w:type="dxa"/>
          </w:tcPr>
          <w:p w14:paraId="0079D587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</w:tr>
      <w:tr w:rsidR="00717EB0" w:rsidRPr="006B0B41" w14:paraId="0C4BAF97" w14:textId="77777777">
        <w:trPr>
          <w:trHeight w:val="318"/>
        </w:trPr>
        <w:tc>
          <w:tcPr>
            <w:tcW w:w="49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AD038" w14:textId="77777777" w:rsidR="00717EB0" w:rsidRPr="006B0B41" w:rsidRDefault="00717EB0" w:rsidP="009D4D2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99, г"/>
              </w:smartTagPr>
              <w:r w:rsidRPr="006B0B41">
                <w:rPr>
                  <w:sz w:val="26"/>
                  <w:szCs w:val="26"/>
                </w:rPr>
                <w:t>220099, г</w:t>
              </w:r>
            </w:smartTag>
            <w:r w:rsidRPr="006B0B41">
              <w:rPr>
                <w:sz w:val="26"/>
                <w:szCs w:val="26"/>
              </w:rPr>
              <w:t xml:space="preserve">. Минск, ул. </w:t>
            </w:r>
            <w:proofErr w:type="spellStart"/>
            <w:r w:rsidRPr="006B0B41">
              <w:rPr>
                <w:sz w:val="26"/>
                <w:szCs w:val="26"/>
              </w:rPr>
              <w:t>Казинца</w:t>
            </w:r>
            <w:proofErr w:type="spellEnd"/>
            <w:r w:rsidRPr="006B0B41">
              <w:rPr>
                <w:sz w:val="26"/>
                <w:szCs w:val="26"/>
              </w:rPr>
              <w:t>, 2, к. 200</w:t>
            </w:r>
          </w:p>
        </w:tc>
        <w:tc>
          <w:tcPr>
            <w:tcW w:w="4743" w:type="dxa"/>
          </w:tcPr>
          <w:p w14:paraId="66A2BD79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</w:tr>
      <w:tr w:rsidR="00717EB0" w:rsidRPr="006B0B41" w14:paraId="3EC6D65B" w14:textId="77777777">
        <w:trPr>
          <w:trHeight w:val="926"/>
        </w:trPr>
        <w:tc>
          <w:tcPr>
            <w:tcW w:w="49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BE528" w14:textId="77777777" w:rsidR="00E56A7A" w:rsidRDefault="00E56A7A" w:rsidP="00E56A7A">
            <w:pPr>
              <w:jc w:val="both"/>
              <w:rPr>
                <w:sz w:val="26"/>
                <w:szCs w:val="26"/>
              </w:rPr>
            </w:pPr>
            <w:r w:rsidRPr="00E56A7A">
              <w:rPr>
                <w:sz w:val="26"/>
                <w:szCs w:val="26"/>
              </w:rPr>
              <w:t xml:space="preserve">р/с BY23AKBB30120000059140000000 </w:t>
            </w:r>
          </w:p>
          <w:p w14:paraId="4DB31D4D" w14:textId="77777777" w:rsidR="00E56A7A" w:rsidRPr="00E56A7A" w:rsidRDefault="00E56A7A" w:rsidP="00E56A7A">
            <w:pPr>
              <w:jc w:val="both"/>
              <w:rPr>
                <w:sz w:val="26"/>
                <w:szCs w:val="26"/>
              </w:rPr>
            </w:pPr>
            <w:r w:rsidRPr="00E56A7A">
              <w:rPr>
                <w:sz w:val="26"/>
                <w:szCs w:val="26"/>
              </w:rPr>
              <w:t>в ОАО «АСБ «Беларусбанк»,</w:t>
            </w:r>
          </w:p>
          <w:p w14:paraId="6B77F0C8" w14:textId="77777777" w:rsidR="00E56A7A" w:rsidRDefault="00E56A7A" w:rsidP="00E56A7A">
            <w:pPr>
              <w:jc w:val="both"/>
              <w:rPr>
                <w:sz w:val="26"/>
                <w:szCs w:val="26"/>
              </w:rPr>
            </w:pPr>
            <w:r w:rsidRPr="00E56A7A">
              <w:rPr>
                <w:sz w:val="26"/>
                <w:szCs w:val="26"/>
              </w:rPr>
              <w:t xml:space="preserve">г. Минск, просп. Дзержинского, 18, </w:t>
            </w:r>
          </w:p>
          <w:p w14:paraId="735D1261" w14:textId="77777777" w:rsidR="00717EB0" w:rsidRPr="006B0B41" w:rsidRDefault="00E56A7A" w:rsidP="00AD73AF">
            <w:pPr>
              <w:jc w:val="both"/>
              <w:rPr>
                <w:sz w:val="26"/>
                <w:szCs w:val="26"/>
              </w:rPr>
            </w:pPr>
            <w:r w:rsidRPr="00E56A7A">
              <w:rPr>
                <w:sz w:val="26"/>
                <w:szCs w:val="26"/>
              </w:rPr>
              <w:t xml:space="preserve">код AKBBBY2X </w:t>
            </w:r>
          </w:p>
        </w:tc>
        <w:tc>
          <w:tcPr>
            <w:tcW w:w="4743" w:type="dxa"/>
          </w:tcPr>
          <w:p w14:paraId="5496F877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</w:tr>
      <w:tr w:rsidR="00717EB0" w:rsidRPr="006B0B41" w14:paraId="683B1864" w14:textId="77777777">
        <w:trPr>
          <w:trHeight w:val="304"/>
        </w:trPr>
        <w:tc>
          <w:tcPr>
            <w:tcW w:w="49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A34D3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УНП 190542056</w:t>
            </w:r>
          </w:p>
        </w:tc>
        <w:tc>
          <w:tcPr>
            <w:tcW w:w="4743" w:type="dxa"/>
          </w:tcPr>
          <w:p w14:paraId="216985B4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УНП</w:t>
            </w:r>
          </w:p>
        </w:tc>
      </w:tr>
      <w:tr w:rsidR="00717EB0" w:rsidRPr="006B0B41" w14:paraId="2B2A88B8" w14:textId="77777777">
        <w:trPr>
          <w:trHeight w:val="304"/>
        </w:trPr>
        <w:tc>
          <w:tcPr>
            <w:tcW w:w="49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3918A" w14:textId="447D90AE" w:rsidR="00717EB0" w:rsidRPr="006B0B41" w:rsidRDefault="00717EB0" w:rsidP="00CE40B8">
            <w:pPr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тел/факс: +375</w:t>
            </w:r>
            <w:r w:rsidR="00C64634">
              <w:rPr>
                <w:sz w:val="26"/>
                <w:szCs w:val="26"/>
              </w:rPr>
              <w:t xml:space="preserve"> </w:t>
            </w:r>
            <w:r w:rsidRPr="006B0B41">
              <w:rPr>
                <w:sz w:val="26"/>
                <w:szCs w:val="26"/>
              </w:rPr>
              <w:t>17</w:t>
            </w:r>
            <w:r w:rsidR="00C64634">
              <w:rPr>
                <w:sz w:val="26"/>
                <w:szCs w:val="26"/>
              </w:rPr>
              <w:t> 316 58 25</w:t>
            </w:r>
          </w:p>
        </w:tc>
        <w:tc>
          <w:tcPr>
            <w:tcW w:w="4743" w:type="dxa"/>
          </w:tcPr>
          <w:p w14:paraId="75933378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тел/факс:</w:t>
            </w:r>
          </w:p>
        </w:tc>
      </w:tr>
      <w:tr w:rsidR="00717EB0" w:rsidRPr="006B0B41" w14:paraId="233D3037" w14:textId="77777777">
        <w:trPr>
          <w:trHeight w:val="854"/>
        </w:trPr>
        <w:tc>
          <w:tcPr>
            <w:tcW w:w="49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CBB3B8" w14:textId="77777777" w:rsidR="00717EB0" w:rsidRPr="006B0B41" w:rsidRDefault="00717EB0" w:rsidP="009D4D25">
            <w:pPr>
              <w:spacing w:before="240"/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___________________/____________</w:t>
            </w:r>
          </w:p>
          <w:p w14:paraId="36BA4826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3" w:type="dxa"/>
          </w:tcPr>
          <w:p w14:paraId="236EBD63" w14:textId="77777777" w:rsidR="00717EB0" w:rsidRPr="006B0B41" w:rsidRDefault="00717EB0" w:rsidP="009D4D25">
            <w:pPr>
              <w:spacing w:before="240"/>
              <w:jc w:val="both"/>
              <w:rPr>
                <w:sz w:val="26"/>
                <w:szCs w:val="26"/>
              </w:rPr>
            </w:pPr>
            <w:r w:rsidRPr="006B0B41">
              <w:rPr>
                <w:sz w:val="26"/>
                <w:szCs w:val="26"/>
              </w:rPr>
              <w:t>_________________/____________</w:t>
            </w:r>
          </w:p>
          <w:p w14:paraId="6A6441CC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</w:tr>
      <w:tr w:rsidR="00717EB0" w:rsidRPr="006B0B41" w14:paraId="39D96AAC" w14:textId="77777777">
        <w:trPr>
          <w:trHeight w:val="108"/>
        </w:trPr>
        <w:tc>
          <w:tcPr>
            <w:tcW w:w="4998" w:type="dxa"/>
          </w:tcPr>
          <w:p w14:paraId="7D6F602E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3" w:type="dxa"/>
          </w:tcPr>
          <w:p w14:paraId="34C9B960" w14:textId="77777777" w:rsidR="00717EB0" w:rsidRPr="006B0B41" w:rsidRDefault="00717EB0" w:rsidP="009D4D25">
            <w:pPr>
              <w:jc w:val="both"/>
              <w:rPr>
                <w:sz w:val="26"/>
                <w:szCs w:val="26"/>
              </w:rPr>
            </w:pPr>
          </w:p>
        </w:tc>
      </w:tr>
    </w:tbl>
    <w:p w14:paraId="64DE174F" w14:textId="77777777" w:rsidR="00717EB0" w:rsidRPr="006B0B41" w:rsidRDefault="00717EB0" w:rsidP="00717EB0">
      <w:pPr>
        <w:jc w:val="center"/>
        <w:rPr>
          <w:sz w:val="26"/>
          <w:szCs w:val="26"/>
        </w:rPr>
      </w:pPr>
    </w:p>
    <w:p w14:paraId="37310ED6" w14:textId="77777777" w:rsidR="00717EB0" w:rsidRPr="00C23A03" w:rsidRDefault="00717EB0" w:rsidP="00717EB0">
      <w:pPr>
        <w:rPr>
          <w:szCs w:val="30"/>
        </w:rPr>
      </w:pPr>
    </w:p>
    <w:p w14:paraId="7012F91D" w14:textId="77777777" w:rsidR="007539E4" w:rsidRDefault="007539E4"/>
    <w:sectPr w:rsidR="007539E4" w:rsidSect="00EC41F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039E" w14:textId="77777777" w:rsidR="005B68E8" w:rsidRDefault="005B68E8">
      <w:r>
        <w:separator/>
      </w:r>
    </w:p>
  </w:endnote>
  <w:endnote w:type="continuationSeparator" w:id="0">
    <w:p w14:paraId="3EAD6948" w14:textId="77777777" w:rsidR="005B68E8" w:rsidRDefault="005B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74DD" w14:textId="77777777" w:rsidR="005B68E8" w:rsidRDefault="005B68E8">
      <w:r>
        <w:separator/>
      </w:r>
    </w:p>
  </w:footnote>
  <w:footnote w:type="continuationSeparator" w:id="0">
    <w:p w14:paraId="0F3D765D" w14:textId="77777777" w:rsidR="005B68E8" w:rsidRDefault="005B68E8">
      <w:r>
        <w:continuationSeparator/>
      </w:r>
    </w:p>
  </w:footnote>
  <w:footnote w:id="1">
    <w:p w14:paraId="3F722E6B" w14:textId="77777777" w:rsidR="00E56A7A" w:rsidRDefault="00E56A7A" w:rsidP="00717EB0">
      <w:pPr>
        <w:pStyle w:val="a6"/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a7"/>
        </w:rPr>
        <w:sym w:font="Symbol" w:char="002A"/>
      </w:r>
      <w:r>
        <w:t xml:space="preserve"> заполняется Биржей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FDA2" w14:textId="77777777" w:rsidR="00E56A7A" w:rsidRDefault="00E56A7A" w:rsidP="004366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19FC0E" w14:textId="77777777" w:rsidR="00E56A7A" w:rsidRDefault="00E56A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8DBF" w14:textId="77777777" w:rsidR="00E56A7A" w:rsidRDefault="00E56A7A" w:rsidP="004366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73AF">
      <w:rPr>
        <w:rStyle w:val="a4"/>
        <w:noProof/>
      </w:rPr>
      <w:t>4</w:t>
    </w:r>
    <w:r>
      <w:rPr>
        <w:rStyle w:val="a4"/>
      </w:rPr>
      <w:fldChar w:fldCharType="end"/>
    </w:r>
  </w:p>
  <w:p w14:paraId="2FE3AF28" w14:textId="77777777" w:rsidR="00E56A7A" w:rsidRDefault="00E56A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25"/>
    <w:rsid w:val="000D1628"/>
    <w:rsid w:val="001463F5"/>
    <w:rsid w:val="00171C91"/>
    <w:rsid w:val="00171F4F"/>
    <w:rsid w:val="003F63BA"/>
    <w:rsid w:val="0043663E"/>
    <w:rsid w:val="0048358E"/>
    <w:rsid w:val="00594228"/>
    <w:rsid w:val="005B68E8"/>
    <w:rsid w:val="00652842"/>
    <w:rsid w:val="006A3135"/>
    <w:rsid w:val="006C6D4A"/>
    <w:rsid w:val="00717EB0"/>
    <w:rsid w:val="007432BF"/>
    <w:rsid w:val="007539E4"/>
    <w:rsid w:val="008D71B1"/>
    <w:rsid w:val="00915A92"/>
    <w:rsid w:val="00996265"/>
    <w:rsid w:val="009D4D25"/>
    <w:rsid w:val="00AC7ACD"/>
    <w:rsid w:val="00AD73AF"/>
    <w:rsid w:val="00BF48E2"/>
    <w:rsid w:val="00C64634"/>
    <w:rsid w:val="00CE40B8"/>
    <w:rsid w:val="00D37DA2"/>
    <w:rsid w:val="00DD3E2D"/>
    <w:rsid w:val="00E56A7A"/>
    <w:rsid w:val="00E62B41"/>
    <w:rsid w:val="00E91E5A"/>
    <w:rsid w:val="00EC41F8"/>
    <w:rsid w:val="00FA5CF3"/>
    <w:rsid w:val="00FE1787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F43377"/>
  <w15:docId w15:val="{9F7F324D-36D9-4122-9796-E739EC7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EB0"/>
    <w:rPr>
      <w:sz w:val="24"/>
      <w:szCs w:val="24"/>
    </w:rPr>
  </w:style>
  <w:style w:type="paragraph" w:styleId="2">
    <w:name w:val="heading 2"/>
    <w:basedOn w:val="a"/>
    <w:next w:val="a"/>
    <w:qFormat/>
    <w:rsid w:val="00717E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41F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41F8"/>
  </w:style>
  <w:style w:type="paragraph" w:customStyle="1" w:styleId="21">
    <w:name w:val="Основной текст 21"/>
    <w:basedOn w:val="a"/>
    <w:rsid w:val="00717EB0"/>
    <w:pPr>
      <w:keepNext/>
      <w:spacing w:after="120"/>
      <w:ind w:left="283" w:firstLine="709"/>
      <w:jc w:val="both"/>
    </w:pPr>
    <w:rPr>
      <w:rFonts w:ascii="Peterburg" w:hAnsi="Peterburg"/>
      <w:szCs w:val="20"/>
    </w:rPr>
  </w:style>
  <w:style w:type="character" w:styleId="a5">
    <w:name w:val="Hyperlink"/>
    <w:rsid w:val="00717EB0"/>
    <w:rPr>
      <w:color w:val="004B99"/>
      <w:u w:val="single"/>
    </w:rPr>
  </w:style>
  <w:style w:type="paragraph" w:customStyle="1" w:styleId="1">
    <w:name w:val="Знак1"/>
    <w:basedOn w:val="a"/>
    <w:autoRedefine/>
    <w:rsid w:val="00717EB0"/>
    <w:pPr>
      <w:jc w:val="both"/>
    </w:pPr>
    <w:rPr>
      <w:b/>
      <w:sz w:val="20"/>
      <w:szCs w:val="20"/>
      <w:lang w:val="en-US" w:eastAsia="en-US"/>
    </w:rPr>
  </w:style>
  <w:style w:type="paragraph" w:styleId="a6">
    <w:name w:val="footnote text"/>
    <w:basedOn w:val="a"/>
    <w:semiHidden/>
    <w:rsid w:val="00717EB0"/>
    <w:rPr>
      <w:sz w:val="20"/>
      <w:szCs w:val="20"/>
    </w:rPr>
  </w:style>
  <w:style w:type="character" w:styleId="a7">
    <w:name w:val="footnote reference"/>
    <w:semiHidden/>
    <w:rsid w:val="00717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tb.b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9335</CharactersWithSpaces>
  <SharedDoc>false</SharedDoc>
  <HLinks>
    <vt:vector size="6" baseType="variant">
      <vt:variant>
        <vt:i4>6946853</vt:i4>
      </vt:variant>
      <vt:variant>
        <vt:i4>0</vt:i4>
      </vt:variant>
      <vt:variant>
        <vt:i4>0</vt:i4>
      </vt:variant>
      <vt:variant>
        <vt:i4>5</vt:i4>
      </vt:variant>
      <vt:variant>
        <vt:lpwstr>http://www.butb.by/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e.svistunov</dc:creator>
  <cp:lastModifiedBy>Дрозд Татьяна Владимировна</cp:lastModifiedBy>
  <cp:revision>2</cp:revision>
  <dcterms:created xsi:type="dcterms:W3CDTF">2022-04-20T12:52:00Z</dcterms:created>
  <dcterms:modified xsi:type="dcterms:W3CDTF">2022-04-20T12:52:00Z</dcterms:modified>
</cp:coreProperties>
</file>