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DBC48" w14:textId="77777777" w:rsidR="00F05984" w:rsidRPr="00312974" w:rsidRDefault="00F05984" w:rsidP="00F05984">
      <w:pPr>
        <w:spacing w:line="280" w:lineRule="exact"/>
        <w:ind w:left="4503"/>
        <w:jc w:val="both"/>
        <w:rPr>
          <w:sz w:val="30"/>
          <w:szCs w:val="30"/>
        </w:rPr>
      </w:pPr>
      <w:r w:rsidRPr="00312974">
        <w:rPr>
          <w:sz w:val="30"/>
          <w:szCs w:val="30"/>
        </w:rPr>
        <w:t>УТВЕРЖДЕНО</w:t>
      </w:r>
    </w:p>
    <w:p w14:paraId="028CC3DE" w14:textId="77777777" w:rsidR="00F05984" w:rsidRPr="000752A7" w:rsidRDefault="00F05984" w:rsidP="00F05984">
      <w:pPr>
        <w:spacing w:line="280" w:lineRule="exact"/>
        <w:ind w:left="4503"/>
        <w:jc w:val="both"/>
        <w:rPr>
          <w:sz w:val="30"/>
          <w:szCs w:val="30"/>
        </w:rPr>
      </w:pPr>
      <w:r w:rsidRPr="000752A7">
        <w:rPr>
          <w:sz w:val="30"/>
          <w:szCs w:val="30"/>
        </w:rPr>
        <w:t>Протокол заседания Правления ОАО «Белорусская универсальная товарная биржа» от </w:t>
      </w:r>
      <w:r w:rsidR="005E71D7" w:rsidRPr="000752A7">
        <w:rPr>
          <w:sz w:val="30"/>
          <w:szCs w:val="30"/>
        </w:rPr>
        <w:t>10</w:t>
      </w:r>
      <w:r w:rsidRPr="000752A7">
        <w:rPr>
          <w:sz w:val="30"/>
          <w:szCs w:val="30"/>
        </w:rPr>
        <w:t>.</w:t>
      </w:r>
      <w:r w:rsidR="005E71D7" w:rsidRPr="000752A7">
        <w:rPr>
          <w:sz w:val="30"/>
          <w:szCs w:val="30"/>
        </w:rPr>
        <w:t>08</w:t>
      </w:r>
      <w:r w:rsidRPr="000752A7">
        <w:rPr>
          <w:sz w:val="30"/>
          <w:szCs w:val="30"/>
        </w:rPr>
        <w:t>.2020 № </w:t>
      </w:r>
      <w:r w:rsidR="005E71D7" w:rsidRPr="000752A7">
        <w:rPr>
          <w:sz w:val="30"/>
          <w:szCs w:val="30"/>
        </w:rPr>
        <w:t>138</w:t>
      </w:r>
    </w:p>
    <w:p w14:paraId="6D42C77B" w14:textId="01FA55DD" w:rsidR="002F0371" w:rsidRPr="000752A7" w:rsidRDefault="002F0371" w:rsidP="002F0371">
      <w:pPr>
        <w:spacing w:line="280" w:lineRule="exact"/>
        <w:ind w:left="4503"/>
        <w:jc w:val="both"/>
        <w:rPr>
          <w:sz w:val="30"/>
          <w:szCs w:val="30"/>
        </w:rPr>
      </w:pPr>
      <w:r w:rsidRPr="000752A7">
        <w:rPr>
          <w:sz w:val="30"/>
          <w:szCs w:val="30"/>
        </w:rPr>
        <w:t>(в редакции протокол</w:t>
      </w:r>
      <w:r w:rsidR="002473B8">
        <w:rPr>
          <w:sz w:val="30"/>
          <w:szCs w:val="30"/>
        </w:rPr>
        <w:t>ов</w:t>
      </w:r>
      <w:r w:rsidRPr="000752A7">
        <w:rPr>
          <w:sz w:val="30"/>
          <w:szCs w:val="30"/>
        </w:rPr>
        <w:t xml:space="preserve"> заседани</w:t>
      </w:r>
      <w:r w:rsidR="000A4D86">
        <w:rPr>
          <w:sz w:val="30"/>
          <w:szCs w:val="30"/>
        </w:rPr>
        <w:t>й</w:t>
      </w:r>
      <w:r w:rsidRPr="000752A7">
        <w:rPr>
          <w:sz w:val="30"/>
          <w:szCs w:val="30"/>
        </w:rPr>
        <w:t xml:space="preserve"> Правления ОАО «Белорусская универсальная товарная биржа» </w:t>
      </w:r>
      <w:r w:rsidRPr="009D1772">
        <w:rPr>
          <w:sz w:val="30"/>
          <w:szCs w:val="30"/>
        </w:rPr>
        <w:t>от </w:t>
      </w:r>
      <w:r w:rsidR="000736DC" w:rsidRPr="000736DC">
        <w:rPr>
          <w:sz w:val="30"/>
          <w:szCs w:val="30"/>
        </w:rPr>
        <w:t>24</w:t>
      </w:r>
      <w:r w:rsidR="005F4430" w:rsidRPr="009D1772">
        <w:rPr>
          <w:sz w:val="30"/>
          <w:szCs w:val="30"/>
        </w:rPr>
        <w:t>.</w:t>
      </w:r>
      <w:r w:rsidR="000736DC" w:rsidRPr="000736DC">
        <w:rPr>
          <w:sz w:val="30"/>
          <w:szCs w:val="30"/>
        </w:rPr>
        <w:t>06</w:t>
      </w:r>
      <w:r w:rsidRPr="009D1772">
        <w:rPr>
          <w:sz w:val="30"/>
          <w:szCs w:val="30"/>
        </w:rPr>
        <w:t>.2021 № </w:t>
      </w:r>
      <w:r w:rsidR="000736DC" w:rsidRPr="000736DC">
        <w:rPr>
          <w:sz w:val="30"/>
          <w:szCs w:val="30"/>
        </w:rPr>
        <w:t>106</w:t>
      </w:r>
      <w:r w:rsidR="002473B8">
        <w:rPr>
          <w:sz w:val="30"/>
          <w:szCs w:val="30"/>
        </w:rPr>
        <w:t>, 13.09.2021 № 179</w:t>
      </w:r>
      <w:r w:rsidR="000A4D86">
        <w:rPr>
          <w:sz w:val="30"/>
          <w:szCs w:val="30"/>
        </w:rPr>
        <w:t>, 09.02.2022 № 37</w:t>
      </w:r>
      <w:r w:rsidR="00D54310">
        <w:rPr>
          <w:sz w:val="30"/>
          <w:szCs w:val="30"/>
        </w:rPr>
        <w:t>, 30.12.2022 № 290</w:t>
      </w:r>
      <w:r w:rsidRPr="009D1772">
        <w:rPr>
          <w:sz w:val="30"/>
          <w:szCs w:val="30"/>
        </w:rPr>
        <w:t>)</w:t>
      </w:r>
    </w:p>
    <w:p w14:paraId="35EB9D7E" w14:textId="77777777" w:rsidR="002F0371" w:rsidRPr="000752A7" w:rsidRDefault="002F0371" w:rsidP="00F05984">
      <w:pPr>
        <w:spacing w:line="280" w:lineRule="exact"/>
        <w:ind w:left="4503"/>
        <w:jc w:val="both"/>
        <w:rPr>
          <w:sz w:val="30"/>
          <w:szCs w:val="30"/>
        </w:rPr>
      </w:pPr>
    </w:p>
    <w:p w14:paraId="2B05B33B" w14:textId="77777777" w:rsidR="007B5600" w:rsidRPr="000752A7" w:rsidRDefault="007B5600" w:rsidP="004A7C0C">
      <w:pPr>
        <w:spacing w:line="280" w:lineRule="exact"/>
        <w:ind w:left="4503"/>
        <w:jc w:val="both"/>
        <w:rPr>
          <w:color w:val="000000"/>
          <w:sz w:val="30"/>
          <w:szCs w:val="30"/>
        </w:rPr>
      </w:pPr>
    </w:p>
    <w:p w14:paraId="14B9AAB7" w14:textId="77777777" w:rsidR="004A7C0C" w:rsidRPr="000752A7" w:rsidRDefault="007513AD" w:rsidP="00044262">
      <w:pPr>
        <w:spacing w:line="280" w:lineRule="exact"/>
        <w:jc w:val="center"/>
        <w:rPr>
          <w:color w:val="000000"/>
          <w:sz w:val="30"/>
          <w:szCs w:val="30"/>
        </w:rPr>
      </w:pPr>
      <w:r w:rsidRPr="000752A7">
        <w:rPr>
          <w:color w:val="000000"/>
          <w:sz w:val="30"/>
          <w:szCs w:val="30"/>
        </w:rPr>
        <w:t xml:space="preserve">ВРЕМЕННЫЙ </w:t>
      </w:r>
      <w:r w:rsidR="004A7C0C" w:rsidRPr="000752A7">
        <w:rPr>
          <w:color w:val="000000"/>
          <w:sz w:val="30"/>
          <w:szCs w:val="30"/>
        </w:rPr>
        <w:t>ПОРЯДОК</w:t>
      </w:r>
    </w:p>
    <w:p w14:paraId="31D6DE83" w14:textId="77777777" w:rsidR="004A7C0C" w:rsidRPr="000752A7" w:rsidRDefault="004A7C0C" w:rsidP="00044262">
      <w:pPr>
        <w:spacing w:line="280" w:lineRule="exact"/>
        <w:jc w:val="center"/>
        <w:rPr>
          <w:strike/>
          <w:color w:val="000000"/>
          <w:sz w:val="30"/>
          <w:szCs w:val="30"/>
        </w:rPr>
      </w:pPr>
      <w:r w:rsidRPr="000752A7">
        <w:rPr>
          <w:color w:val="000000"/>
          <w:sz w:val="30"/>
          <w:szCs w:val="30"/>
        </w:rPr>
        <w:t xml:space="preserve">реализации на </w:t>
      </w:r>
      <w:r w:rsidR="00130423" w:rsidRPr="000752A7">
        <w:rPr>
          <w:color w:val="000000"/>
          <w:sz w:val="30"/>
          <w:szCs w:val="30"/>
        </w:rPr>
        <w:t>биржевых торгах ОАО </w:t>
      </w:r>
      <w:r w:rsidRPr="000752A7">
        <w:rPr>
          <w:color w:val="000000"/>
          <w:sz w:val="30"/>
          <w:szCs w:val="30"/>
        </w:rPr>
        <w:t>«Белорусская универсальная товарная биржа» лесоп</w:t>
      </w:r>
      <w:r w:rsidR="0031371B" w:rsidRPr="000752A7">
        <w:rPr>
          <w:color w:val="000000"/>
          <w:sz w:val="30"/>
          <w:szCs w:val="30"/>
        </w:rPr>
        <w:t>родукции на экспорт</w:t>
      </w:r>
      <w:r w:rsidR="00C41693" w:rsidRPr="000752A7">
        <w:rPr>
          <w:color w:val="000000"/>
          <w:sz w:val="30"/>
          <w:szCs w:val="30"/>
        </w:rPr>
        <w:t xml:space="preserve"> </w:t>
      </w:r>
      <w:r w:rsidR="000F4D99" w:rsidRPr="000752A7">
        <w:rPr>
          <w:color w:val="000000"/>
          <w:sz w:val="30"/>
          <w:szCs w:val="30"/>
        </w:rPr>
        <w:t>на нескольких базисах поставки</w:t>
      </w:r>
      <w:r w:rsidR="00C41693" w:rsidRPr="000752A7">
        <w:rPr>
          <w:color w:val="000000"/>
          <w:sz w:val="30"/>
          <w:szCs w:val="30"/>
        </w:rPr>
        <w:t xml:space="preserve"> с доставкой товара </w:t>
      </w:r>
      <w:r w:rsidR="00130423" w:rsidRPr="000752A7">
        <w:rPr>
          <w:color w:val="000000"/>
          <w:sz w:val="30"/>
          <w:szCs w:val="30"/>
        </w:rPr>
        <w:t xml:space="preserve">в контейнерах </w:t>
      </w:r>
      <w:r w:rsidR="00C41693" w:rsidRPr="000752A7">
        <w:rPr>
          <w:color w:val="000000"/>
          <w:sz w:val="30"/>
          <w:szCs w:val="30"/>
        </w:rPr>
        <w:t>до места назначения</w:t>
      </w:r>
      <w:r w:rsidR="007513AD" w:rsidRPr="000752A7">
        <w:rPr>
          <w:color w:val="000000"/>
          <w:sz w:val="30"/>
          <w:szCs w:val="30"/>
        </w:rPr>
        <w:t xml:space="preserve"> </w:t>
      </w:r>
      <w:r w:rsidR="002D720E" w:rsidRPr="000752A7">
        <w:rPr>
          <w:color w:val="000000"/>
          <w:sz w:val="30"/>
          <w:szCs w:val="30"/>
        </w:rPr>
        <w:br/>
      </w:r>
      <w:r w:rsidR="007513AD" w:rsidRPr="000752A7">
        <w:rPr>
          <w:color w:val="000000"/>
          <w:sz w:val="30"/>
          <w:szCs w:val="30"/>
        </w:rPr>
        <w:t>в определенн</w:t>
      </w:r>
      <w:r w:rsidR="00130423" w:rsidRPr="000752A7">
        <w:rPr>
          <w:color w:val="000000"/>
          <w:sz w:val="30"/>
          <w:szCs w:val="30"/>
        </w:rPr>
        <w:t>ом</w:t>
      </w:r>
      <w:r w:rsidR="007513AD" w:rsidRPr="000752A7">
        <w:rPr>
          <w:color w:val="000000"/>
          <w:sz w:val="30"/>
          <w:szCs w:val="30"/>
        </w:rPr>
        <w:t xml:space="preserve"> регион</w:t>
      </w:r>
      <w:r w:rsidR="00130423" w:rsidRPr="000752A7">
        <w:rPr>
          <w:color w:val="000000"/>
          <w:sz w:val="30"/>
          <w:szCs w:val="30"/>
        </w:rPr>
        <w:t>е</w:t>
      </w:r>
      <w:r w:rsidR="007513AD" w:rsidRPr="000752A7">
        <w:rPr>
          <w:color w:val="000000"/>
          <w:sz w:val="30"/>
          <w:szCs w:val="30"/>
        </w:rPr>
        <w:t xml:space="preserve"> (стран</w:t>
      </w:r>
      <w:r w:rsidR="00130423" w:rsidRPr="000752A7">
        <w:rPr>
          <w:color w:val="000000"/>
          <w:sz w:val="30"/>
          <w:szCs w:val="30"/>
        </w:rPr>
        <w:t>е</w:t>
      </w:r>
      <w:r w:rsidR="007513AD" w:rsidRPr="000752A7">
        <w:rPr>
          <w:color w:val="000000"/>
          <w:sz w:val="30"/>
          <w:szCs w:val="30"/>
        </w:rPr>
        <w:t>)</w:t>
      </w:r>
    </w:p>
    <w:p w14:paraId="1B230BA1" w14:textId="77777777" w:rsidR="004A7C0C" w:rsidRPr="000752A7" w:rsidRDefault="004A7C0C" w:rsidP="00130423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</w:p>
    <w:p w14:paraId="2A81D045" w14:textId="77777777" w:rsidR="000F4D99" w:rsidRPr="000515BE" w:rsidRDefault="004A7C0C" w:rsidP="00695E8A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515BE">
        <w:rPr>
          <w:sz w:val="30"/>
          <w:szCs w:val="30"/>
        </w:rPr>
        <w:t>1. Настоящий Порядок</w:t>
      </w:r>
      <w:r w:rsidR="00AC4A05" w:rsidRPr="000515BE">
        <w:rPr>
          <w:sz w:val="30"/>
          <w:szCs w:val="30"/>
        </w:rPr>
        <w:t xml:space="preserve"> определяет особенности</w:t>
      </w:r>
      <w:r w:rsidRPr="000515BE">
        <w:rPr>
          <w:sz w:val="30"/>
          <w:szCs w:val="30"/>
        </w:rPr>
        <w:t xml:space="preserve"> реализации </w:t>
      </w:r>
      <w:r w:rsidR="002D720E" w:rsidRPr="000515BE">
        <w:rPr>
          <w:sz w:val="30"/>
          <w:szCs w:val="30"/>
        </w:rPr>
        <w:br/>
      </w:r>
      <w:r w:rsidR="000363EB" w:rsidRPr="000515BE">
        <w:rPr>
          <w:sz w:val="30"/>
          <w:szCs w:val="30"/>
        </w:rPr>
        <w:t xml:space="preserve">на специальных торговых </w:t>
      </w:r>
      <w:r w:rsidR="000B1BBC" w:rsidRPr="000515BE">
        <w:rPr>
          <w:sz w:val="30"/>
          <w:szCs w:val="30"/>
        </w:rPr>
        <w:t xml:space="preserve">сессиях </w:t>
      </w:r>
      <w:r w:rsidRPr="000515BE">
        <w:rPr>
          <w:sz w:val="30"/>
          <w:szCs w:val="30"/>
        </w:rPr>
        <w:t xml:space="preserve">лесопродукции на экспорт </w:t>
      </w:r>
      <w:r w:rsidR="00AC4A05" w:rsidRPr="000515BE">
        <w:rPr>
          <w:sz w:val="30"/>
          <w:szCs w:val="30"/>
        </w:rPr>
        <w:t>одним лот</w:t>
      </w:r>
      <w:r w:rsidR="005F07E6" w:rsidRPr="000515BE">
        <w:rPr>
          <w:sz w:val="30"/>
          <w:szCs w:val="30"/>
        </w:rPr>
        <w:t>о</w:t>
      </w:r>
      <w:r w:rsidR="00AC4A05" w:rsidRPr="000515BE">
        <w:rPr>
          <w:sz w:val="30"/>
          <w:szCs w:val="30"/>
        </w:rPr>
        <w:t xml:space="preserve">м </w:t>
      </w:r>
      <w:r w:rsidR="000363EB" w:rsidRPr="000515BE">
        <w:rPr>
          <w:sz w:val="30"/>
          <w:szCs w:val="30"/>
        </w:rPr>
        <w:t xml:space="preserve">или несколькими взаимосвязанными лотами </w:t>
      </w:r>
      <w:r w:rsidR="000F4D99" w:rsidRPr="000515BE">
        <w:rPr>
          <w:sz w:val="30"/>
          <w:szCs w:val="30"/>
        </w:rPr>
        <w:t>на нескольких базисах поставки (</w:t>
      </w:r>
      <w:r w:rsidR="00D45281" w:rsidRPr="000515BE">
        <w:rPr>
          <w:sz w:val="30"/>
          <w:szCs w:val="30"/>
        </w:rPr>
        <w:t xml:space="preserve">далее – </w:t>
      </w:r>
      <w:r w:rsidR="000F4D99" w:rsidRPr="000515BE">
        <w:rPr>
          <w:sz w:val="30"/>
          <w:szCs w:val="30"/>
        </w:rPr>
        <w:t>многобазисны</w:t>
      </w:r>
      <w:r w:rsidR="000B7A38" w:rsidRPr="000515BE">
        <w:rPr>
          <w:sz w:val="30"/>
          <w:szCs w:val="30"/>
        </w:rPr>
        <w:t>й</w:t>
      </w:r>
      <w:r w:rsidR="000F4D99" w:rsidRPr="000515BE">
        <w:rPr>
          <w:sz w:val="30"/>
          <w:szCs w:val="30"/>
        </w:rPr>
        <w:t xml:space="preserve"> лот</w:t>
      </w:r>
      <w:r w:rsidR="000363EB" w:rsidRPr="000515BE">
        <w:rPr>
          <w:sz w:val="30"/>
          <w:szCs w:val="30"/>
        </w:rPr>
        <w:t>, комплексный многобазисный лот</w:t>
      </w:r>
      <w:r w:rsidR="000F4D99" w:rsidRPr="000515BE">
        <w:rPr>
          <w:sz w:val="30"/>
          <w:szCs w:val="30"/>
        </w:rPr>
        <w:t>)</w:t>
      </w:r>
      <w:r w:rsidR="00C317D2" w:rsidRPr="000515BE">
        <w:rPr>
          <w:sz w:val="30"/>
          <w:szCs w:val="30"/>
        </w:rPr>
        <w:t xml:space="preserve"> с доставкой товара </w:t>
      </w:r>
      <w:r w:rsidR="00211C63" w:rsidRPr="000515BE">
        <w:rPr>
          <w:sz w:val="30"/>
          <w:szCs w:val="30"/>
        </w:rPr>
        <w:t xml:space="preserve">в контейнерах </w:t>
      </w:r>
      <w:r w:rsidR="00C317D2" w:rsidRPr="000515BE">
        <w:rPr>
          <w:sz w:val="30"/>
          <w:szCs w:val="30"/>
        </w:rPr>
        <w:t>до места назначения</w:t>
      </w:r>
      <w:r w:rsidR="00AC4A05" w:rsidRPr="000515BE">
        <w:rPr>
          <w:sz w:val="30"/>
          <w:szCs w:val="30"/>
        </w:rPr>
        <w:t xml:space="preserve"> в определенн</w:t>
      </w:r>
      <w:r w:rsidR="00130423" w:rsidRPr="000515BE">
        <w:rPr>
          <w:sz w:val="30"/>
          <w:szCs w:val="30"/>
        </w:rPr>
        <w:t>ом</w:t>
      </w:r>
      <w:r w:rsidR="00AC4A05" w:rsidRPr="000515BE">
        <w:rPr>
          <w:sz w:val="30"/>
          <w:szCs w:val="30"/>
        </w:rPr>
        <w:t xml:space="preserve"> регион</w:t>
      </w:r>
      <w:r w:rsidR="00130423" w:rsidRPr="000515BE">
        <w:rPr>
          <w:sz w:val="30"/>
          <w:szCs w:val="30"/>
        </w:rPr>
        <w:t>е</w:t>
      </w:r>
      <w:r w:rsidR="00AC4A05" w:rsidRPr="000515BE">
        <w:rPr>
          <w:sz w:val="30"/>
          <w:szCs w:val="30"/>
        </w:rPr>
        <w:t xml:space="preserve"> (стран</w:t>
      </w:r>
      <w:r w:rsidR="00130423" w:rsidRPr="000515BE">
        <w:rPr>
          <w:sz w:val="30"/>
          <w:szCs w:val="30"/>
        </w:rPr>
        <w:t>е</w:t>
      </w:r>
      <w:r w:rsidR="00AC4A05" w:rsidRPr="000515BE">
        <w:rPr>
          <w:sz w:val="30"/>
          <w:szCs w:val="30"/>
        </w:rPr>
        <w:t>)</w:t>
      </w:r>
      <w:r w:rsidR="00D736F7" w:rsidRPr="000515BE">
        <w:rPr>
          <w:sz w:val="30"/>
          <w:szCs w:val="30"/>
        </w:rPr>
        <w:t>.</w:t>
      </w:r>
    </w:p>
    <w:p w14:paraId="511FA40F" w14:textId="77777777" w:rsidR="000363EB" w:rsidRPr="000515BE" w:rsidRDefault="000363EB" w:rsidP="000363EB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515BE">
        <w:rPr>
          <w:color w:val="000000"/>
          <w:sz w:val="30"/>
          <w:szCs w:val="30"/>
        </w:rPr>
        <w:t xml:space="preserve">Вопросы реализации лесопродукции, не урегулированные настоящим Порядком, регулируются иными локальными правовыми актами </w:t>
      </w:r>
      <w:r w:rsidR="00274523" w:rsidRPr="000515BE">
        <w:rPr>
          <w:color w:val="000000"/>
          <w:sz w:val="30"/>
          <w:szCs w:val="30"/>
        </w:rPr>
        <w:t>ОАО «Белорусская универсальная товарная биржа» (далее – Биржа).</w:t>
      </w:r>
    </w:p>
    <w:p w14:paraId="45E5A7BE" w14:textId="77777777" w:rsidR="004A7C0C" w:rsidRPr="000515BE" w:rsidRDefault="002F326B" w:rsidP="00695E8A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515BE">
        <w:rPr>
          <w:color w:val="000000"/>
          <w:sz w:val="30"/>
          <w:szCs w:val="30"/>
        </w:rPr>
        <w:t>2. </w:t>
      </w:r>
      <w:r w:rsidR="00864F0A" w:rsidRPr="000515BE">
        <w:rPr>
          <w:color w:val="000000"/>
          <w:sz w:val="30"/>
          <w:szCs w:val="30"/>
        </w:rPr>
        <w:t>В</w:t>
      </w:r>
      <w:r w:rsidR="004A7C0C" w:rsidRPr="000515BE">
        <w:rPr>
          <w:color w:val="000000"/>
          <w:sz w:val="30"/>
          <w:szCs w:val="30"/>
        </w:rPr>
        <w:t xml:space="preserve"> настоящем Порядке </w:t>
      </w:r>
      <w:r w:rsidR="00C9117D" w:rsidRPr="000515BE">
        <w:rPr>
          <w:color w:val="000000"/>
          <w:sz w:val="30"/>
          <w:szCs w:val="30"/>
        </w:rPr>
        <w:t>используются</w:t>
      </w:r>
      <w:r w:rsidR="00864F0A" w:rsidRPr="000515BE">
        <w:rPr>
          <w:color w:val="000000"/>
          <w:sz w:val="30"/>
          <w:szCs w:val="30"/>
        </w:rPr>
        <w:t xml:space="preserve"> термины</w:t>
      </w:r>
      <w:r w:rsidR="00C9117D" w:rsidRPr="000515BE">
        <w:rPr>
          <w:color w:val="000000"/>
          <w:sz w:val="30"/>
          <w:szCs w:val="30"/>
        </w:rPr>
        <w:t xml:space="preserve"> </w:t>
      </w:r>
      <w:r w:rsidR="004A7C0C" w:rsidRPr="000515BE">
        <w:rPr>
          <w:color w:val="000000"/>
          <w:sz w:val="30"/>
          <w:szCs w:val="30"/>
        </w:rPr>
        <w:t>в значениях, определенных законодательством Республики Беларусь</w:t>
      </w:r>
      <w:r w:rsidR="00864F0A" w:rsidRPr="000515BE">
        <w:rPr>
          <w:color w:val="000000"/>
          <w:sz w:val="30"/>
          <w:szCs w:val="30"/>
        </w:rPr>
        <w:t>, Международными правилами толкования торговых терминов (Инкотермс 2010)</w:t>
      </w:r>
      <w:r w:rsidR="004A7C0C" w:rsidRPr="000515BE">
        <w:rPr>
          <w:color w:val="000000"/>
          <w:sz w:val="30"/>
          <w:szCs w:val="30"/>
        </w:rPr>
        <w:t xml:space="preserve"> и локальными правовыми актами Биржи.</w:t>
      </w:r>
    </w:p>
    <w:p w14:paraId="16610B21" w14:textId="77777777" w:rsidR="009F04A8" w:rsidRPr="000515BE" w:rsidRDefault="000363EB" w:rsidP="009F04A8">
      <w:pPr>
        <w:ind w:firstLine="709"/>
        <w:jc w:val="both"/>
        <w:rPr>
          <w:color w:val="000000"/>
          <w:sz w:val="30"/>
          <w:szCs w:val="30"/>
        </w:rPr>
      </w:pPr>
      <w:r w:rsidRPr="000515BE">
        <w:rPr>
          <w:color w:val="000000"/>
          <w:sz w:val="30"/>
          <w:szCs w:val="30"/>
        </w:rPr>
        <w:t>3</w:t>
      </w:r>
      <w:r w:rsidR="009F04A8" w:rsidRPr="000515BE">
        <w:rPr>
          <w:color w:val="000000"/>
          <w:sz w:val="30"/>
          <w:szCs w:val="30"/>
        </w:rPr>
        <w:t>. Стоимость доставки товара</w:t>
      </w:r>
      <w:r w:rsidR="0030200F" w:rsidRPr="000515BE">
        <w:rPr>
          <w:color w:val="000000"/>
          <w:sz w:val="30"/>
          <w:szCs w:val="30"/>
        </w:rPr>
        <w:t xml:space="preserve"> (включает в себя все расходы, связанные с доставкой товара)</w:t>
      </w:r>
      <w:r w:rsidR="009F04A8" w:rsidRPr="000515BE">
        <w:rPr>
          <w:color w:val="000000"/>
          <w:sz w:val="30"/>
          <w:szCs w:val="30"/>
        </w:rPr>
        <w:t xml:space="preserve"> по каждому базису поставки определяется продавцом в соответствии с законодательством Республики Беларусь </w:t>
      </w:r>
      <w:r w:rsidR="0051446B" w:rsidRPr="000515BE">
        <w:rPr>
          <w:color w:val="000000"/>
          <w:sz w:val="30"/>
          <w:szCs w:val="30"/>
        </w:rPr>
        <w:t xml:space="preserve">до </w:t>
      </w:r>
      <w:r w:rsidR="00864F0A" w:rsidRPr="000515BE">
        <w:rPr>
          <w:color w:val="000000"/>
          <w:sz w:val="30"/>
          <w:szCs w:val="30"/>
        </w:rPr>
        <w:t>начала биржевых торгов</w:t>
      </w:r>
      <w:r w:rsidR="009F04A8" w:rsidRPr="000515BE">
        <w:rPr>
          <w:color w:val="000000"/>
          <w:sz w:val="30"/>
          <w:szCs w:val="30"/>
        </w:rPr>
        <w:t>.</w:t>
      </w:r>
    </w:p>
    <w:p w14:paraId="23F4A211" w14:textId="77777777" w:rsidR="007513AD" w:rsidRPr="000515BE" w:rsidRDefault="000363EB" w:rsidP="00A07A3D">
      <w:pPr>
        <w:tabs>
          <w:tab w:val="left" w:pos="108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trike/>
          <w:color w:val="000000"/>
          <w:sz w:val="30"/>
          <w:szCs w:val="30"/>
        </w:rPr>
      </w:pPr>
      <w:r w:rsidRPr="000515BE">
        <w:rPr>
          <w:color w:val="000000"/>
          <w:sz w:val="30"/>
          <w:szCs w:val="30"/>
        </w:rPr>
        <w:t>4</w:t>
      </w:r>
      <w:r w:rsidR="00B473E1" w:rsidRPr="000515BE">
        <w:rPr>
          <w:color w:val="000000"/>
          <w:sz w:val="30"/>
          <w:szCs w:val="30"/>
        </w:rPr>
        <w:t>.</w:t>
      </w:r>
      <w:r w:rsidR="00F217B1" w:rsidRPr="000515BE">
        <w:rPr>
          <w:sz w:val="30"/>
          <w:szCs w:val="30"/>
        </w:rPr>
        <w:t> </w:t>
      </w:r>
      <w:r w:rsidR="00B473E1" w:rsidRPr="000515BE">
        <w:rPr>
          <w:color w:val="000000"/>
          <w:sz w:val="30"/>
          <w:szCs w:val="30"/>
        </w:rPr>
        <w:t xml:space="preserve">При подаче заявки на продажу продавец </w:t>
      </w:r>
      <w:r w:rsidR="006970AC" w:rsidRPr="000515BE">
        <w:rPr>
          <w:color w:val="000000"/>
          <w:sz w:val="30"/>
          <w:szCs w:val="30"/>
        </w:rPr>
        <w:t>указывает</w:t>
      </w:r>
      <w:r w:rsidR="00B473E1" w:rsidRPr="000515BE">
        <w:rPr>
          <w:color w:val="000000"/>
          <w:sz w:val="30"/>
          <w:szCs w:val="30"/>
        </w:rPr>
        <w:t xml:space="preserve"> стартовую цену товара</w:t>
      </w:r>
      <w:r w:rsidR="00173477" w:rsidRPr="000515BE">
        <w:rPr>
          <w:color w:val="000000"/>
          <w:sz w:val="30"/>
          <w:szCs w:val="30"/>
        </w:rPr>
        <w:t xml:space="preserve"> </w:t>
      </w:r>
      <w:r w:rsidR="00DC0D01" w:rsidRPr="000515BE">
        <w:rPr>
          <w:color w:val="000000"/>
          <w:sz w:val="30"/>
          <w:szCs w:val="30"/>
        </w:rPr>
        <w:t>(</w:t>
      </w:r>
      <w:r w:rsidR="00173477" w:rsidRPr="000515BE">
        <w:rPr>
          <w:color w:val="000000"/>
          <w:sz w:val="30"/>
          <w:szCs w:val="30"/>
        </w:rPr>
        <w:t xml:space="preserve">стартовую </w:t>
      </w:r>
      <w:r w:rsidR="00086BA3" w:rsidRPr="000515BE">
        <w:rPr>
          <w:color w:val="000000"/>
          <w:sz w:val="30"/>
          <w:szCs w:val="30"/>
        </w:rPr>
        <w:t xml:space="preserve">среднюю </w:t>
      </w:r>
      <w:r w:rsidR="00173477" w:rsidRPr="000515BE">
        <w:rPr>
          <w:color w:val="000000"/>
          <w:sz w:val="30"/>
          <w:szCs w:val="30"/>
        </w:rPr>
        <w:t xml:space="preserve">цену </w:t>
      </w:r>
      <w:r w:rsidR="00F16ABD" w:rsidRPr="000515BE">
        <w:rPr>
          <w:color w:val="000000"/>
          <w:sz w:val="30"/>
          <w:szCs w:val="30"/>
        </w:rPr>
        <w:t xml:space="preserve">товара </w:t>
      </w:r>
      <w:r w:rsidR="00173477" w:rsidRPr="000515BE">
        <w:rPr>
          <w:color w:val="000000"/>
          <w:sz w:val="30"/>
          <w:szCs w:val="30"/>
        </w:rPr>
        <w:t>комплексного многобазисного лота</w:t>
      </w:r>
      <w:r w:rsidR="00DC0D01" w:rsidRPr="000515BE">
        <w:rPr>
          <w:color w:val="000000"/>
          <w:sz w:val="30"/>
          <w:szCs w:val="30"/>
        </w:rPr>
        <w:t>)</w:t>
      </w:r>
      <w:r w:rsidR="00173477" w:rsidRPr="000515BE">
        <w:rPr>
          <w:color w:val="000000"/>
          <w:sz w:val="30"/>
          <w:szCs w:val="30"/>
        </w:rPr>
        <w:t xml:space="preserve"> </w:t>
      </w:r>
      <w:r w:rsidR="00B473E1" w:rsidRPr="000515BE">
        <w:rPr>
          <w:color w:val="000000"/>
          <w:sz w:val="30"/>
          <w:szCs w:val="30"/>
        </w:rPr>
        <w:t xml:space="preserve"> по одному из основных базисов поставки: DAP – наименование пункта назначения на территории </w:t>
      </w:r>
      <w:r w:rsidR="00F217B1" w:rsidRPr="000515BE">
        <w:rPr>
          <w:color w:val="000000"/>
          <w:sz w:val="30"/>
          <w:szCs w:val="30"/>
        </w:rPr>
        <w:t xml:space="preserve">определенного </w:t>
      </w:r>
      <w:r w:rsidR="00B473E1" w:rsidRPr="000515BE">
        <w:rPr>
          <w:color w:val="000000"/>
          <w:sz w:val="30"/>
          <w:szCs w:val="30"/>
        </w:rPr>
        <w:t>региона</w:t>
      </w:r>
      <w:r w:rsidR="00A07A3D" w:rsidRPr="000515BE">
        <w:rPr>
          <w:color w:val="000000"/>
          <w:sz w:val="30"/>
          <w:szCs w:val="30"/>
        </w:rPr>
        <w:t xml:space="preserve"> (страны)</w:t>
      </w:r>
      <w:r w:rsidR="00274523" w:rsidRPr="000515BE">
        <w:rPr>
          <w:color w:val="000000"/>
          <w:sz w:val="30"/>
          <w:szCs w:val="30"/>
        </w:rPr>
        <w:t>,</w:t>
      </w:r>
      <w:r w:rsidR="00F217B1" w:rsidRPr="000515BE">
        <w:rPr>
          <w:color w:val="000000"/>
          <w:sz w:val="30"/>
          <w:szCs w:val="30"/>
        </w:rPr>
        <w:t xml:space="preserve"> либо</w:t>
      </w:r>
      <w:r w:rsidR="00B473E1" w:rsidRPr="000515BE">
        <w:rPr>
          <w:color w:val="000000"/>
          <w:sz w:val="30"/>
          <w:szCs w:val="30"/>
        </w:rPr>
        <w:t xml:space="preserve"> FOB – наименование порта отгрузки</w:t>
      </w:r>
      <w:r w:rsidR="00F217B1" w:rsidRPr="000515BE">
        <w:rPr>
          <w:color w:val="000000"/>
          <w:sz w:val="30"/>
          <w:szCs w:val="30"/>
        </w:rPr>
        <w:t>, либо</w:t>
      </w:r>
      <w:r w:rsidR="00B473E1" w:rsidRPr="000515BE">
        <w:rPr>
          <w:color w:val="000000"/>
          <w:sz w:val="30"/>
          <w:szCs w:val="30"/>
        </w:rPr>
        <w:t xml:space="preserve"> CFR – наименование порта назначения</w:t>
      </w:r>
      <w:r w:rsidR="00D079DF" w:rsidRPr="000515BE">
        <w:rPr>
          <w:color w:val="000000"/>
          <w:sz w:val="30"/>
          <w:szCs w:val="30"/>
        </w:rPr>
        <w:t xml:space="preserve"> на территории определенного региона (страны)</w:t>
      </w:r>
      <w:r w:rsidR="00F217B1" w:rsidRPr="000515BE">
        <w:rPr>
          <w:color w:val="000000"/>
          <w:sz w:val="30"/>
          <w:szCs w:val="30"/>
        </w:rPr>
        <w:t>,</w:t>
      </w:r>
      <w:r w:rsidR="00B473E1" w:rsidRPr="000515BE">
        <w:rPr>
          <w:color w:val="000000"/>
          <w:sz w:val="30"/>
          <w:szCs w:val="30"/>
        </w:rPr>
        <w:t xml:space="preserve"> либо CIF – наименование порта назначения на территории </w:t>
      </w:r>
      <w:r w:rsidR="00064EF1" w:rsidRPr="000515BE">
        <w:rPr>
          <w:color w:val="000000"/>
          <w:sz w:val="30"/>
          <w:szCs w:val="30"/>
        </w:rPr>
        <w:t xml:space="preserve">определенного </w:t>
      </w:r>
      <w:r w:rsidR="00B473E1" w:rsidRPr="000515BE">
        <w:rPr>
          <w:color w:val="000000"/>
          <w:sz w:val="30"/>
          <w:szCs w:val="30"/>
        </w:rPr>
        <w:t>региона</w:t>
      </w:r>
      <w:r w:rsidR="00864F0A" w:rsidRPr="000515BE">
        <w:rPr>
          <w:color w:val="000000"/>
          <w:sz w:val="30"/>
          <w:szCs w:val="30"/>
        </w:rPr>
        <w:t xml:space="preserve"> (страны)</w:t>
      </w:r>
      <w:r w:rsidR="00B473E1" w:rsidRPr="000515BE">
        <w:rPr>
          <w:color w:val="000000"/>
          <w:sz w:val="30"/>
          <w:szCs w:val="30"/>
        </w:rPr>
        <w:t>.</w:t>
      </w:r>
      <w:r w:rsidR="00A07A3D" w:rsidRPr="000515BE">
        <w:rPr>
          <w:color w:val="000000"/>
          <w:sz w:val="30"/>
          <w:szCs w:val="30"/>
        </w:rPr>
        <w:t xml:space="preserve"> При этом в графах заявки на продажу </w:t>
      </w:r>
      <w:r w:rsidR="00A07A3D" w:rsidRPr="000515BE">
        <w:rPr>
          <w:color w:val="000000"/>
          <w:sz w:val="30"/>
          <w:szCs w:val="30"/>
        </w:rPr>
        <w:lastRenderedPageBreak/>
        <w:t xml:space="preserve">«Условия поставки», «Уточнение условий поставки», «Пункт поставки» </w:t>
      </w:r>
      <w:r w:rsidR="007513AD" w:rsidRPr="000515BE">
        <w:rPr>
          <w:color w:val="000000"/>
          <w:sz w:val="30"/>
          <w:szCs w:val="30"/>
        </w:rPr>
        <w:t>указывает</w:t>
      </w:r>
      <w:r w:rsidR="00092C7A" w:rsidRPr="000515BE">
        <w:rPr>
          <w:color w:val="000000"/>
          <w:sz w:val="30"/>
          <w:szCs w:val="30"/>
        </w:rPr>
        <w:t>ся</w:t>
      </w:r>
      <w:r w:rsidR="007513AD" w:rsidRPr="000515BE">
        <w:rPr>
          <w:color w:val="000000"/>
          <w:sz w:val="30"/>
          <w:szCs w:val="30"/>
        </w:rPr>
        <w:t xml:space="preserve"> </w:t>
      </w:r>
      <w:r w:rsidR="00A07A3D" w:rsidRPr="000515BE">
        <w:rPr>
          <w:color w:val="000000"/>
          <w:sz w:val="30"/>
          <w:szCs w:val="30"/>
        </w:rPr>
        <w:t>соответствующ</w:t>
      </w:r>
      <w:r w:rsidR="00130423" w:rsidRPr="000515BE">
        <w:rPr>
          <w:color w:val="000000"/>
          <w:sz w:val="30"/>
          <w:szCs w:val="30"/>
        </w:rPr>
        <w:t xml:space="preserve">ая </w:t>
      </w:r>
      <w:r w:rsidR="007513AD" w:rsidRPr="000515BE">
        <w:rPr>
          <w:color w:val="000000"/>
          <w:sz w:val="30"/>
          <w:szCs w:val="30"/>
        </w:rPr>
        <w:t>информаци</w:t>
      </w:r>
      <w:r w:rsidR="00130423" w:rsidRPr="000515BE">
        <w:rPr>
          <w:color w:val="000000"/>
          <w:sz w:val="30"/>
          <w:szCs w:val="30"/>
        </w:rPr>
        <w:t>я</w:t>
      </w:r>
      <w:r w:rsidR="007513AD" w:rsidRPr="000515BE">
        <w:rPr>
          <w:color w:val="000000"/>
          <w:sz w:val="30"/>
          <w:szCs w:val="30"/>
        </w:rPr>
        <w:t xml:space="preserve"> по основному базису поставки</w:t>
      </w:r>
      <w:r w:rsidR="00763630" w:rsidRPr="000515BE">
        <w:rPr>
          <w:color w:val="000000"/>
          <w:sz w:val="30"/>
          <w:szCs w:val="30"/>
        </w:rPr>
        <w:t>.</w:t>
      </w:r>
    </w:p>
    <w:p w14:paraId="7AFA3F0A" w14:textId="77777777" w:rsidR="006C76F4" w:rsidRDefault="00DE49EF" w:rsidP="00360D6B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515BE">
        <w:rPr>
          <w:color w:val="000000"/>
          <w:sz w:val="30"/>
          <w:szCs w:val="30"/>
        </w:rPr>
        <w:t>Г</w:t>
      </w:r>
      <w:r w:rsidR="00614BDD" w:rsidRPr="000515BE">
        <w:rPr>
          <w:color w:val="000000"/>
          <w:sz w:val="30"/>
          <w:szCs w:val="30"/>
        </w:rPr>
        <w:t xml:space="preserve">рафа заявки </w:t>
      </w:r>
      <w:r w:rsidR="00092C7A" w:rsidRPr="000515BE">
        <w:rPr>
          <w:color w:val="000000"/>
          <w:sz w:val="30"/>
          <w:szCs w:val="30"/>
        </w:rPr>
        <w:t xml:space="preserve">на продажу </w:t>
      </w:r>
      <w:r w:rsidR="00614BDD" w:rsidRPr="000515BE">
        <w:rPr>
          <w:color w:val="000000"/>
          <w:sz w:val="30"/>
          <w:szCs w:val="30"/>
        </w:rPr>
        <w:t xml:space="preserve">«Базисы поставки» </w:t>
      </w:r>
      <w:r w:rsidR="00A07A3D" w:rsidRPr="000515BE">
        <w:rPr>
          <w:color w:val="000000"/>
          <w:sz w:val="30"/>
          <w:szCs w:val="30"/>
        </w:rPr>
        <w:t xml:space="preserve">должна содержать </w:t>
      </w:r>
      <w:r w:rsidR="00614BDD" w:rsidRPr="000515BE">
        <w:rPr>
          <w:color w:val="000000"/>
          <w:sz w:val="30"/>
          <w:szCs w:val="30"/>
        </w:rPr>
        <w:t xml:space="preserve">информацию о </w:t>
      </w:r>
      <w:r w:rsidR="00360D6B" w:rsidRPr="000515BE">
        <w:rPr>
          <w:color w:val="000000"/>
          <w:sz w:val="30"/>
          <w:szCs w:val="30"/>
        </w:rPr>
        <w:t>не менее двух</w:t>
      </w:r>
      <w:r w:rsidR="00B46739" w:rsidRPr="000515BE">
        <w:rPr>
          <w:color w:val="000000"/>
          <w:sz w:val="30"/>
          <w:szCs w:val="30"/>
        </w:rPr>
        <w:t xml:space="preserve"> </w:t>
      </w:r>
      <w:r w:rsidR="00614BDD" w:rsidRPr="000515BE">
        <w:rPr>
          <w:color w:val="000000"/>
          <w:sz w:val="30"/>
          <w:szCs w:val="30"/>
        </w:rPr>
        <w:t>дополнительных базисах</w:t>
      </w:r>
      <w:r w:rsidR="00092C7A" w:rsidRPr="000515BE">
        <w:rPr>
          <w:color w:val="000000"/>
          <w:sz w:val="30"/>
          <w:szCs w:val="30"/>
        </w:rPr>
        <w:t xml:space="preserve"> поставки</w:t>
      </w:r>
      <w:r w:rsidR="00360D6B" w:rsidRPr="000515BE">
        <w:rPr>
          <w:color w:val="000000"/>
          <w:sz w:val="30"/>
          <w:szCs w:val="30"/>
        </w:rPr>
        <w:t>:</w:t>
      </w:r>
      <w:r w:rsidR="00092C7A" w:rsidRPr="000515BE">
        <w:rPr>
          <w:color w:val="000000"/>
          <w:sz w:val="30"/>
          <w:szCs w:val="30"/>
        </w:rPr>
        <w:t xml:space="preserve"> </w:t>
      </w:r>
      <w:r w:rsidR="00F6195F" w:rsidRPr="000515BE">
        <w:rPr>
          <w:color w:val="000000"/>
          <w:sz w:val="30"/>
          <w:szCs w:val="30"/>
        </w:rPr>
        <w:t>DAP – наименование пункта назначения на территории определенного региона (страны)</w:t>
      </w:r>
      <w:r w:rsidR="00274523" w:rsidRPr="000515BE">
        <w:rPr>
          <w:color w:val="000000"/>
          <w:sz w:val="30"/>
          <w:szCs w:val="30"/>
        </w:rPr>
        <w:t>,</w:t>
      </w:r>
      <w:r w:rsidR="00F6195F" w:rsidRPr="000515BE">
        <w:rPr>
          <w:color w:val="000000"/>
          <w:sz w:val="30"/>
          <w:szCs w:val="30"/>
        </w:rPr>
        <w:t xml:space="preserve"> либо FOB – наименование порта отгрузки, либо CFR – наименование порта назначения на территории определенного региона (страны), либо CIF – наименование порта назначения на территории определенного региона (страны)</w:t>
      </w:r>
      <w:r w:rsidR="00360D6B" w:rsidRPr="000515BE">
        <w:rPr>
          <w:color w:val="000000"/>
          <w:sz w:val="30"/>
          <w:szCs w:val="30"/>
        </w:rPr>
        <w:t xml:space="preserve">, </w:t>
      </w:r>
      <w:r w:rsidR="00614BDD" w:rsidRPr="000515BE">
        <w:rPr>
          <w:color w:val="000000"/>
          <w:sz w:val="30"/>
          <w:szCs w:val="30"/>
        </w:rPr>
        <w:t xml:space="preserve">с указанием стартовых </w:t>
      </w:r>
      <w:r w:rsidR="00614BDD" w:rsidRPr="000515BE">
        <w:rPr>
          <w:color w:val="000000"/>
          <w:spacing w:val="1"/>
          <w:sz w:val="30"/>
          <w:szCs w:val="30"/>
        </w:rPr>
        <w:t xml:space="preserve">цен </w:t>
      </w:r>
      <w:r w:rsidR="00614BDD" w:rsidRPr="000515BE">
        <w:rPr>
          <w:color w:val="000000"/>
          <w:sz w:val="30"/>
          <w:szCs w:val="30"/>
        </w:rPr>
        <w:t>товара</w:t>
      </w:r>
      <w:r w:rsidR="00173477" w:rsidRPr="000515BE">
        <w:rPr>
          <w:color w:val="000000"/>
          <w:sz w:val="30"/>
          <w:szCs w:val="30"/>
          <w:highlight w:val="yellow"/>
        </w:rPr>
        <w:t xml:space="preserve">  </w:t>
      </w:r>
      <w:r w:rsidR="00DC0D01" w:rsidRPr="000515BE">
        <w:rPr>
          <w:color w:val="000000"/>
          <w:sz w:val="30"/>
          <w:szCs w:val="30"/>
        </w:rPr>
        <w:t>(</w:t>
      </w:r>
      <w:r w:rsidR="00086BA3" w:rsidRPr="000515BE">
        <w:rPr>
          <w:color w:val="000000"/>
          <w:sz w:val="30"/>
          <w:szCs w:val="30"/>
        </w:rPr>
        <w:t xml:space="preserve">стартовых </w:t>
      </w:r>
      <w:r w:rsidR="00173477" w:rsidRPr="000515BE">
        <w:rPr>
          <w:color w:val="000000"/>
          <w:sz w:val="30"/>
          <w:szCs w:val="30"/>
        </w:rPr>
        <w:t>средних цен</w:t>
      </w:r>
      <w:r w:rsidR="00F16ABD" w:rsidRPr="000515BE">
        <w:rPr>
          <w:color w:val="000000"/>
          <w:sz w:val="30"/>
          <w:szCs w:val="30"/>
        </w:rPr>
        <w:t xml:space="preserve"> товара</w:t>
      </w:r>
      <w:r w:rsidR="00173477" w:rsidRPr="000515BE">
        <w:rPr>
          <w:color w:val="000000"/>
          <w:sz w:val="30"/>
          <w:szCs w:val="30"/>
        </w:rPr>
        <w:t xml:space="preserve"> комплексного многобазисного лота</w:t>
      </w:r>
      <w:r w:rsidR="00DC0D01" w:rsidRPr="000515BE">
        <w:rPr>
          <w:color w:val="000000"/>
          <w:sz w:val="30"/>
          <w:szCs w:val="30"/>
        </w:rPr>
        <w:t>)</w:t>
      </w:r>
      <w:r w:rsidR="00614BDD" w:rsidRPr="000515BE">
        <w:rPr>
          <w:color w:val="000000"/>
          <w:sz w:val="30"/>
          <w:szCs w:val="30"/>
        </w:rPr>
        <w:t xml:space="preserve"> по каждому</w:t>
      </w:r>
      <w:r w:rsidR="009A47B7" w:rsidRPr="000515BE">
        <w:rPr>
          <w:color w:val="000000"/>
          <w:sz w:val="30"/>
          <w:szCs w:val="30"/>
        </w:rPr>
        <w:t xml:space="preserve"> из</w:t>
      </w:r>
      <w:r w:rsidR="00614BDD" w:rsidRPr="000515BE">
        <w:rPr>
          <w:color w:val="000000"/>
          <w:sz w:val="30"/>
          <w:szCs w:val="30"/>
        </w:rPr>
        <w:t xml:space="preserve"> </w:t>
      </w:r>
      <w:r w:rsidR="00092C7A" w:rsidRPr="000515BE">
        <w:rPr>
          <w:color w:val="000000"/>
          <w:sz w:val="30"/>
          <w:szCs w:val="30"/>
        </w:rPr>
        <w:t>них</w:t>
      </w:r>
      <w:r w:rsidR="00E167FC" w:rsidRPr="000515BE">
        <w:rPr>
          <w:color w:val="000000"/>
          <w:sz w:val="30"/>
          <w:szCs w:val="30"/>
        </w:rPr>
        <w:t>.</w:t>
      </w:r>
    </w:p>
    <w:p w14:paraId="6D514CCE" w14:textId="55E3FC9E" w:rsidR="002473B8" w:rsidRDefault="002473B8" w:rsidP="00360D6B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2058D">
        <w:rPr>
          <w:sz w:val="30"/>
          <w:szCs w:val="30"/>
        </w:rPr>
        <w:t>При подаче заявки на продажу допускается указание нескольких конкретных длин товара, а в графе «Дополнительная информация» указание процентного соотношения длин товара по лоту.</w:t>
      </w:r>
      <w:r w:rsidR="00F57481">
        <w:rPr>
          <w:sz w:val="30"/>
          <w:szCs w:val="30"/>
        </w:rPr>
        <w:t xml:space="preserve"> </w:t>
      </w:r>
      <w:r w:rsidR="00F57481" w:rsidRPr="00F344D5">
        <w:rPr>
          <w:sz w:val="30"/>
          <w:szCs w:val="30"/>
        </w:rPr>
        <w:t>Допускается подача заявки на продажу с условием доставки лесопродукции без контейнеров.</w:t>
      </w:r>
    </w:p>
    <w:p w14:paraId="62FC6382" w14:textId="374538DE" w:rsidR="00CA5AE2" w:rsidRDefault="00CA5AE2" w:rsidP="00CA5AE2">
      <w:pPr>
        <w:tabs>
          <w:tab w:val="left" w:pos="1083"/>
        </w:tabs>
        <w:autoSpaceDE w:val="0"/>
        <w:autoSpaceDN w:val="0"/>
        <w:adjustRightInd w:val="0"/>
        <w:jc w:val="both"/>
        <w:rPr>
          <w:i/>
        </w:rPr>
      </w:pPr>
      <w:r w:rsidRPr="00CA5AE2">
        <w:rPr>
          <w:i/>
        </w:rPr>
        <w:t>(</w:t>
      </w:r>
      <w:r w:rsidR="00FF7650">
        <w:rPr>
          <w:i/>
        </w:rPr>
        <w:t xml:space="preserve">часть третья </w:t>
      </w:r>
      <w:r w:rsidR="00F57481">
        <w:rPr>
          <w:i/>
        </w:rPr>
        <w:t xml:space="preserve">в редакции </w:t>
      </w:r>
      <w:r w:rsidR="00FF7650">
        <w:rPr>
          <w:i/>
        </w:rPr>
        <w:t>протоколо</w:t>
      </w:r>
      <w:r w:rsidR="00F57481">
        <w:rPr>
          <w:i/>
        </w:rPr>
        <w:t>в</w:t>
      </w:r>
      <w:r w:rsidRPr="00CA5AE2">
        <w:rPr>
          <w:i/>
        </w:rPr>
        <w:t xml:space="preserve"> заседания Правления </w:t>
      </w:r>
      <w:r>
        <w:rPr>
          <w:i/>
        </w:rPr>
        <w:t>ОАО «Белорусская универсальная товарная биржа» от 13.09.2021 № 179</w:t>
      </w:r>
      <w:r w:rsidR="00F57481">
        <w:rPr>
          <w:i/>
        </w:rPr>
        <w:t>, 30.12.2022 № 290</w:t>
      </w:r>
      <w:r w:rsidRPr="00CA5AE2">
        <w:rPr>
          <w:i/>
        </w:rPr>
        <w:t>)</w:t>
      </w:r>
    </w:p>
    <w:p w14:paraId="078268FE" w14:textId="1773A8A9" w:rsidR="000A4D86" w:rsidRPr="00CA5AE2" w:rsidRDefault="000A4D86" w:rsidP="000A4D86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9A2BB5">
        <w:rPr>
          <w:sz w:val="30"/>
          <w:szCs w:val="30"/>
        </w:rPr>
        <w:t>При подаче заявки на продажу, с отметкой «Не готов» и</w:t>
      </w:r>
      <w:r w:rsidRPr="009A2BB5">
        <w:rPr>
          <w:color w:val="000000"/>
          <w:sz w:val="30"/>
          <w:szCs w:val="30"/>
        </w:rPr>
        <w:t xml:space="preserve"> основным или дополнительным базисом поставки: DAP – наименование пункта назначения на территории Китайской Народной Республики, </w:t>
      </w:r>
      <w:r>
        <w:rPr>
          <w:color w:val="000000"/>
          <w:sz w:val="30"/>
          <w:szCs w:val="30"/>
        </w:rPr>
        <w:t xml:space="preserve">либо FOB – наименование порта отгрузки, либо CFR – наименование порта назначения на территории определенного региона (страны), либо CIF – наименование порта назначения на территории определенного региона (страны), </w:t>
      </w:r>
      <w:r w:rsidR="00272F36" w:rsidRPr="00F344D5">
        <w:rPr>
          <w:sz w:val="30"/>
          <w:szCs w:val="30"/>
        </w:rPr>
        <w:t xml:space="preserve">допускается указание </w:t>
      </w:r>
      <w:r w:rsidR="00272F36" w:rsidRPr="00F344D5">
        <w:rPr>
          <w:color w:val="000000"/>
          <w:sz w:val="30"/>
          <w:szCs w:val="30"/>
        </w:rPr>
        <w:t xml:space="preserve">конкретных размеров по толщине и/или ширине и/или длине </w:t>
      </w:r>
      <w:r w:rsidR="00272F36" w:rsidRPr="00F344D5">
        <w:rPr>
          <w:sz w:val="30"/>
          <w:szCs w:val="30"/>
        </w:rPr>
        <w:t>товара</w:t>
      </w:r>
      <w:r w:rsidRPr="009A2BB5">
        <w:rPr>
          <w:sz w:val="30"/>
          <w:szCs w:val="30"/>
        </w:rPr>
        <w:t xml:space="preserve">. При этом в таких заявках не допускается указание иных базисов поставки </w:t>
      </w:r>
      <w:r w:rsidRPr="009A2BB5">
        <w:rPr>
          <w:sz w:val="30"/>
          <w:szCs w:val="30"/>
          <w:lang w:val="en-US"/>
        </w:rPr>
        <w:t>DAP</w:t>
      </w:r>
      <w:r w:rsidRPr="009A2BB5">
        <w:rPr>
          <w:color w:val="000000"/>
          <w:sz w:val="30"/>
          <w:szCs w:val="30"/>
        </w:rPr>
        <w:t>.</w:t>
      </w:r>
    </w:p>
    <w:p w14:paraId="310287EE" w14:textId="3FE5CD1D" w:rsidR="000A4D86" w:rsidRDefault="000A4D86" w:rsidP="000A4D86">
      <w:pPr>
        <w:tabs>
          <w:tab w:val="left" w:pos="1083"/>
        </w:tabs>
        <w:autoSpaceDE w:val="0"/>
        <w:autoSpaceDN w:val="0"/>
        <w:adjustRightInd w:val="0"/>
        <w:jc w:val="both"/>
        <w:rPr>
          <w:i/>
        </w:rPr>
      </w:pPr>
      <w:r w:rsidRPr="00CA5AE2">
        <w:rPr>
          <w:i/>
        </w:rPr>
        <w:t>(</w:t>
      </w:r>
      <w:r>
        <w:rPr>
          <w:i/>
        </w:rPr>
        <w:t xml:space="preserve">часть четвертая </w:t>
      </w:r>
      <w:r w:rsidR="00BA745E">
        <w:rPr>
          <w:i/>
        </w:rPr>
        <w:t>в редакции</w:t>
      </w:r>
      <w:r>
        <w:rPr>
          <w:i/>
        </w:rPr>
        <w:t xml:space="preserve"> протоколо</w:t>
      </w:r>
      <w:r w:rsidR="00BA745E">
        <w:rPr>
          <w:i/>
        </w:rPr>
        <w:t>в</w:t>
      </w:r>
      <w:r w:rsidRPr="00CA5AE2">
        <w:rPr>
          <w:i/>
        </w:rPr>
        <w:t xml:space="preserve"> заседания Правления </w:t>
      </w:r>
      <w:r>
        <w:rPr>
          <w:i/>
        </w:rPr>
        <w:t>ОАО «Белорусская универсальная товарная биржа» от 09.02.2022 № 37</w:t>
      </w:r>
      <w:r w:rsidR="00BA745E">
        <w:rPr>
          <w:i/>
        </w:rPr>
        <w:t>, 30.12.2022 № 290</w:t>
      </w:r>
      <w:r w:rsidRPr="00CA5AE2">
        <w:rPr>
          <w:i/>
        </w:rPr>
        <w:t>)</w:t>
      </w:r>
    </w:p>
    <w:p w14:paraId="49257D04" w14:textId="77777777" w:rsidR="00686D72" w:rsidRPr="000515BE" w:rsidRDefault="00D736F7" w:rsidP="00686D72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515BE">
        <w:rPr>
          <w:sz w:val="30"/>
          <w:szCs w:val="30"/>
        </w:rPr>
        <w:t>5</w:t>
      </w:r>
      <w:r w:rsidR="00B46739" w:rsidRPr="000515BE">
        <w:rPr>
          <w:sz w:val="30"/>
          <w:szCs w:val="30"/>
        </w:rPr>
        <w:t>. </w:t>
      </w:r>
      <w:r w:rsidR="00686D72" w:rsidRPr="000515BE">
        <w:rPr>
          <w:sz w:val="30"/>
          <w:szCs w:val="30"/>
        </w:rPr>
        <w:t xml:space="preserve">Продавец вправе </w:t>
      </w:r>
      <w:r w:rsidR="00F6195F" w:rsidRPr="000515BE">
        <w:rPr>
          <w:sz w:val="30"/>
          <w:szCs w:val="30"/>
        </w:rPr>
        <w:t>не позднее 15:00 второго рабочего дня, предшествующего дню проведения биржевых торгов</w:t>
      </w:r>
      <w:r w:rsidR="005F07E6" w:rsidRPr="000515BE">
        <w:rPr>
          <w:sz w:val="30"/>
          <w:szCs w:val="30"/>
        </w:rPr>
        <w:t>,</w:t>
      </w:r>
      <w:r w:rsidR="00F6195F" w:rsidRPr="000515BE">
        <w:rPr>
          <w:sz w:val="30"/>
          <w:szCs w:val="30"/>
        </w:rPr>
        <w:t xml:space="preserve"> </w:t>
      </w:r>
      <w:r w:rsidR="00686D72" w:rsidRPr="000515BE">
        <w:rPr>
          <w:sz w:val="30"/>
          <w:szCs w:val="30"/>
        </w:rPr>
        <w:t xml:space="preserve">изменить указанные </w:t>
      </w:r>
      <w:r w:rsidR="000363EB" w:rsidRPr="000515BE">
        <w:rPr>
          <w:sz w:val="30"/>
          <w:szCs w:val="30"/>
        </w:rPr>
        <w:t>в заявке на продажу</w:t>
      </w:r>
      <w:r w:rsidR="00F217B1" w:rsidRPr="000515BE">
        <w:rPr>
          <w:sz w:val="30"/>
          <w:szCs w:val="30"/>
        </w:rPr>
        <w:t xml:space="preserve"> </w:t>
      </w:r>
      <w:r w:rsidR="00686D72" w:rsidRPr="000515BE">
        <w:rPr>
          <w:sz w:val="30"/>
          <w:szCs w:val="30"/>
        </w:rPr>
        <w:t>основной и (или) дополнительный базисы поставки, в том числе цену товара</w:t>
      </w:r>
      <w:r w:rsidR="00173477" w:rsidRPr="000515BE">
        <w:rPr>
          <w:sz w:val="30"/>
          <w:szCs w:val="30"/>
        </w:rPr>
        <w:t xml:space="preserve">, </w:t>
      </w:r>
      <w:r w:rsidR="00086BA3" w:rsidRPr="000515BE">
        <w:rPr>
          <w:color w:val="000000"/>
          <w:sz w:val="30"/>
          <w:szCs w:val="30"/>
        </w:rPr>
        <w:t xml:space="preserve">стартовую </w:t>
      </w:r>
      <w:r w:rsidR="00173477" w:rsidRPr="000515BE">
        <w:rPr>
          <w:color w:val="000000"/>
          <w:sz w:val="30"/>
          <w:szCs w:val="30"/>
        </w:rPr>
        <w:t>среднюю цену</w:t>
      </w:r>
      <w:r w:rsidR="00F16ABD" w:rsidRPr="000515BE">
        <w:rPr>
          <w:color w:val="000000"/>
          <w:sz w:val="30"/>
          <w:szCs w:val="30"/>
        </w:rPr>
        <w:t xml:space="preserve"> товара</w:t>
      </w:r>
      <w:r w:rsidR="00173477" w:rsidRPr="000515BE">
        <w:rPr>
          <w:color w:val="000000"/>
          <w:sz w:val="30"/>
          <w:szCs w:val="30"/>
        </w:rPr>
        <w:t xml:space="preserve"> комплексного многобазисного лота</w:t>
      </w:r>
      <w:r w:rsidR="00686D72" w:rsidRPr="000515BE">
        <w:rPr>
          <w:sz w:val="30"/>
          <w:szCs w:val="30"/>
        </w:rPr>
        <w:t>.</w:t>
      </w:r>
    </w:p>
    <w:p w14:paraId="3E39EE33" w14:textId="77777777" w:rsidR="00C63FF5" w:rsidRPr="000515BE" w:rsidRDefault="00C63FF5" w:rsidP="00C63FF5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kern w:val="2"/>
          <w:sz w:val="30"/>
          <w:szCs w:val="30"/>
        </w:rPr>
      </w:pPr>
      <w:r w:rsidRPr="000515BE">
        <w:rPr>
          <w:kern w:val="2"/>
          <w:sz w:val="30"/>
          <w:szCs w:val="30"/>
        </w:rPr>
        <w:t>В ходе торговой сессии</w:t>
      </w:r>
      <w:r w:rsidR="0042263A" w:rsidRPr="000515BE">
        <w:rPr>
          <w:kern w:val="2"/>
          <w:sz w:val="30"/>
          <w:szCs w:val="30"/>
        </w:rPr>
        <w:t xml:space="preserve"> </w:t>
      </w:r>
      <w:r w:rsidRPr="000515BE">
        <w:rPr>
          <w:sz w:val="30"/>
          <w:szCs w:val="30"/>
        </w:rPr>
        <w:t xml:space="preserve">продавец вправе </w:t>
      </w:r>
      <w:r w:rsidRPr="000515BE">
        <w:rPr>
          <w:kern w:val="2"/>
          <w:sz w:val="30"/>
          <w:szCs w:val="30"/>
        </w:rPr>
        <w:t>измен</w:t>
      </w:r>
      <w:r w:rsidR="00884960" w:rsidRPr="000515BE">
        <w:rPr>
          <w:kern w:val="2"/>
          <w:sz w:val="30"/>
          <w:szCs w:val="30"/>
        </w:rPr>
        <w:t xml:space="preserve">ить </w:t>
      </w:r>
      <w:r w:rsidRPr="000515BE">
        <w:rPr>
          <w:kern w:val="2"/>
          <w:sz w:val="30"/>
          <w:szCs w:val="30"/>
        </w:rPr>
        <w:t>цену</w:t>
      </w:r>
      <w:r w:rsidR="00931429" w:rsidRPr="000515BE">
        <w:rPr>
          <w:kern w:val="2"/>
          <w:sz w:val="30"/>
          <w:szCs w:val="30"/>
        </w:rPr>
        <w:t xml:space="preserve"> </w:t>
      </w:r>
      <w:r w:rsidR="000363EB" w:rsidRPr="000515BE">
        <w:rPr>
          <w:kern w:val="2"/>
          <w:sz w:val="30"/>
          <w:szCs w:val="30"/>
        </w:rPr>
        <w:t>товара</w:t>
      </w:r>
      <w:r w:rsidR="00DC0D01" w:rsidRPr="000515BE">
        <w:rPr>
          <w:kern w:val="2"/>
          <w:sz w:val="30"/>
          <w:szCs w:val="30"/>
        </w:rPr>
        <w:t xml:space="preserve"> в </w:t>
      </w:r>
      <w:r w:rsidR="00F16ABD" w:rsidRPr="000515BE">
        <w:rPr>
          <w:sz w:val="30"/>
          <w:szCs w:val="30"/>
        </w:rPr>
        <w:t>многобазисном лоте (</w:t>
      </w:r>
      <w:r w:rsidR="00173477" w:rsidRPr="000515BE">
        <w:rPr>
          <w:kern w:val="2"/>
          <w:sz w:val="30"/>
          <w:szCs w:val="30"/>
        </w:rPr>
        <w:t>среднюю цену</w:t>
      </w:r>
      <w:r w:rsidR="00F16ABD" w:rsidRPr="000515BE">
        <w:rPr>
          <w:kern w:val="2"/>
          <w:sz w:val="30"/>
          <w:szCs w:val="30"/>
        </w:rPr>
        <w:t xml:space="preserve"> товара</w:t>
      </w:r>
      <w:r w:rsidR="00173477" w:rsidRPr="000515BE">
        <w:rPr>
          <w:kern w:val="2"/>
          <w:sz w:val="30"/>
          <w:szCs w:val="30"/>
        </w:rPr>
        <w:t xml:space="preserve"> </w:t>
      </w:r>
      <w:r w:rsidR="00931429" w:rsidRPr="000515BE">
        <w:rPr>
          <w:kern w:val="2"/>
          <w:sz w:val="30"/>
          <w:szCs w:val="30"/>
        </w:rPr>
        <w:t>комплексно</w:t>
      </w:r>
      <w:r w:rsidR="00086BA3" w:rsidRPr="000515BE">
        <w:rPr>
          <w:kern w:val="2"/>
          <w:sz w:val="30"/>
          <w:szCs w:val="30"/>
        </w:rPr>
        <w:t>го</w:t>
      </w:r>
      <w:r w:rsidR="00931429" w:rsidRPr="000515BE">
        <w:rPr>
          <w:kern w:val="2"/>
          <w:sz w:val="30"/>
          <w:szCs w:val="30"/>
        </w:rPr>
        <w:t xml:space="preserve"> многобази</w:t>
      </w:r>
      <w:r w:rsidR="00593FFB" w:rsidRPr="000515BE">
        <w:rPr>
          <w:kern w:val="2"/>
          <w:sz w:val="30"/>
          <w:szCs w:val="30"/>
          <w:lang w:val="en-US"/>
        </w:rPr>
        <w:t>c</w:t>
      </w:r>
      <w:r w:rsidR="00931429" w:rsidRPr="000515BE">
        <w:rPr>
          <w:kern w:val="2"/>
          <w:sz w:val="30"/>
          <w:szCs w:val="30"/>
        </w:rPr>
        <w:t>но</w:t>
      </w:r>
      <w:r w:rsidR="00086BA3" w:rsidRPr="000515BE">
        <w:rPr>
          <w:kern w:val="2"/>
          <w:sz w:val="30"/>
          <w:szCs w:val="30"/>
        </w:rPr>
        <w:t>го</w:t>
      </w:r>
      <w:r w:rsidR="00DC0D01" w:rsidRPr="000515BE">
        <w:rPr>
          <w:kern w:val="2"/>
          <w:sz w:val="30"/>
          <w:szCs w:val="30"/>
        </w:rPr>
        <w:t xml:space="preserve"> </w:t>
      </w:r>
      <w:r w:rsidR="00931429" w:rsidRPr="000515BE">
        <w:rPr>
          <w:kern w:val="2"/>
          <w:sz w:val="30"/>
          <w:szCs w:val="30"/>
        </w:rPr>
        <w:t>лот</w:t>
      </w:r>
      <w:r w:rsidR="00086BA3" w:rsidRPr="000515BE">
        <w:rPr>
          <w:kern w:val="2"/>
          <w:sz w:val="30"/>
          <w:szCs w:val="30"/>
        </w:rPr>
        <w:t>а</w:t>
      </w:r>
      <w:r w:rsidR="00F16ABD" w:rsidRPr="000515BE">
        <w:rPr>
          <w:kern w:val="2"/>
          <w:sz w:val="30"/>
          <w:szCs w:val="30"/>
        </w:rPr>
        <w:t>)</w:t>
      </w:r>
      <w:r w:rsidRPr="000515BE">
        <w:rPr>
          <w:kern w:val="2"/>
          <w:sz w:val="30"/>
          <w:szCs w:val="30"/>
        </w:rPr>
        <w:t xml:space="preserve"> </w:t>
      </w:r>
      <w:r w:rsidR="00884960" w:rsidRPr="000515BE">
        <w:rPr>
          <w:kern w:val="2"/>
          <w:sz w:val="30"/>
          <w:szCs w:val="30"/>
        </w:rPr>
        <w:t>по основному и (или) дополнительному базису поставки</w:t>
      </w:r>
      <w:r w:rsidR="00DC0D01" w:rsidRPr="000515BE">
        <w:rPr>
          <w:kern w:val="2"/>
          <w:sz w:val="30"/>
          <w:szCs w:val="30"/>
        </w:rPr>
        <w:t xml:space="preserve"> </w:t>
      </w:r>
      <w:r w:rsidR="003647D6" w:rsidRPr="000515BE">
        <w:rPr>
          <w:kern w:val="2"/>
          <w:sz w:val="30"/>
          <w:szCs w:val="30"/>
        </w:rPr>
        <w:t>только</w:t>
      </w:r>
      <w:r w:rsidR="00DC0D01" w:rsidRPr="000515BE">
        <w:rPr>
          <w:kern w:val="2"/>
          <w:sz w:val="30"/>
          <w:szCs w:val="30"/>
        </w:rPr>
        <w:t xml:space="preserve"> </w:t>
      </w:r>
      <w:r w:rsidR="003647D6" w:rsidRPr="000515BE">
        <w:rPr>
          <w:kern w:val="2"/>
          <w:sz w:val="30"/>
          <w:szCs w:val="30"/>
        </w:rPr>
        <w:t>в период корректировки заявок</w:t>
      </w:r>
      <w:r w:rsidR="00884960" w:rsidRPr="000515BE">
        <w:rPr>
          <w:kern w:val="2"/>
          <w:sz w:val="30"/>
          <w:szCs w:val="30"/>
        </w:rPr>
        <w:t>.</w:t>
      </w:r>
    </w:p>
    <w:p w14:paraId="4F73FC02" w14:textId="77777777" w:rsidR="00884960" w:rsidRPr="000515BE" w:rsidRDefault="00884960" w:rsidP="00884960">
      <w:pPr>
        <w:ind w:firstLine="709"/>
        <w:jc w:val="both"/>
        <w:rPr>
          <w:sz w:val="30"/>
          <w:szCs w:val="30"/>
        </w:rPr>
      </w:pPr>
      <w:r w:rsidRPr="000515BE">
        <w:rPr>
          <w:sz w:val="30"/>
          <w:szCs w:val="30"/>
        </w:rPr>
        <w:t>В ходе торгово</w:t>
      </w:r>
      <w:r w:rsidR="00107D50" w:rsidRPr="000515BE">
        <w:rPr>
          <w:sz w:val="30"/>
          <w:szCs w:val="30"/>
        </w:rPr>
        <w:t>й сессии продавец не имеет права</w:t>
      </w:r>
      <w:r w:rsidRPr="000515BE">
        <w:rPr>
          <w:sz w:val="30"/>
          <w:szCs w:val="30"/>
        </w:rPr>
        <w:t xml:space="preserve"> измен</w:t>
      </w:r>
      <w:r w:rsidR="003B792C" w:rsidRPr="000515BE">
        <w:rPr>
          <w:sz w:val="30"/>
          <w:szCs w:val="30"/>
        </w:rPr>
        <w:t>ять</w:t>
      </w:r>
      <w:r w:rsidRPr="000515BE">
        <w:rPr>
          <w:sz w:val="30"/>
          <w:szCs w:val="30"/>
        </w:rPr>
        <w:t xml:space="preserve">, а также удалять указанные </w:t>
      </w:r>
      <w:r w:rsidR="000363EB" w:rsidRPr="000515BE">
        <w:rPr>
          <w:sz w:val="30"/>
          <w:szCs w:val="30"/>
        </w:rPr>
        <w:t xml:space="preserve">в заявке на продажу </w:t>
      </w:r>
      <w:r w:rsidRPr="000515BE">
        <w:rPr>
          <w:sz w:val="30"/>
          <w:szCs w:val="30"/>
        </w:rPr>
        <w:t>основной и (или) дополнительный базисы поставки.</w:t>
      </w:r>
    </w:p>
    <w:p w14:paraId="2F97BEA1" w14:textId="77777777" w:rsidR="00686D72" w:rsidRPr="000515BE" w:rsidRDefault="00D736F7" w:rsidP="00686D7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515BE">
        <w:rPr>
          <w:color w:val="000000"/>
          <w:sz w:val="30"/>
          <w:szCs w:val="30"/>
        </w:rPr>
        <w:lastRenderedPageBreak/>
        <w:t>6</w:t>
      </w:r>
      <w:r w:rsidR="00B473E1" w:rsidRPr="000515BE">
        <w:rPr>
          <w:color w:val="000000"/>
          <w:sz w:val="30"/>
          <w:szCs w:val="30"/>
        </w:rPr>
        <w:t>. </w:t>
      </w:r>
      <w:r w:rsidR="00686D72" w:rsidRPr="000515BE">
        <w:rPr>
          <w:sz w:val="30"/>
          <w:szCs w:val="30"/>
        </w:rPr>
        <w:t>В ходе торговой сессии покупатель, желающий совершить биржевую сделку</w:t>
      </w:r>
      <w:r w:rsidR="0030200F" w:rsidRPr="000515BE">
        <w:rPr>
          <w:sz w:val="30"/>
          <w:szCs w:val="30"/>
        </w:rPr>
        <w:t xml:space="preserve"> на одном из указанных </w:t>
      </w:r>
      <w:r w:rsidR="000363EB" w:rsidRPr="000515BE">
        <w:rPr>
          <w:sz w:val="30"/>
          <w:szCs w:val="30"/>
        </w:rPr>
        <w:t>в заявке на продажу</w:t>
      </w:r>
      <w:r w:rsidR="00931429" w:rsidRPr="000515BE">
        <w:rPr>
          <w:sz w:val="30"/>
          <w:szCs w:val="30"/>
        </w:rPr>
        <w:t xml:space="preserve"> </w:t>
      </w:r>
      <w:r w:rsidR="00686D72" w:rsidRPr="000515BE">
        <w:rPr>
          <w:sz w:val="30"/>
          <w:szCs w:val="30"/>
        </w:rPr>
        <w:t xml:space="preserve">базисов поставки, выбирает соответствующий базис поставки и подает заявку </w:t>
      </w:r>
      <w:r w:rsidR="002D720E" w:rsidRPr="000515BE">
        <w:rPr>
          <w:sz w:val="30"/>
          <w:szCs w:val="30"/>
        </w:rPr>
        <w:br/>
      </w:r>
      <w:r w:rsidR="00686D72" w:rsidRPr="000515BE">
        <w:rPr>
          <w:sz w:val="30"/>
          <w:szCs w:val="30"/>
        </w:rPr>
        <w:t>на покупку.</w:t>
      </w:r>
    </w:p>
    <w:p w14:paraId="6B790186" w14:textId="77777777" w:rsidR="002F0371" w:rsidRPr="000515BE" w:rsidRDefault="002F0371" w:rsidP="002F0371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515BE">
        <w:rPr>
          <w:sz w:val="30"/>
          <w:szCs w:val="30"/>
        </w:rPr>
        <w:t>После совершения биржевой сделки базис поставки не может быть изменен.</w:t>
      </w:r>
    </w:p>
    <w:p w14:paraId="1C3C661F" w14:textId="77777777" w:rsidR="00AB0946" w:rsidRPr="000515BE" w:rsidRDefault="002F0371" w:rsidP="00686D72">
      <w:pPr>
        <w:tabs>
          <w:tab w:val="left" w:pos="108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515BE">
        <w:rPr>
          <w:sz w:val="30"/>
          <w:szCs w:val="30"/>
        </w:rPr>
        <w:t>7</w:t>
      </w:r>
      <w:r w:rsidR="00F217B1" w:rsidRPr="000515BE">
        <w:rPr>
          <w:sz w:val="30"/>
          <w:szCs w:val="30"/>
        </w:rPr>
        <w:t>. </w:t>
      </w:r>
      <w:r w:rsidR="00AB0946" w:rsidRPr="000515BE">
        <w:rPr>
          <w:sz w:val="30"/>
          <w:szCs w:val="30"/>
        </w:rPr>
        <w:t xml:space="preserve">При </w:t>
      </w:r>
      <w:r w:rsidR="003F622F" w:rsidRPr="000515BE">
        <w:rPr>
          <w:sz w:val="30"/>
          <w:szCs w:val="30"/>
        </w:rPr>
        <w:t xml:space="preserve">оформлении </w:t>
      </w:r>
      <w:r w:rsidR="00AB0946" w:rsidRPr="000515BE">
        <w:rPr>
          <w:sz w:val="30"/>
          <w:szCs w:val="30"/>
        </w:rPr>
        <w:t>биржев</w:t>
      </w:r>
      <w:r w:rsidR="003F622F" w:rsidRPr="000515BE">
        <w:rPr>
          <w:sz w:val="30"/>
          <w:szCs w:val="30"/>
        </w:rPr>
        <w:t>ых</w:t>
      </w:r>
      <w:r w:rsidR="00AB0946" w:rsidRPr="000515BE">
        <w:rPr>
          <w:sz w:val="30"/>
          <w:szCs w:val="30"/>
        </w:rPr>
        <w:t xml:space="preserve"> договор</w:t>
      </w:r>
      <w:r w:rsidR="003F622F" w:rsidRPr="000515BE">
        <w:rPr>
          <w:sz w:val="30"/>
          <w:szCs w:val="30"/>
        </w:rPr>
        <w:t>ов по результатам специальных торговых сессий</w:t>
      </w:r>
      <w:r w:rsidR="00AB0946" w:rsidRPr="000515BE">
        <w:rPr>
          <w:sz w:val="30"/>
          <w:szCs w:val="30"/>
        </w:rPr>
        <w:t xml:space="preserve"> не применя</w:t>
      </w:r>
      <w:r w:rsidR="003F622F" w:rsidRPr="000515BE">
        <w:rPr>
          <w:sz w:val="30"/>
          <w:szCs w:val="30"/>
        </w:rPr>
        <w:t xml:space="preserve">ются установленные Биржей </w:t>
      </w:r>
      <w:r w:rsidR="00AB0946" w:rsidRPr="000515BE">
        <w:rPr>
          <w:sz w:val="30"/>
          <w:szCs w:val="30"/>
        </w:rPr>
        <w:t>форм</w:t>
      </w:r>
      <w:r w:rsidR="003F622F" w:rsidRPr="000515BE">
        <w:rPr>
          <w:sz w:val="30"/>
          <w:szCs w:val="30"/>
        </w:rPr>
        <w:t>ы договоров</w:t>
      </w:r>
      <w:r w:rsidR="00AB0946" w:rsidRPr="000515BE">
        <w:rPr>
          <w:sz w:val="30"/>
          <w:szCs w:val="30"/>
        </w:rPr>
        <w:t>.</w:t>
      </w:r>
    </w:p>
    <w:p w14:paraId="4C72C7C8" w14:textId="6A671F97" w:rsidR="00C54F1B" w:rsidRDefault="00C54F1B" w:rsidP="00614BDD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F344D5">
        <w:rPr>
          <w:color w:val="000000"/>
          <w:sz w:val="30"/>
          <w:szCs w:val="30"/>
        </w:rPr>
        <w:t>8. Выставление участниками биржевой торговли товара на биржевые торги с дополнительными условиями (особенностями), не предусмотренными настоящим Временным регламентом, допускается с согласия Биржи по результатам рассмотрения письменного обращения продавца такого товара с указанием объективных причин выставления такого товара.</w:t>
      </w:r>
    </w:p>
    <w:p w14:paraId="0C590AB7" w14:textId="3AC56499" w:rsidR="00C54F1B" w:rsidRDefault="00C54F1B" w:rsidP="00C54F1B">
      <w:pPr>
        <w:tabs>
          <w:tab w:val="left" w:pos="1083"/>
        </w:tabs>
        <w:autoSpaceDE w:val="0"/>
        <w:autoSpaceDN w:val="0"/>
        <w:adjustRightInd w:val="0"/>
        <w:jc w:val="both"/>
        <w:rPr>
          <w:i/>
        </w:rPr>
      </w:pPr>
      <w:r w:rsidRPr="00CA5AE2">
        <w:rPr>
          <w:i/>
        </w:rPr>
        <w:t>(</w:t>
      </w:r>
      <w:r>
        <w:rPr>
          <w:i/>
        </w:rPr>
        <w:t xml:space="preserve">пункт 8 </w:t>
      </w:r>
      <w:r>
        <w:rPr>
          <w:i/>
        </w:rPr>
        <w:t>в редакции протокол</w:t>
      </w:r>
      <w:r>
        <w:rPr>
          <w:i/>
        </w:rPr>
        <w:t xml:space="preserve">а </w:t>
      </w:r>
      <w:r w:rsidRPr="00CA5AE2">
        <w:rPr>
          <w:i/>
        </w:rPr>
        <w:t xml:space="preserve">заседания Правления </w:t>
      </w:r>
      <w:r>
        <w:rPr>
          <w:i/>
        </w:rPr>
        <w:t xml:space="preserve">ОАО «Белорусская универсальная товарная биржа» </w:t>
      </w:r>
      <w:r>
        <w:rPr>
          <w:i/>
        </w:rPr>
        <w:t xml:space="preserve">от </w:t>
      </w:r>
      <w:r>
        <w:rPr>
          <w:i/>
        </w:rPr>
        <w:t xml:space="preserve"> 30.12.2022 № 290</w:t>
      </w:r>
      <w:r w:rsidRPr="00CA5AE2">
        <w:rPr>
          <w:i/>
        </w:rPr>
        <w:t>)</w:t>
      </w:r>
    </w:p>
    <w:p w14:paraId="61D2A03A" w14:textId="5A38B489" w:rsidR="00B473E1" w:rsidRPr="000515BE" w:rsidRDefault="004B3C2D" w:rsidP="00614BD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515BE">
        <w:rPr>
          <w:sz w:val="30"/>
          <w:szCs w:val="30"/>
        </w:rPr>
        <w:t>9</w:t>
      </w:r>
      <w:r w:rsidR="00274523" w:rsidRPr="000515BE">
        <w:rPr>
          <w:sz w:val="30"/>
          <w:szCs w:val="30"/>
        </w:rPr>
        <w:t>. </w:t>
      </w:r>
      <w:r w:rsidR="004376D3" w:rsidRPr="000515BE">
        <w:rPr>
          <w:sz w:val="30"/>
          <w:szCs w:val="30"/>
        </w:rPr>
        <w:t>Осо</w:t>
      </w:r>
      <w:r w:rsidR="00274523" w:rsidRPr="000515BE">
        <w:rPr>
          <w:sz w:val="30"/>
          <w:szCs w:val="30"/>
        </w:rPr>
        <w:t>бенности</w:t>
      </w:r>
      <w:r w:rsidR="000B7A38" w:rsidRPr="000515BE">
        <w:rPr>
          <w:sz w:val="30"/>
          <w:szCs w:val="30"/>
        </w:rPr>
        <w:t xml:space="preserve"> реализации </w:t>
      </w:r>
      <w:r w:rsidR="00313A35" w:rsidRPr="000515BE">
        <w:rPr>
          <w:sz w:val="30"/>
          <w:szCs w:val="30"/>
        </w:rPr>
        <w:t>комплексных многобазисных</w:t>
      </w:r>
      <w:r w:rsidR="000B7A38" w:rsidRPr="000515BE">
        <w:rPr>
          <w:sz w:val="30"/>
          <w:szCs w:val="30"/>
        </w:rPr>
        <w:t xml:space="preserve"> лотов:</w:t>
      </w:r>
    </w:p>
    <w:p w14:paraId="6859A8F6" w14:textId="77777777" w:rsidR="00B74C9C" w:rsidRPr="000515BE" w:rsidRDefault="004B3C2D" w:rsidP="002F037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515BE">
        <w:rPr>
          <w:sz w:val="30"/>
          <w:szCs w:val="30"/>
        </w:rPr>
        <w:t>о</w:t>
      </w:r>
      <w:r w:rsidR="00313A35" w:rsidRPr="000515BE">
        <w:rPr>
          <w:sz w:val="30"/>
          <w:szCs w:val="30"/>
        </w:rPr>
        <w:t>бщее к</w:t>
      </w:r>
      <w:r w:rsidRPr="000515BE">
        <w:rPr>
          <w:sz w:val="30"/>
          <w:szCs w:val="30"/>
        </w:rPr>
        <w:t xml:space="preserve">оличество биржевого товара – </w:t>
      </w:r>
      <w:r w:rsidR="00313A35" w:rsidRPr="000515BE">
        <w:rPr>
          <w:sz w:val="30"/>
          <w:szCs w:val="30"/>
        </w:rPr>
        <w:t>не менее 1000</w:t>
      </w:r>
      <w:r w:rsidRPr="000515BE">
        <w:rPr>
          <w:sz w:val="30"/>
          <w:szCs w:val="30"/>
        </w:rPr>
        <w:t xml:space="preserve"> </w:t>
      </w:r>
      <w:r w:rsidR="00313A35" w:rsidRPr="000515BE">
        <w:rPr>
          <w:sz w:val="30"/>
          <w:szCs w:val="30"/>
        </w:rPr>
        <w:t>куб.</w:t>
      </w:r>
      <w:r w:rsidRPr="000515BE">
        <w:rPr>
          <w:sz w:val="30"/>
          <w:szCs w:val="30"/>
        </w:rPr>
        <w:t> </w:t>
      </w:r>
      <w:r w:rsidR="00B74C9C" w:rsidRPr="000515BE">
        <w:rPr>
          <w:sz w:val="30"/>
          <w:szCs w:val="30"/>
        </w:rPr>
        <w:t>м</w:t>
      </w:r>
      <w:r w:rsidRPr="000515BE">
        <w:rPr>
          <w:sz w:val="30"/>
          <w:szCs w:val="30"/>
        </w:rPr>
        <w:t>;</w:t>
      </w:r>
    </w:p>
    <w:p w14:paraId="52B3C1AE" w14:textId="77777777" w:rsidR="004A57E2" w:rsidRPr="000515BE" w:rsidRDefault="004B3C2D" w:rsidP="002F037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515BE">
        <w:rPr>
          <w:sz w:val="30"/>
          <w:szCs w:val="30"/>
        </w:rPr>
        <w:t>л</w:t>
      </w:r>
      <w:r w:rsidR="00313A35" w:rsidRPr="000515BE">
        <w:rPr>
          <w:sz w:val="30"/>
          <w:szCs w:val="30"/>
        </w:rPr>
        <w:t>оты</w:t>
      </w:r>
      <w:r w:rsidR="00593FFB" w:rsidRPr="000515BE">
        <w:rPr>
          <w:sz w:val="30"/>
          <w:szCs w:val="30"/>
        </w:rPr>
        <w:t>,</w:t>
      </w:r>
      <w:r w:rsidR="00313A35" w:rsidRPr="000515BE">
        <w:rPr>
          <w:sz w:val="30"/>
          <w:szCs w:val="30"/>
        </w:rPr>
        <w:t xml:space="preserve"> входящие в комплексный многобазисный лот</w:t>
      </w:r>
      <w:r w:rsidR="00593FFB" w:rsidRPr="000515BE">
        <w:rPr>
          <w:sz w:val="30"/>
          <w:szCs w:val="30"/>
        </w:rPr>
        <w:t>,</w:t>
      </w:r>
      <w:r w:rsidR="00313A35" w:rsidRPr="000515BE">
        <w:rPr>
          <w:sz w:val="30"/>
          <w:szCs w:val="30"/>
        </w:rPr>
        <w:t xml:space="preserve"> </w:t>
      </w:r>
      <w:r w:rsidR="00211C63" w:rsidRPr="000515BE">
        <w:rPr>
          <w:sz w:val="30"/>
          <w:szCs w:val="30"/>
        </w:rPr>
        <w:t xml:space="preserve">различаются </w:t>
      </w:r>
      <w:r w:rsidR="00313A35" w:rsidRPr="000515BE">
        <w:rPr>
          <w:sz w:val="30"/>
          <w:szCs w:val="30"/>
        </w:rPr>
        <w:t>по наименованию товара</w:t>
      </w:r>
      <w:r w:rsidR="004A57E2" w:rsidRPr="000515BE">
        <w:rPr>
          <w:sz w:val="30"/>
          <w:szCs w:val="30"/>
        </w:rPr>
        <w:t>;</w:t>
      </w:r>
    </w:p>
    <w:p w14:paraId="44A4D416" w14:textId="6C70B4CE" w:rsidR="001311F7" w:rsidRDefault="001311F7" w:rsidP="004A57E2">
      <w:pPr>
        <w:ind w:right="-82" w:firstLine="708"/>
        <w:jc w:val="both"/>
        <w:rPr>
          <w:sz w:val="30"/>
          <w:szCs w:val="30"/>
        </w:rPr>
      </w:pPr>
      <w:r w:rsidRPr="00F344D5">
        <w:rPr>
          <w:sz w:val="30"/>
          <w:szCs w:val="30"/>
        </w:rPr>
        <w:t>при подаче заявки на продажу допускается не применять стандартизированные диапазоны (толщины, ширины, длины, влажность), указанные в Приложении 14 «Стандартизированные размерные и качественные характеристики пиломатериалов при выставлении на биржевые торги для продажи на экспорт, а также на экспорт и внутренний рынок в рамках одной торговой сессии» к Регламенту биржевых торгов по секции лесопродукции в ОАО</w:t>
      </w:r>
      <w:r w:rsidR="00014F5B">
        <w:rPr>
          <w:sz w:val="30"/>
          <w:szCs w:val="30"/>
        </w:rPr>
        <w:t> </w:t>
      </w:r>
      <w:r w:rsidRPr="00F344D5">
        <w:rPr>
          <w:sz w:val="30"/>
          <w:szCs w:val="30"/>
        </w:rPr>
        <w:t>«Белорусская универсальная товарная биржа», утвержденному постановлением Правления ОАО «Белорусская универсальная това</w:t>
      </w:r>
      <w:r w:rsidRPr="00F344D5">
        <w:rPr>
          <w:sz w:val="30"/>
          <w:szCs w:val="30"/>
        </w:rPr>
        <w:t>р</w:t>
      </w:r>
      <w:r w:rsidRPr="00F344D5">
        <w:rPr>
          <w:sz w:val="30"/>
          <w:szCs w:val="30"/>
        </w:rPr>
        <w:t>ная биржа» 30.12.2005 № 8</w:t>
      </w:r>
      <w:r>
        <w:rPr>
          <w:sz w:val="30"/>
          <w:szCs w:val="30"/>
        </w:rPr>
        <w:t>;</w:t>
      </w:r>
    </w:p>
    <w:p w14:paraId="0A06AE3F" w14:textId="4BBDD5C8" w:rsidR="00C74334" w:rsidRDefault="00C74334" w:rsidP="00C74334">
      <w:pPr>
        <w:tabs>
          <w:tab w:val="left" w:pos="1083"/>
        </w:tabs>
        <w:autoSpaceDE w:val="0"/>
        <w:autoSpaceDN w:val="0"/>
        <w:adjustRightInd w:val="0"/>
        <w:jc w:val="both"/>
        <w:rPr>
          <w:i/>
        </w:rPr>
      </w:pPr>
      <w:r w:rsidRPr="00CA5AE2">
        <w:rPr>
          <w:i/>
        </w:rPr>
        <w:t>(</w:t>
      </w:r>
      <w:r>
        <w:rPr>
          <w:i/>
        </w:rPr>
        <w:t>абзац</w:t>
      </w:r>
      <w:r w:rsidR="003867F6">
        <w:rPr>
          <w:i/>
        </w:rPr>
        <w:t xml:space="preserve"> четвертый </w:t>
      </w:r>
      <w:r>
        <w:rPr>
          <w:i/>
        </w:rPr>
        <w:t xml:space="preserve">в редакции протокола </w:t>
      </w:r>
      <w:r w:rsidRPr="00CA5AE2">
        <w:rPr>
          <w:i/>
        </w:rPr>
        <w:t xml:space="preserve">заседания Правления </w:t>
      </w:r>
      <w:r>
        <w:rPr>
          <w:i/>
        </w:rPr>
        <w:t>ОАО «Белорусская универсальная товарная биржа» от  30.12.2022 №</w:t>
      </w:r>
      <w:r w:rsidR="004554C9">
        <w:rPr>
          <w:i/>
        </w:rPr>
        <w:t> </w:t>
      </w:r>
      <w:r>
        <w:rPr>
          <w:i/>
        </w:rPr>
        <w:t>290</w:t>
      </w:r>
      <w:r w:rsidRPr="00CA5AE2">
        <w:rPr>
          <w:i/>
        </w:rPr>
        <w:t>)</w:t>
      </w:r>
    </w:p>
    <w:p w14:paraId="61BE74E1" w14:textId="2BDFD2C0" w:rsidR="004376D3" w:rsidRPr="000515BE" w:rsidRDefault="004B3C2D" w:rsidP="004A57E2">
      <w:pPr>
        <w:ind w:right="-82" w:firstLine="708"/>
        <w:jc w:val="both"/>
        <w:rPr>
          <w:sz w:val="30"/>
          <w:szCs w:val="30"/>
        </w:rPr>
      </w:pPr>
      <w:r w:rsidRPr="000515BE">
        <w:rPr>
          <w:sz w:val="30"/>
          <w:szCs w:val="30"/>
        </w:rPr>
        <w:t>п</w:t>
      </w:r>
      <w:r w:rsidR="007D5AED" w:rsidRPr="000515BE">
        <w:rPr>
          <w:sz w:val="30"/>
          <w:szCs w:val="30"/>
        </w:rPr>
        <w:t xml:space="preserve">ри подаче заявки </w:t>
      </w:r>
      <w:r w:rsidRPr="000515BE">
        <w:rPr>
          <w:sz w:val="30"/>
          <w:szCs w:val="30"/>
        </w:rPr>
        <w:t xml:space="preserve">на продажу продавец направляет Бирже на адрес электронной почты </w:t>
      </w:r>
      <w:r w:rsidR="004A57E2" w:rsidRPr="000515BE">
        <w:rPr>
          <w:sz w:val="30"/>
          <w:szCs w:val="30"/>
        </w:rPr>
        <w:t xml:space="preserve">управления торгов лесопродукцией </w:t>
      </w:r>
      <w:r w:rsidR="004376D3" w:rsidRPr="000515BE">
        <w:rPr>
          <w:sz w:val="30"/>
          <w:szCs w:val="30"/>
        </w:rPr>
        <w:t>информаци</w:t>
      </w:r>
      <w:r w:rsidRPr="000515BE">
        <w:rPr>
          <w:sz w:val="30"/>
          <w:szCs w:val="30"/>
        </w:rPr>
        <w:t>ю</w:t>
      </w:r>
      <w:r w:rsidR="004376D3" w:rsidRPr="000515BE">
        <w:rPr>
          <w:sz w:val="30"/>
          <w:szCs w:val="30"/>
        </w:rPr>
        <w:t xml:space="preserve"> </w:t>
      </w:r>
      <w:r w:rsidR="00274523" w:rsidRPr="000515BE">
        <w:rPr>
          <w:sz w:val="30"/>
          <w:szCs w:val="30"/>
        </w:rPr>
        <w:br/>
      </w:r>
      <w:r w:rsidR="004376D3" w:rsidRPr="000515BE">
        <w:rPr>
          <w:sz w:val="30"/>
          <w:szCs w:val="30"/>
        </w:rPr>
        <w:t>о лотах</w:t>
      </w:r>
      <w:r w:rsidR="00593FFB" w:rsidRPr="000515BE">
        <w:rPr>
          <w:sz w:val="30"/>
          <w:szCs w:val="30"/>
        </w:rPr>
        <w:t>,</w:t>
      </w:r>
      <w:r w:rsidR="004376D3" w:rsidRPr="000515BE">
        <w:rPr>
          <w:sz w:val="30"/>
          <w:szCs w:val="30"/>
        </w:rPr>
        <w:t xml:space="preserve"> входящих в комплексный многобазисный лот</w:t>
      </w:r>
      <w:r w:rsidR="00FC5CD5" w:rsidRPr="000515BE">
        <w:rPr>
          <w:sz w:val="30"/>
          <w:szCs w:val="30"/>
        </w:rPr>
        <w:t xml:space="preserve"> (по каждому базису поставки)</w:t>
      </w:r>
      <w:r w:rsidR="00684B40" w:rsidRPr="000515BE">
        <w:rPr>
          <w:sz w:val="30"/>
          <w:szCs w:val="30"/>
        </w:rPr>
        <w:t>,</w:t>
      </w:r>
      <w:r w:rsidR="007D5AED" w:rsidRPr="000515BE">
        <w:rPr>
          <w:sz w:val="30"/>
          <w:szCs w:val="30"/>
        </w:rPr>
        <w:t xml:space="preserve"> </w:t>
      </w:r>
      <w:r w:rsidR="004376D3" w:rsidRPr="000515BE">
        <w:rPr>
          <w:sz w:val="30"/>
          <w:szCs w:val="30"/>
        </w:rPr>
        <w:t xml:space="preserve">по форме согласно </w:t>
      </w:r>
      <w:r w:rsidRPr="000515BE">
        <w:rPr>
          <w:sz w:val="30"/>
          <w:szCs w:val="30"/>
        </w:rPr>
        <w:t>п</w:t>
      </w:r>
      <w:r w:rsidR="004376D3" w:rsidRPr="000515BE">
        <w:rPr>
          <w:sz w:val="30"/>
          <w:szCs w:val="30"/>
        </w:rPr>
        <w:t>риложению</w:t>
      </w:r>
      <w:r w:rsidRPr="000515BE">
        <w:rPr>
          <w:sz w:val="30"/>
          <w:szCs w:val="30"/>
        </w:rPr>
        <w:t xml:space="preserve">, которая размещается </w:t>
      </w:r>
      <w:r w:rsidR="004A57E2" w:rsidRPr="000515BE">
        <w:rPr>
          <w:sz w:val="30"/>
          <w:szCs w:val="30"/>
        </w:rPr>
        <w:t xml:space="preserve">на сайте Биржи в глобальной компьютерной сети Интернет </w:t>
      </w:r>
      <w:hyperlink r:id="rId8" w:history="1">
        <w:r w:rsidR="000137AD" w:rsidRPr="000515BE">
          <w:rPr>
            <w:rStyle w:val="a6"/>
            <w:sz w:val="30"/>
            <w:szCs w:val="30"/>
            <w:lang w:val="en-US"/>
          </w:rPr>
          <w:t>www</w:t>
        </w:r>
        <w:r w:rsidR="000137AD" w:rsidRPr="000515BE">
          <w:rPr>
            <w:rStyle w:val="a6"/>
            <w:sz w:val="30"/>
            <w:szCs w:val="30"/>
          </w:rPr>
          <w:t>.</w:t>
        </w:r>
        <w:r w:rsidR="000137AD" w:rsidRPr="000515BE">
          <w:rPr>
            <w:rStyle w:val="a6"/>
            <w:sz w:val="30"/>
            <w:szCs w:val="30"/>
            <w:lang w:val="en-US"/>
          </w:rPr>
          <w:t>butb</w:t>
        </w:r>
        <w:r w:rsidR="000137AD" w:rsidRPr="000515BE">
          <w:rPr>
            <w:rStyle w:val="a6"/>
            <w:sz w:val="30"/>
            <w:szCs w:val="30"/>
          </w:rPr>
          <w:t>.</w:t>
        </w:r>
        <w:r w:rsidR="000137AD" w:rsidRPr="000515BE">
          <w:rPr>
            <w:rStyle w:val="a6"/>
            <w:sz w:val="30"/>
            <w:szCs w:val="30"/>
            <w:lang w:val="en-US"/>
          </w:rPr>
          <w:t>by</w:t>
        </w:r>
      </w:hyperlink>
      <w:r w:rsidRPr="000515BE">
        <w:rPr>
          <w:sz w:val="30"/>
          <w:szCs w:val="30"/>
        </w:rPr>
        <w:t>;</w:t>
      </w:r>
    </w:p>
    <w:p w14:paraId="6296B653" w14:textId="77777777" w:rsidR="00B354A5" w:rsidRPr="000515BE" w:rsidRDefault="00B354A5" w:rsidP="00B354A5">
      <w:pPr>
        <w:ind w:right="-82" w:firstLine="708"/>
        <w:jc w:val="both"/>
        <w:rPr>
          <w:sz w:val="30"/>
          <w:szCs w:val="30"/>
        </w:rPr>
      </w:pPr>
      <w:r w:rsidRPr="000515BE">
        <w:rPr>
          <w:sz w:val="30"/>
          <w:szCs w:val="30"/>
        </w:rPr>
        <w:t xml:space="preserve">при </w:t>
      </w:r>
      <w:r w:rsidR="00330B14" w:rsidRPr="000515BE">
        <w:rPr>
          <w:sz w:val="30"/>
          <w:szCs w:val="30"/>
        </w:rPr>
        <w:t>подаче заявки на продажу после</w:t>
      </w:r>
      <w:r w:rsidRPr="000515BE">
        <w:rPr>
          <w:sz w:val="30"/>
          <w:szCs w:val="30"/>
        </w:rPr>
        <w:t xml:space="preserve"> заполнения граф «Количество» и «Цена (без НДС)»</w:t>
      </w:r>
      <w:r w:rsidR="00330B14" w:rsidRPr="000515BE">
        <w:rPr>
          <w:sz w:val="30"/>
          <w:szCs w:val="30"/>
        </w:rPr>
        <w:t xml:space="preserve"> приложения к заявке на продажу</w:t>
      </w:r>
      <w:r w:rsidRPr="000515BE">
        <w:rPr>
          <w:sz w:val="30"/>
          <w:szCs w:val="30"/>
        </w:rPr>
        <w:t xml:space="preserve"> по каждому базису поставки</w:t>
      </w:r>
      <w:r w:rsidR="00A529DF" w:rsidRPr="000515BE">
        <w:rPr>
          <w:sz w:val="30"/>
          <w:szCs w:val="30"/>
        </w:rPr>
        <w:t xml:space="preserve"> </w:t>
      </w:r>
      <w:r w:rsidRPr="000515BE">
        <w:rPr>
          <w:sz w:val="30"/>
          <w:szCs w:val="30"/>
        </w:rPr>
        <w:t xml:space="preserve">рассчитывается стартовая </w:t>
      </w:r>
      <w:r w:rsidR="00330B14" w:rsidRPr="000515BE">
        <w:rPr>
          <w:sz w:val="30"/>
          <w:szCs w:val="30"/>
        </w:rPr>
        <w:t xml:space="preserve">средняя </w:t>
      </w:r>
      <w:r w:rsidRPr="000515BE">
        <w:rPr>
          <w:sz w:val="30"/>
          <w:szCs w:val="30"/>
        </w:rPr>
        <w:t>цена</w:t>
      </w:r>
      <w:r w:rsidR="00330B14" w:rsidRPr="000515BE">
        <w:rPr>
          <w:sz w:val="30"/>
          <w:szCs w:val="30"/>
        </w:rPr>
        <w:t xml:space="preserve"> товара</w:t>
      </w:r>
      <w:r w:rsidRPr="000515BE">
        <w:rPr>
          <w:sz w:val="30"/>
          <w:szCs w:val="30"/>
        </w:rPr>
        <w:t xml:space="preserve"> комплексного </w:t>
      </w:r>
      <w:r w:rsidR="00A529DF" w:rsidRPr="000515BE">
        <w:rPr>
          <w:sz w:val="30"/>
          <w:szCs w:val="30"/>
        </w:rPr>
        <w:t>многобазисного лота, которую</w:t>
      </w:r>
      <w:r w:rsidRPr="000515BE">
        <w:rPr>
          <w:sz w:val="30"/>
          <w:szCs w:val="30"/>
        </w:rPr>
        <w:t xml:space="preserve"> продавец указывает в заявке на продажу;</w:t>
      </w:r>
    </w:p>
    <w:p w14:paraId="4ADD7F25" w14:textId="77777777" w:rsidR="000137AD" w:rsidRPr="000515BE" w:rsidRDefault="00330B14" w:rsidP="004A57E2">
      <w:pPr>
        <w:ind w:right="-82" w:firstLine="708"/>
        <w:jc w:val="both"/>
        <w:rPr>
          <w:sz w:val="30"/>
          <w:szCs w:val="30"/>
        </w:rPr>
      </w:pPr>
      <w:r w:rsidRPr="000515BE">
        <w:rPr>
          <w:sz w:val="30"/>
          <w:szCs w:val="30"/>
        </w:rPr>
        <w:lastRenderedPageBreak/>
        <w:t xml:space="preserve">в ходе торговой сессии изменяется </w:t>
      </w:r>
      <w:r w:rsidR="00DC22EA" w:rsidRPr="000515BE">
        <w:rPr>
          <w:sz w:val="30"/>
          <w:szCs w:val="30"/>
        </w:rPr>
        <w:t>средн</w:t>
      </w:r>
      <w:r w:rsidRPr="000515BE">
        <w:rPr>
          <w:sz w:val="30"/>
          <w:szCs w:val="30"/>
        </w:rPr>
        <w:t>яя</w:t>
      </w:r>
      <w:r w:rsidR="00DC22EA" w:rsidRPr="000515BE">
        <w:rPr>
          <w:sz w:val="30"/>
          <w:szCs w:val="30"/>
        </w:rPr>
        <w:t xml:space="preserve"> цен</w:t>
      </w:r>
      <w:r w:rsidRPr="000515BE">
        <w:rPr>
          <w:sz w:val="30"/>
          <w:szCs w:val="30"/>
        </w:rPr>
        <w:t>а</w:t>
      </w:r>
      <w:r w:rsidR="00DC22EA" w:rsidRPr="000515BE">
        <w:rPr>
          <w:sz w:val="30"/>
          <w:szCs w:val="30"/>
        </w:rPr>
        <w:t xml:space="preserve"> </w:t>
      </w:r>
      <w:r w:rsidR="00333E1C" w:rsidRPr="000515BE">
        <w:rPr>
          <w:sz w:val="30"/>
          <w:szCs w:val="30"/>
        </w:rPr>
        <w:t xml:space="preserve">товара </w:t>
      </w:r>
      <w:r w:rsidR="00DC22EA" w:rsidRPr="000515BE">
        <w:rPr>
          <w:sz w:val="30"/>
          <w:szCs w:val="30"/>
        </w:rPr>
        <w:t>комплексного многобазисного лота;</w:t>
      </w:r>
    </w:p>
    <w:p w14:paraId="2E6384FC" w14:textId="77777777" w:rsidR="00173477" w:rsidRPr="000515BE" w:rsidRDefault="00173477" w:rsidP="0017347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515BE">
        <w:rPr>
          <w:sz w:val="30"/>
          <w:szCs w:val="30"/>
        </w:rPr>
        <w:t>в ходе торговой сессии продавец не имеет права изменять общее количество товара;</w:t>
      </w:r>
    </w:p>
    <w:p w14:paraId="3AF18985" w14:textId="1F87A8C3" w:rsidR="00B354A5" w:rsidRDefault="00DC22EA" w:rsidP="00E854CF">
      <w:pPr>
        <w:ind w:right="-82" w:firstLine="708"/>
        <w:jc w:val="both"/>
        <w:rPr>
          <w:sz w:val="30"/>
          <w:szCs w:val="30"/>
        </w:rPr>
      </w:pPr>
      <w:r w:rsidRPr="000515BE">
        <w:rPr>
          <w:sz w:val="30"/>
          <w:szCs w:val="30"/>
        </w:rPr>
        <w:t xml:space="preserve">по результатам торгов с учетом коэффициента изменения </w:t>
      </w:r>
      <w:r w:rsidR="000379CF" w:rsidRPr="000515BE">
        <w:rPr>
          <w:sz w:val="30"/>
          <w:szCs w:val="30"/>
        </w:rPr>
        <w:t xml:space="preserve">стартовой </w:t>
      </w:r>
      <w:r w:rsidRPr="000515BE">
        <w:rPr>
          <w:sz w:val="30"/>
          <w:szCs w:val="30"/>
        </w:rPr>
        <w:t>средней цены</w:t>
      </w:r>
      <w:r w:rsidR="000379CF" w:rsidRPr="000515BE">
        <w:rPr>
          <w:sz w:val="30"/>
          <w:szCs w:val="30"/>
        </w:rPr>
        <w:t xml:space="preserve"> товара комплексного многобазисного лота рассчитывается цена</w:t>
      </w:r>
      <w:r w:rsidR="009C19A9" w:rsidRPr="000515BE">
        <w:rPr>
          <w:sz w:val="30"/>
          <w:szCs w:val="30"/>
        </w:rPr>
        <w:t xml:space="preserve"> товара</w:t>
      </w:r>
      <w:r w:rsidRPr="000515BE">
        <w:rPr>
          <w:sz w:val="30"/>
          <w:szCs w:val="30"/>
        </w:rPr>
        <w:t xml:space="preserve"> по каждому лоту, входящему в комплексный многобазисный лот,</w:t>
      </w:r>
      <w:r w:rsidR="000379CF" w:rsidRPr="000515BE">
        <w:rPr>
          <w:sz w:val="30"/>
          <w:szCs w:val="30"/>
        </w:rPr>
        <w:t xml:space="preserve"> и</w:t>
      </w:r>
      <w:r w:rsidR="00086BA3" w:rsidRPr="000515BE">
        <w:rPr>
          <w:sz w:val="30"/>
          <w:szCs w:val="30"/>
        </w:rPr>
        <w:t xml:space="preserve"> </w:t>
      </w:r>
      <w:r w:rsidR="00173477" w:rsidRPr="000515BE">
        <w:rPr>
          <w:sz w:val="30"/>
          <w:szCs w:val="30"/>
        </w:rPr>
        <w:t xml:space="preserve">фиксируется окончательная стоимость </w:t>
      </w:r>
      <w:r w:rsidR="00086BA3" w:rsidRPr="000515BE">
        <w:rPr>
          <w:sz w:val="30"/>
          <w:szCs w:val="30"/>
        </w:rPr>
        <w:t>комплексного многобазисного</w:t>
      </w:r>
      <w:r w:rsidR="00173477" w:rsidRPr="000515BE">
        <w:rPr>
          <w:sz w:val="30"/>
          <w:szCs w:val="30"/>
        </w:rPr>
        <w:t xml:space="preserve"> лот</w:t>
      </w:r>
      <w:r w:rsidR="00086BA3" w:rsidRPr="000515BE">
        <w:rPr>
          <w:sz w:val="30"/>
          <w:szCs w:val="30"/>
        </w:rPr>
        <w:t>а</w:t>
      </w:r>
      <w:r w:rsidR="000379CF" w:rsidRPr="000515BE">
        <w:rPr>
          <w:sz w:val="30"/>
          <w:szCs w:val="30"/>
        </w:rPr>
        <w:t>, которые отображаю</w:t>
      </w:r>
      <w:r w:rsidR="00173477" w:rsidRPr="000515BE">
        <w:rPr>
          <w:sz w:val="30"/>
          <w:szCs w:val="30"/>
        </w:rPr>
        <w:t>тся в</w:t>
      </w:r>
      <w:r w:rsidR="000379CF" w:rsidRPr="000515BE">
        <w:rPr>
          <w:sz w:val="30"/>
          <w:szCs w:val="30"/>
        </w:rPr>
        <w:t xml:space="preserve"> формируемых по итогам торгов документах</w:t>
      </w:r>
      <w:r w:rsidR="00173477" w:rsidRPr="000515BE">
        <w:rPr>
          <w:sz w:val="30"/>
          <w:szCs w:val="30"/>
        </w:rPr>
        <w:t>.</w:t>
      </w:r>
      <w:r w:rsidR="00333E1C" w:rsidRPr="000515BE">
        <w:rPr>
          <w:sz w:val="30"/>
          <w:szCs w:val="30"/>
        </w:rPr>
        <w:t xml:space="preserve"> П</w:t>
      </w:r>
      <w:r w:rsidR="000379CF" w:rsidRPr="000515BE">
        <w:rPr>
          <w:sz w:val="30"/>
          <w:szCs w:val="30"/>
        </w:rPr>
        <w:t>ри</w:t>
      </w:r>
      <w:r w:rsidR="00086BA3" w:rsidRPr="000515BE">
        <w:rPr>
          <w:sz w:val="30"/>
          <w:szCs w:val="30"/>
        </w:rPr>
        <w:t xml:space="preserve"> рас</w:t>
      </w:r>
      <w:r w:rsidR="00B354A5" w:rsidRPr="000515BE">
        <w:rPr>
          <w:sz w:val="30"/>
          <w:szCs w:val="30"/>
        </w:rPr>
        <w:t>чете цены</w:t>
      </w:r>
      <w:r w:rsidR="009C19A9" w:rsidRPr="000515BE">
        <w:rPr>
          <w:sz w:val="30"/>
          <w:szCs w:val="30"/>
        </w:rPr>
        <w:t xml:space="preserve"> товара по каждому лоту и окончательной стоимости ко</w:t>
      </w:r>
      <w:r w:rsidR="00333E1C" w:rsidRPr="000515BE">
        <w:rPr>
          <w:sz w:val="30"/>
          <w:szCs w:val="30"/>
        </w:rPr>
        <w:t>мплексного многобазисного лота округление производится в соответствии с общим правилом математики</w:t>
      </w:r>
      <w:r w:rsidR="00644A69">
        <w:rPr>
          <w:sz w:val="30"/>
          <w:szCs w:val="30"/>
        </w:rPr>
        <w:t>;</w:t>
      </w:r>
    </w:p>
    <w:p w14:paraId="3261F61D" w14:textId="140E916C" w:rsidR="00644A69" w:rsidRDefault="00644A69" w:rsidP="00E854CF">
      <w:pPr>
        <w:ind w:right="-82" w:firstLine="708"/>
        <w:jc w:val="both"/>
        <w:rPr>
          <w:sz w:val="30"/>
          <w:szCs w:val="30"/>
        </w:rPr>
      </w:pPr>
      <w:r w:rsidRPr="007C48FC">
        <w:rPr>
          <w:sz w:val="30"/>
          <w:szCs w:val="30"/>
        </w:rPr>
        <w:t>цена товара по каждому лоту, входящему в комплексный многобазисный лот, фиксируется в информации о лотах, входящих в комплексный многобазисный лот, и направляется биржей продавцу на адрес электронной почты, указанный им при аккредитации.</w:t>
      </w:r>
    </w:p>
    <w:p w14:paraId="4701CB5C" w14:textId="1D6A7C37" w:rsidR="003867F6" w:rsidRDefault="003867F6" w:rsidP="003867F6">
      <w:pPr>
        <w:tabs>
          <w:tab w:val="left" w:pos="1083"/>
        </w:tabs>
        <w:autoSpaceDE w:val="0"/>
        <w:autoSpaceDN w:val="0"/>
        <w:adjustRightInd w:val="0"/>
        <w:jc w:val="both"/>
        <w:rPr>
          <w:i/>
        </w:rPr>
      </w:pPr>
      <w:r w:rsidRPr="00CA5AE2">
        <w:rPr>
          <w:i/>
        </w:rPr>
        <w:t>(</w:t>
      </w:r>
      <w:r>
        <w:rPr>
          <w:i/>
        </w:rPr>
        <w:t xml:space="preserve">абзац </w:t>
      </w:r>
      <w:r>
        <w:rPr>
          <w:i/>
        </w:rPr>
        <w:t>десятый введен</w:t>
      </w:r>
      <w:r>
        <w:rPr>
          <w:i/>
        </w:rPr>
        <w:t xml:space="preserve"> протокол</w:t>
      </w:r>
      <w:r>
        <w:rPr>
          <w:i/>
        </w:rPr>
        <w:t>ом</w:t>
      </w:r>
      <w:bookmarkStart w:id="0" w:name="_GoBack"/>
      <w:bookmarkEnd w:id="0"/>
      <w:r>
        <w:rPr>
          <w:i/>
        </w:rPr>
        <w:t xml:space="preserve"> </w:t>
      </w:r>
      <w:r w:rsidRPr="00CA5AE2">
        <w:rPr>
          <w:i/>
        </w:rPr>
        <w:t xml:space="preserve">заседания Правления </w:t>
      </w:r>
      <w:r>
        <w:rPr>
          <w:i/>
        </w:rPr>
        <w:t>ОАО «Белорусская универсальная товарная биржа» от  30.12.2022 № 290</w:t>
      </w:r>
      <w:r w:rsidRPr="00CA5AE2">
        <w:rPr>
          <w:i/>
        </w:rPr>
        <w:t>)</w:t>
      </w:r>
    </w:p>
    <w:p w14:paraId="0DEDA3CB" w14:textId="77777777" w:rsidR="003867F6" w:rsidRPr="000515BE" w:rsidRDefault="003867F6" w:rsidP="00E854CF">
      <w:pPr>
        <w:ind w:right="-82" w:firstLine="708"/>
        <w:jc w:val="both"/>
        <w:rPr>
          <w:sz w:val="30"/>
          <w:szCs w:val="30"/>
        </w:rPr>
      </w:pPr>
    </w:p>
    <w:sectPr w:rsidR="003867F6" w:rsidRPr="000515BE" w:rsidSect="00130423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CD07C" w14:textId="77777777" w:rsidR="00911852" w:rsidRDefault="00911852" w:rsidP="004A7C0C">
      <w:r>
        <w:separator/>
      </w:r>
    </w:p>
  </w:endnote>
  <w:endnote w:type="continuationSeparator" w:id="0">
    <w:p w14:paraId="7EB0BA99" w14:textId="77777777" w:rsidR="00911852" w:rsidRDefault="00911852" w:rsidP="004A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58237" w14:textId="77777777" w:rsidR="00911852" w:rsidRDefault="00911852" w:rsidP="004A7C0C">
      <w:r>
        <w:separator/>
      </w:r>
    </w:p>
  </w:footnote>
  <w:footnote w:type="continuationSeparator" w:id="0">
    <w:p w14:paraId="54C6853E" w14:textId="77777777" w:rsidR="00911852" w:rsidRDefault="00911852" w:rsidP="004A7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F3C40" w14:textId="77777777" w:rsidR="00B354A5" w:rsidRDefault="00B354A5" w:rsidP="00C42D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77238A" w14:textId="77777777" w:rsidR="00B354A5" w:rsidRDefault="00B354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B7238" w14:textId="77777777" w:rsidR="00B354A5" w:rsidRPr="001504B1" w:rsidRDefault="00B354A5" w:rsidP="00C42DE9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504B1">
      <w:rPr>
        <w:rStyle w:val="a5"/>
        <w:sz w:val="28"/>
        <w:szCs w:val="28"/>
      </w:rPr>
      <w:fldChar w:fldCharType="begin"/>
    </w:r>
    <w:r w:rsidRPr="001504B1">
      <w:rPr>
        <w:rStyle w:val="a5"/>
        <w:sz w:val="28"/>
        <w:szCs w:val="28"/>
      </w:rPr>
      <w:instrText xml:space="preserve">PAGE  </w:instrText>
    </w:r>
    <w:r w:rsidRPr="001504B1">
      <w:rPr>
        <w:rStyle w:val="a5"/>
        <w:sz w:val="28"/>
        <w:szCs w:val="28"/>
      </w:rPr>
      <w:fldChar w:fldCharType="separate"/>
    </w:r>
    <w:r w:rsidR="00FF7650">
      <w:rPr>
        <w:rStyle w:val="a5"/>
        <w:noProof/>
        <w:sz w:val="28"/>
        <w:szCs w:val="28"/>
      </w:rPr>
      <w:t>2</w:t>
    </w:r>
    <w:r w:rsidRPr="001504B1">
      <w:rPr>
        <w:rStyle w:val="a5"/>
        <w:sz w:val="28"/>
        <w:szCs w:val="28"/>
      </w:rPr>
      <w:fldChar w:fldCharType="end"/>
    </w:r>
  </w:p>
  <w:p w14:paraId="4B898FE8" w14:textId="77777777" w:rsidR="00B354A5" w:rsidRDefault="00B354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C61C9"/>
    <w:multiLevelType w:val="hybridMultilevel"/>
    <w:tmpl w:val="9F1464DE"/>
    <w:lvl w:ilvl="0" w:tplc="FC1EB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1E17A0"/>
    <w:multiLevelType w:val="hybridMultilevel"/>
    <w:tmpl w:val="6FC2EA8C"/>
    <w:lvl w:ilvl="0" w:tplc="D9E82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181AF0"/>
    <w:multiLevelType w:val="hybridMultilevel"/>
    <w:tmpl w:val="478064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71B"/>
    <w:rsid w:val="000137AD"/>
    <w:rsid w:val="00014F5B"/>
    <w:rsid w:val="00021BA8"/>
    <w:rsid w:val="000354D1"/>
    <w:rsid w:val="00035FCC"/>
    <w:rsid w:val="000363D2"/>
    <w:rsid w:val="000363EB"/>
    <w:rsid w:val="000379CF"/>
    <w:rsid w:val="00044262"/>
    <w:rsid w:val="000515BE"/>
    <w:rsid w:val="000634D3"/>
    <w:rsid w:val="0006389B"/>
    <w:rsid w:val="00064EF1"/>
    <w:rsid w:val="000736DC"/>
    <w:rsid w:val="000752A7"/>
    <w:rsid w:val="000809B8"/>
    <w:rsid w:val="000867ED"/>
    <w:rsid w:val="00086BA3"/>
    <w:rsid w:val="00087AE2"/>
    <w:rsid w:val="00092C7A"/>
    <w:rsid w:val="000A4D86"/>
    <w:rsid w:val="000B1BBC"/>
    <w:rsid w:val="000B34E8"/>
    <w:rsid w:val="000B7A38"/>
    <w:rsid w:val="000C0F4C"/>
    <w:rsid w:val="000C1F10"/>
    <w:rsid w:val="000C4173"/>
    <w:rsid w:val="000D111B"/>
    <w:rsid w:val="000E1F1C"/>
    <w:rsid w:val="000E4CB2"/>
    <w:rsid w:val="000F3F4A"/>
    <w:rsid w:val="000F4B21"/>
    <w:rsid w:val="000F4D99"/>
    <w:rsid w:val="00107D50"/>
    <w:rsid w:val="00110685"/>
    <w:rsid w:val="00120CDC"/>
    <w:rsid w:val="00130423"/>
    <w:rsid w:val="001311F7"/>
    <w:rsid w:val="001459B7"/>
    <w:rsid w:val="00173477"/>
    <w:rsid w:val="00174444"/>
    <w:rsid w:val="00174B0E"/>
    <w:rsid w:val="00184D70"/>
    <w:rsid w:val="001A3915"/>
    <w:rsid w:val="001B3FCC"/>
    <w:rsid w:val="001B734A"/>
    <w:rsid w:val="001B73F2"/>
    <w:rsid w:val="001C4946"/>
    <w:rsid w:val="001D4389"/>
    <w:rsid w:val="001D7364"/>
    <w:rsid w:val="001D7A62"/>
    <w:rsid w:val="001E2D35"/>
    <w:rsid w:val="001F5A8E"/>
    <w:rsid w:val="00211C63"/>
    <w:rsid w:val="002328C6"/>
    <w:rsid w:val="00236DE8"/>
    <w:rsid w:val="002473B8"/>
    <w:rsid w:val="002557BD"/>
    <w:rsid w:val="00265AA0"/>
    <w:rsid w:val="00272F36"/>
    <w:rsid w:val="00274523"/>
    <w:rsid w:val="00280936"/>
    <w:rsid w:val="00281DED"/>
    <w:rsid w:val="00285A2E"/>
    <w:rsid w:val="00294B23"/>
    <w:rsid w:val="002A70F8"/>
    <w:rsid w:val="002B1896"/>
    <w:rsid w:val="002B4AB2"/>
    <w:rsid w:val="002C76C6"/>
    <w:rsid w:val="002D720E"/>
    <w:rsid w:val="002E7F95"/>
    <w:rsid w:val="002F0371"/>
    <w:rsid w:val="002F0378"/>
    <w:rsid w:val="002F326B"/>
    <w:rsid w:val="00300A0D"/>
    <w:rsid w:val="0030200F"/>
    <w:rsid w:val="0030771B"/>
    <w:rsid w:val="00307803"/>
    <w:rsid w:val="00312974"/>
    <w:rsid w:val="0031371B"/>
    <w:rsid w:val="00313A35"/>
    <w:rsid w:val="00330B14"/>
    <w:rsid w:val="00333E1C"/>
    <w:rsid w:val="00334D81"/>
    <w:rsid w:val="00337246"/>
    <w:rsid w:val="00351C70"/>
    <w:rsid w:val="00355D56"/>
    <w:rsid w:val="00355DFB"/>
    <w:rsid w:val="00360D6B"/>
    <w:rsid w:val="003647D6"/>
    <w:rsid w:val="00385468"/>
    <w:rsid w:val="003867F6"/>
    <w:rsid w:val="00390E94"/>
    <w:rsid w:val="0039366A"/>
    <w:rsid w:val="00396F66"/>
    <w:rsid w:val="003A55A0"/>
    <w:rsid w:val="003A7347"/>
    <w:rsid w:val="003B3F47"/>
    <w:rsid w:val="003B580E"/>
    <w:rsid w:val="003B792C"/>
    <w:rsid w:val="003C0011"/>
    <w:rsid w:val="003C10F6"/>
    <w:rsid w:val="003C4C7A"/>
    <w:rsid w:val="003D2A6F"/>
    <w:rsid w:val="003E5410"/>
    <w:rsid w:val="003E7F4E"/>
    <w:rsid w:val="003F481A"/>
    <w:rsid w:val="003F622F"/>
    <w:rsid w:val="0042135E"/>
    <w:rsid w:val="0042263A"/>
    <w:rsid w:val="004376D3"/>
    <w:rsid w:val="00446B5F"/>
    <w:rsid w:val="004554C9"/>
    <w:rsid w:val="00472308"/>
    <w:rsid w:val="00480403"/>
    <w:rsid w:val="00490651"/>
    <w:rsid w:val="00495F3A"/>
    <w:rsid w:val="00496B13"/>
    <w:rsid w:val="004A384B"/>
    <w:rsid w:val="004A57E2"/>
    <w:rsid w:val="004A7C0C"/>
    <w:rsid w:val="004B3C2D"/>
    <w:rsid w:val="004B70BE"/>
    <w:rsid w:val="004C31E2"/>
    <w:rsid w:val="004C49C6"/>
    <w:rsid w:val="004D05B2"/>
    <w:rsid w:val="004D4E0A"/>
    <w:rsid w:val="004D5070"/>
    <w:rsid w:val="004D647C"/>
    <w:rsid w:val="004F0306"/>
    <w:rsid w:val="005029D3"/>
    <w:rsid w:val="00506631"/>
    <w:rsid w:val="00512B17"/>
    <w:rsid w:val="0051446B"/>
    <w:rsid w:val="00521CB1"/>
    <w:rsid w:val="005274E2"/>
    <w:rsid w:val="00556290"/>
    <w:rsid w:val="00571AD5"/>
    <w:rsid w:val="005821D1"/>
    <w:rsid w:val="00590D9D"/>
    <w:rsid w:val="00593FFB"/>
    <w:rsid w:val="005A626D"/>
    <w:rsid w:val="005C387E"/>
    <w:rsid w:val="005E71D7"/>
    <w:rsid w:val="005F07E6"/>
    <w:rsid w:val="005F4430"/>
    <w:rsid w:val="00604FE8"/>
    <w:rsid w:val="00610397"/>
    <w:rsid w:val="00611890"/>
    <w:rsid w:val="00614BDD"/>
    <w:rsid w:val="00621089"/>
    <w:rsid w:val="00630B11"/>
    <w:rsid w:val="00644A69"/>
    <w:rsid w:val="00645283"/>
    <w:rsid w:val="0064684F"/>
    <w:rsid w:val="00651724"/>
    <w:rsid w:val="00664E47"/>
    <w:rsid w:val="00674FE1"/>
    <w:rsid w:val="00677594"/>
    <w:rsid w:val="00684B40"/>
    <w:rsid w:val="00686D72"/>
    <w:rsid w:val="00690F4E"/>
    <w:rsid w:val="00693D59"/>
    <w:rsid w:val="00695E8A"/>
    <w:rsid w:val="006970A4"/>
    <w:rsid w:val="006970AC"/>
    <w:rsid w:val="006A4A40"/>
    <w:rsid w:val="006B2E68"/>
    <w:rsid w:val="006C76F4"/>
    <w:rsid w:val="006F2E91"/>
    <w:rsid w:val="00717170"/>
    <w:rsid w:val="0072336F"/>
    <w:rsid w:val="00727934"/>
    <w:rsid w:val="007310F9"/>
    <w:rsid w:val="007326CB"/>
    <w:rsid w:val="00737655"/>
    <w:rsid w:val="007470D9"/>
    <w:rsid w:val="007513AD"/>
    <w:rsid w:val="0075160C"/>
    <w:rsid w:val="00763630"/>
    <w:rsid w:val="007817E1"/>
    <w:rsid w:val="007837E6"/>
    <w:rsid w:val="00786CA3"/>
    <w:rsid w:val="00786FC9"/>
    <w:rsid w:val="007B23B5"/>
    <w:rsid w:val="007B5600"/>
    <w:rsid w:val="007C3399"/>
    <w:rsid w:val="007C5B3C"/>
    <w:rsid w:val="007D4DE5"/>
    <w:rsid w:val="007D5AED"/>
    <w:rsid w:val="007E01C0"/>
    <w:rsid w:val="007E59CE"/>
    <w:rsid w:val="0080192B"/>
    <w:rsid w:val="008064C0"/>
    <w:rsid w:val="0081530A"/>
    <w:rsid w:val="00824502"/>
    <w:rsid w:val="00843285"/>
    <w:rsid w:val="00846C7B"/>
    <w:rsid w:val="00855276"/>
    <w:rsid w:val="00864F0A"/>
    <w:rsid w:val="00883AAF"/>
    <w:rsid w:val="00884960"/>
    <w:rsid w:val="0088744D"/>
    <w:rsid w:val="008A2C67"/>
    <w:rsid w:val="008A5E60"/>
    <w:rsid w:val="008A6E3A"/>
    <w:rsid w:val="008A7AA2"/>
    <w:rsid w:val="008B0EBA"/>
    <w:rsid w:val="008B20C1"/>
    <w:rsid w:val="008C19C4"/>
    <w:rsid w:val="008C5A94"/>
    <w:rsid w:val="008D483F"/>
    <w:rsid w:val="008E2B0A"/>
    <w:rsid w:val="008F2DEC"/>
    <w:rsid w:val="009024C5"/>
    <w:rsid w:val="00911852"/>
    <w:rsid w:val="00913FD5"/>
    <w:rsid w:val="0092095F"/>
    <w:rsid w:val="009218B4"/>
    <w:rsid w:val="00927D71"/>
    <w:rsid w:val="00931429"/>
    <w:rsid w:val="0093552E"/>
    <w:rsid w:val="00954AD7"/>
    <w:rsid w:val="00972FDE"/>
    <w:rsid w:val="009746C1"/>
    <w:rsid w:val="00986534"/>
    <w:rsid w:val="00986BF1"/>
    <w:rsid w:val="0099174E"/>
    <w:rsid w:val="009A47B7"/>
    <w:rsid w:val="009C19A9"/>
    <w:rsid w:val="009C4587"/>
    <w:rsid w:val="009D1772"/>
    <w:rsid w:val="009D31C7"/>
    <w:rsid w:val="009E5298"/>
    <w:rsid w:val="009F04A8"/>
    <w:rsid w:val="00A07A3D"/>
    <w:rsid w:val="00A260FF"/>
    <w:rsid w:val="00A34982"/>
    <w:rsid w:val="00A35FD5"/>
    <w:rsid w:val="00A41F23"/>
    <w:rsid w:val="00A43328"/>
    <w:rsid w:val="00A529DF"/>
    <w:rsid w:val="00A671DC"/>
    <w:rsid w:val="00A80DAB"/>
    <w:rsid w:val="00A915FF"/>
    <w:rsid w:val="00AA52C5"/>
    <w:rsid w:val="00AA751D"/>
    <w:rsid w:val="00AB0946"/>
    <w:rsid w:val="00AC47F6"/>
    <w:rsid w:val="00AC4A05"/>
    <w:rsid w:val="00AD6590"/>
    <w:rsid w:val="00AE095C"/>
    <w:rsid w:val="00AF4C22"/>
    <w:rsid w:val="00B01F10"/>
    <w:rsid w:val="00B354A5"/>
    <w:rsid w:val="00B41FC9"/>
    <w:rsid w:val="00B454A9"/>
    <w:rsid w:val="00B46610"/>
    <w:rsid w:val="00B46739"/>
    <w:rsid w:val="00B473E1"/>
    <w:rsid w:val="00B5283C"/>
    <w:rsid w:val="00B5286D"/>
    <w:rsid w:val="00B74C9C"/>
    <w:rsid w:val="00B805B8"/>
    <w:rsid w:val="00B90EA6"/>
    <w:rsid w:val="00BA745E"/>
    <w:rsid w:val="00BB595A"/>
    <w:rsid w:val="00BD764B"/>
    <w:rsid w:val="00BD77C1"/>
    <w:rsid w:val="00BE724A"/>
    <w:rsid w:val="00BF2284"/>
    <w:rsid w:val="00BF41D6"/>
    <w:rsid w:val="00BF69F8"/>
    <w:rsid w:val="00C02B3C"/>
    <w:rsid w:val="00C11C11"/>
    <w:rsid w:val="00C1538A"/>
    <w:rsid w:val="00C16A73"/>
    <w:rsid w:val="00C17A6E"/>
    <w:rsid w:val="00C23237"/>
    <w:rsid w:val="00C30365"/>
    <w:rsid w:val="00C317D2"/>
    <w:rsid w:val="00C33579"/>
    <w:rsid w:val="00C41693"/>
    <w:rsid w:val="00C42DE9"/>
    <w:rsid w:val="00C430C5"/>
    <w:rsid w:val="00C54405"/>
    <w:rsid w:val="00C54F1B"/>
    <w:rsid w:val="00C63FF5"/>
    <w:rsid w:val="00C64F2F"/>
    <w:rsid w:val="00C727DF"/>
    <w:rsid w:val="00C74334"/>
    <w:rsid w:val="00C751D1"/>
    <w:rsid w:val="00C80C98"/>
    <w:rsid w:val="00C80FFC"/>
    <w:rsid w:val="00C9117D"/>
    <w:rsid w:val="00C9178A"/>
    <w:rsid w:val="00CA00C9"/>
    <w:rsid w:val="00CA5AE2"/>
    <w:rsid w:val="00CB0379"/>
    <w:rsid w:val="00CB6D14"/>
    <w:rsid w:val="00CC28CB"/>
    <w:rsid w:val="00CC38D2"/>
    <w:rsid w:val="00CF0BE4"/>
    <w:rsid w:val="00D0439C"/>
    <w:rsid w:val="00D079DF"/>
    <w:rsid w:val="00D11A71"/>
    <w:rsid w:val="00D156B0"/>
    <w:rsid w:val="00D26D82"/>
    <w:rsid w:val="00D33A54"/>
    <w:rsid w:val="00D33C05"/>
    <w:rsid w:val="00D349FD"/>
    <w:rsid w:val="00D4053A"/>
    <w:rsid w:val="00D40FAB"/>
    <w:rsid w:val="00D45281"/>
    <w:rsid w:val="00D54310"/>
    <w:rsid w:val="00D736F7"/>
    <w:rsid w:val="00D86411"/>
    <w:rsid w:val="00D9251E"/>
    <w:rsid w:val="00D950B1"/>
    <w:rsid w:val="00DA1505"/>
    <w:rsid w:val="00DB4972"/>
    <w:rsid w:val="00DC0D01"/>
    <w:rsid w:val="00DC22EA"/>
    <w:rsid w:val="00DC3210"/>
    <w:rsid w:val="00DC584E"/>
    <w:rsid w:val="00DE49EF"/>
    <w:rsid w:val="00E06330"/>
    <w:rsid w:val="00E155EC"/>
    <w:rsid w:val="00E15A62"/>
    <w:rsid w:val="00E167FC"/>
    <w:rsid w:val="00E251B8"/>
    <w:rsid w:val="00E26452"/>
    <w:rsid w:val="00E37389"/>
    <w:rsid w:val="00E40B67"/>
    <w:rsid w:val="00E52DAE"/>
    <w:rsid w:val="00E561AC"/>
    <w:rsid w:val="00E70C5A"/>
    <w:rsid w:val="00E854CF"/>
    <w:rsid w:val="00E91796"/>
    <w:rsid w:val="00EA58E4"/>
    <w:rsid w:val="00EC475A"/>
    <w:rsid w:val="00EC769D"/>
    <w:rsid w:val="00ED0D20"/>
    <w:rsid w:val="00EE6835"/>
    <w:rsid w:val="00F05984"/>
    <w:rsid w:val="00F10923"/>
    <w:rsid w:val="00F16ABD"/>
    <w:rsid w:val="00F174DC"/>
    <w:rsid w:val="00F217B1"/>
    <w:rsid w:val="00F26C27"/>
    <w:rsid w:val="00F302BF"/>
    <w:rsid w:val="00F31F31"/>
    <w:rsid w:val="00F52175"/>
    <w:rsid w:val="00F5424B"/>
    <w:rsid w:val="00F54F98"/>
    <w:rsid w:val="00F57481"/>
    <w:rsid w:val="00F6195F"/>
    <w:rsid w:val="00F63F72"/>
    <w:rsid w:val="00F7011C"/>
    <w:rsid w:val="00F70C98"/>
    <w:rsid w:val="00F73907"/>
    <w:rsid w:val="00F80A49"/>
    <w:rsid w:val="00F81E12"/>
    <w:rsid w:val="00F83357"/>
    <w:rsid w:val="00F94580"/>
    <w:rsid w:val="00FA46E9"/>
    <w:rsid w:val="00FB737A"/>
    <w:rsid w:val="00FC5CD5"/>
    <w:rsid w:val="00FD3751"/>
    <w:rsid w:val="00FE558B"/>
    <w:rsid w:val="00FE66EA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D262"/>
  <w15:docId w15:val="{ED7142B3-F465-49A2-8618-B6477115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C0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7C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A7C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7C0C"/>
  </w:style>
  <w:style w:type="character" w:styleId="a6">
    <w:name w:val="Hyperlink"/>
    <w:rsid w:val="004A7C0C"/>
    <w:rPr>
      <w:color w:val="0000FF"/>
      <w:u w:val="single"/>
    </w:rPr>
  </w:style>
  <w:style w:type="paragraph" w:styleId="a7">
    <w:name w:val="footnote text"/>
    <w:basedOn w:val="a"/>
    <w:link w:val="a8"/>
    <w:rsid w:val="004A7C0C"/>
    <w:rPr>
      <w:sz w:val="20"/>
      <w:szCs w:val="20"/>
    </w:rPr>
  </w:style>
  <w:style w:type="character" w:customStyle="1" w:styleId="a8">
    <w:name w:val="Текст сноски Знак"/>
    <w:link w:val="a7"/>
    <w:semiHidden/>
    <w:rsid w:val="004A7C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4A7C0C"/>
    <w:rPr>
      <w:vertAlign w:val="superscript"/>
    </w:rPr>
  </w:style>
  <w:style w:type="paragraph" w:customStyle="1" w:styleId="ConsNormal">
    <w:name w:val="ConsNormal"/>
    <w:rsid w:val="004A7C0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a">
    <w:name w:val="Normal (Web)"/>
    <w:basedOn w:val="a"/>
    <w:uiPriority w:val="99"/>
    <w:unhideWhenUsed/>
    <w:rsid w:val="004A7C0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90F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90F4E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semiHidden/>
    <w:unhideWhenUsed/>
    <w:rsid w:val="002E7F95"/>
    <w:rPr>
      <w:sz w:val="16"/>
      <w:szCs w:val="16"/>
    </w:rPr>
  </w:style>
  <w:style w:type="paragraph" w:styleId="ae">
    <w:name w:val="annotation text"/>
    <w:basedOn w:val="a"/>
    <w:link w:val="af"/>
    <w:unhideWhenUsed/>
    <w:rsid w:val="002E7F95"/>
    <w:rPr>
      <w:sz w:val="20"/>
      <w:szCs w:val="20"/>
    </w:rPr>
  </w:style>
  <w:style w:type="character" w:customStyle="1" w:styleId="af">
    <w:name w:val="Текст примечания Знак"/>
    <w:link w:val="ae"/>
    <w:rsid w:val="002E7F95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7F9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2E7F95"/>
    <w:rPr>
      <w:rFonts w:ascii="Times New Roman" w:eastAsia="Times New Roman" w:hAnsi="Times New Roman"/>
      <w:b/>
      <w:bCs/>
    </w:rPr>
  </w:style>
  <w:style w:type="paragraph" w:styleId="af2">
    <w:name w:val="List Paragraph"/>
    <w:basedOn w:val="a"/>
    <w:uiPriority w:val="34"/>
    <w:qFormat/>
    <w:rsid w:val="002B1896"/>
    <w:pPr>
      <w:ind w:left="720"/>
      <w:contextualSpacing/>
    </w:pPr>
  </w:style>
  <w:style w:type="paragraph" w:styleId="af3">
    <w:name w:val="Body Text"/>
    <w:basedOn w:val="a"/>
    <w:link w:val="af4"/>
    <w:rsid w:val="00556290"/>
  </w:style>
  <w:style w:type="character" w:customStyle="1" w:styleId="af4">
    <w:name w:val="Основной текст Знак"/>
    <w:basedOn w:val="a0"/>
    <w:link w:val="af3"/>
    <w:rsid w:val="00556290"/>
    <w:rPr>
      <w:rFonts w:ascii="Times New Roman" w:eastAsia="Times New Roman" w:hAnsi="Times New Roman"/>
      <w:sz w:val="24"/>
      <w:szCs w:val="24"/>
    </w:rPr>
  </w:style>
  <w:style w:type="paragraph" w:customStyle="1" w:styleId="p-normal">
    <w:name w:val="p-normal"/>
    <w:basedOn w:val="a"/>
    <w:rsid w:val="00610397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610397"/>
  </w:style>
  <w:style w:type="character" w:styleId="af5">
    <w:name w:val="Emphasis"/>
    <w:basedOn w:val="a0"/>
    <w:uiPriority w:val="20"/>
    <w:qFormat/>
    <w:rsid w:val="00610397"/>
    <w:rPr>
      <w:i/>
      <w:iCs/>
    </w:rPr>
  </w:style>
  <w:style w:type="character" w:customStyle="1" w:styleId="active-highlight">
    <w:name w:val="active-highlight"/>
    <w:basedOn w:val="a0"/>
    <w:rsid w:val="00610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b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17197-5AB2-4FCD-980D-F15A55E7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Степанюк Мария Дмитриевна</dc:creator>
  <cp:lastModifiedBy>Степанюк Мария Дмитриевна</cp:lastModifiedBy>
  <cp:revision>22</cp:revision>
  <cp:lastPrinted>2021-06-24T08:20:00Z</cp:lastPrinted>
  <dcterms:created xsi:type="dcterms:W3CDTF">2021-06-24T08:33:00Z</dcterms:created>
  <dcterms:modified xsi:type="dcterms:W3CDTF">2022-12-30T13:13:00Z</dcterms:modified>
</cp:coreProperties>
</file>