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DA96" w14:textId="77777777" w:rsidR="005C387E" w:rsidRPr="007232A6" w:rsidRDefault="005C387E" w:rsidP="005C387E">
      <w:pPr>
        <w:spacing w:line="280" w:lineRule="exact"/>
        <w:ind w:left="4503"/>
        <w:jc w:val="both"/>
        <w:rPr>
          <w:sz w:val="30"/>
          <w:szCs w:val="30"/>
        </w:rPr>
      </w:pPr>
      <w:r w:rsidRPr="007232A6">
        <w:rPr>
          <w:sz w:val="30"/>
          <w:szCs w:val="30"/>
        </w:rPr>
        <w:t>УТВЕРЖДЕНО</w:t>
      </w:r>
    </w:p>
    <w:p w14:paraId="004664EB" w14:textId="6B64E80C" w:rsidR="00A80DAB" w:rsidRPr="007232A6" w:rsidRDefault="005C387E" w:rsidP="00FA185B">
      <w:pPr>
        <w:spacing w:line="280" w:lineRule="exact"/>
        <w:ind w:left="4503"/>
        <w:jc w:val="both"/>
        <w:rPr>
          <w:sz w:val="30"/>
          <w:szCs w:val="30"/>
        </w:rPr>
      </w:pPr>
      <w:r w:rsidRPr="007232A6">
        <w:rPr>
          <w:sz w:val="30"/>
          <w:szCs w:val="30"/>
        </w:rPr>
        <w:t xml:space="preserve">Протокол заседания Правления </w:t>
      </w:r>
      <w:r w:rsidR="00B6152F" w:rsidRPr="007232A6">
        <w:rPr>
          <w:sz w:val="30"/>
          <w:szCs w:val="30"/>
        </w:rPr>
        <w:t>ОАО </w:t>
      </w:r>
      <w:r w:rsidRPr="007232A6">
        <w:rPr>
          <w:sz w:val="30"/>
          <w:szCs w:val="30"/>
        </w:rPr>
        <w:t>«Белорусская универсальная</w:t>
      </w:r>
      <w:r w:rsidR="00B6152F" w:rsidRPr="007232A6">
        <w:rPr>
          <w:sz w:val="30"/>
          <w:szCs w:val="30"/>
        </w:rPr>
        <w:t xml:space="preserve"> </w:t>
      </w:r>
      <w:r w:rsidRPr="007232A6">
        <w:rPr>
          <w:sz w:val="30"/>
          <w:szCs w:val="30"/>
        </w:rPr>
        <w:t>товарная биржа</w:t>
      </w:r>
      <w:r w:rsidR="00BE724A" w:rsidRPr="007232A6">
        <w:rPr>
          <w:sz w:val="30"/>
          <w:szCs w:val="30"/>
        </w:rPr>
        <w:t>»</w:t>
      </w:r>
      <w:r w:rsidR="006970A4" w:rsidRPr="007232A6">
        <w:rPr>
          <w:sz w:val="30"/>
          <w:szCs w:val="30"/>
        </w:rPr>
        <w:t xml:space="preserve"> </w:t>
      </w:r>
      <w:r w:rsidR="00A80DAB" w:rsidRPr="007232A6">
        <w:rPr>
          <w:sz w:val="30"/>
          <w:szCs w:val="30"/>
        </w:rPr>
        <w:t>от</w:t>
      </w:r>
      <w:r w:rsidR="00FA185B" w:rsidRPr="007232A6">
        <w:rPr>
          <w:sz w:val="30"/>
          <w:szCs w:val="30"/>
        </w:rPr>
        <w:t> </w:t>
      </w:r>
      <w:r w:rsidR="00BD46F6">
        <w:rPr>
          <w:sz w:val="30"/>
          <w:szCs w:val="30"/>
        </w:rPr>
        <w:t>10</w:t>
      </w:r>
      <w:r w:rsidR="00FA185B" w:rsidRPr="007232A6">
        <w:rPr>
          <w:sz w:val="30"/>
          <w:szCs w:val="30"/>
        </w:rPr>
        <w:t>.</w:t>
      </w:r>
      <w:r w:rsidR="00BD46F6">
        <w:rPr>
          <w:sz w:val="30"/>
          <w:szCs w:val="30"/>
        </w:rPr>
        <w:t>08</w:t>
      </w:r>
      <w:r w:rsidR="00FA185B" w:rsidRPr="007232A6">
        <w:rPr>
          <w:sz w:val="30"/>
          <w:szCs w:val="30"/>
        </w:rPr>
        <w:t>.2020 № </w:t>
      </w:r>
      <w:r w:rsidR="00BD46F6">
        <w:rPr>
          <w:sz w:val="30"/>
          <w:szCs w:val="30"/>
        </w:rPr>
        <w:t>138</w:t>
      </w:r>
      <w:r w:rsidR="00483A05">
        <w:rPr>
          <w:sz w:val="30"/>
          <w:szCs w:val="30"/>
        </w:rPr>
        <w:t xml:space="preserve"> (в редакции протокола заседания Правления ОАО «Белорусская универсальная товарная биржа» от 26.07.2022 № 181)</w:t>
      </w:r>
    </w:p>
    <w:p w14:paraId="279A363B" w14:textId="77777777" w:rsidR="007B5600" w:rsidRPr="007232A6" w:rsidRDefault="007B5600" w:rsidP="004A7C0C">
      <w:pPr>
        <w:spacing w:line="280" w:lineRule="exact"/>
        <w:ind w:left="4503"/>
        <w:jc w:val="both"/>
        <w:rPr>
          <w:color w:val="000000"/>
          <w:sz w:val="30"/>
          <w:szCs w:val="30"/>
        </w:rPr>
      </w:pPr>
    </w:p>
    <w:p w14:paraId="621F4B60" w14:textId="77777777" w:rsidR="004A7C0C" w:rsidRPr="007232A6" w:rsidRDefault="004A7C0C" w:rsidP="00044262">
      <w:pPr>
        <w:spacing w:line="280" w:lineRule="exact"/>
        <w:jc w:val="center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ПОРЯДОК</w:t>
      </w:r>
    </w:p>
    <w:p w14:paraId="659B9736" w14:textId="77777777" w:rsidR="004A7C0C" w:rsidRPr="007232A6" w:rsidRDefault="004A7C0C" w:rsidP="00044262">
      <w:pPr>
        <w:spacing w:line="280" w:lineRule="exact"/>
        <w:jc w:val="center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 xml:space="preserve">реализации на биржевых </w:t>
      </w:r>
      <w:r w:rsidR="0016755A" w:rsidRPr="007232A6">
        <w:rPr>
          <w:color w:val="000000"/>
          <w:sz w:val="30"/>
          <w:szCs w:val="30"/>
        </w:rPr>
        <w:t>торгах ОАО </w:t>
      </w:r>
      <w:r w:rsidRPr="007232A6">
        <w:rPr>
          <w:color w:val="000000"/>
          <w:sz w:val="30"/>
          <w:szCs w:val="30"/>
        </w:rPr>
        <w:t>«Белорусская универсальная товарная биржа» лесоп</w:t>
      </w:r>
      <w:r w:rsidR="0031371B" w:rsidRPr="007232A6">
        <w:rPr>
          <w:color w:val="000000"/>
          <w:sz w:val="30"/>
          <w:szCs w:val="30"/>
        </w:rPr>
        <w:t>родукции на экспорт</w:t>
      </w:r>
      <w:r w:rsidR="00C41693" w:rsidRPr="007232A6">
        <w:rPr>
          <w:color w:val="000000"/>
          <w:sz w:val="30"/>
          <w:szCs w:val="30"/>
        </w:rPr>
        <w:t xml:space="preserve"> </w:t>
      </w:r>
      <w:r w:rsidR="000F4D99" w:rsidRPr="007232A6">
        <w:rPr>
          <w:color w:val="000000"/>
          <w:sz w:val="30"/>
          <w:szCs w:val="30"/>
        </w:rPr>
        <w:t>на нескольких базисах поставки</w:t>
      </w:r>
      <w:r w:rsidR="00C41693" w:rsidRPr="007232A6">
        <w:rPr>
          <w:color w:val="000000"/>
          <w:sz w:val="30"/>
          <w:szCs w:val="30"/>
        </w:rPr>
        <w:t xml:space="preserve"> с </w:t>
      </w:r>
      <w:r w:rsidR="008173E6" w:rsidRPr="007232A6">
        <w:rPr>
          <w:color w:val="000000"/>
          <w:sz w:val="30"/>
          <w:szCs w:val="30"/>
        </w:rPr>
        <w:t xml:space="preserve">возможностью </w:t>
      </w:r>
      <w:r w:rsidR="00C41693" w:rsidRPr="007232A6">
        <w:rPr>
          <w:color w:val="000000"/>
          <w:sz w:val="30"/>
          <w:szCs w:val="30"/>
        </w:rPr>
        <w:t>доставк</w:t>
      </w:r>
      <w:r w:rsidR="00FA185B" w:rsidRPr="007232A6">
        <w:rPr>
          <w:color w:val="000000"/>
          <w:sz w:val="30"/>
          <w:szCs w:val="30"/>
        </w:rPr>
        <w:t>и</w:t>
      </w:r>
      <w:r w:rsidR="00C41693" w:rsidRPr="007232A6">
        <w:rPr>
          <w:color w:val="000000"/>
          <w:sz w:val="30"/>
          <w:szCs w:val="30"/>
        </w:rPr>
        <w:t xml:space="preserve"> товара до места назначения</w:t>
      </w:r>
    </w:p>
    <w:p w14:paraId="1D04DDB1" w14:textId="77777777" w:rsidR="004A7C0C" w:rsidRPr="007232A6" w:rsidRDefault="004A7C0C" w:rsidP="00B6152F">
      <w:pPr>
        <w:spacing w:line="360" w:lineRule="auto"/>
        <w:jc w:val="center"/>
        <w:rPr>
          <w:color w:val="000000"/>
          <w:sz w:val="30"/>
          <w:szCs w:val="30"/>
        </w:rPr>
      </w:pPr>
    </w:p>
    <w:p w14:paraId="5EB9986E" w14:textId="77777777" w:rsidR="004A7C0C" w:rsidRPr="007232A6" w:rsidRDefault="004A7C0C" w:rsidP="00C9117D">
      <w:pPr>
        <w:pStyle w:val="ConsNormal"/>
        <w:widowControl/>
        <w:spacing w:line="280" w:lineRule="exact"/>
        <w:ind w:right="0" w:firstLine="0"/>
        <w:jc w:val="center"/>
        <w:outlineLvl w:val="0"/>
        <w:rPr>
          <w:rFonts w:ascii="Times New Roman" w:hAnsi="Times New Roman" w:cs="Times New Roman"/>
          <w:color w:val="000000"/>
          <w:sz w:val="30"/>
          <w:szCs w:val="30"/>
        </w:rPr>
      </w:pPr>
      <w:r w:rsidRPr="007232A6">
        <w:rPr>
          <w:rFonts w:ascii="Times New Roman" w:hAnsi="Times New Roman" w:cs="Times New Roman"/>
          <w:color w:val="000000"/>
          <w:sz w:val="30"/>
          <w:szCs w:val="30"/>
        </w:rPr>
        <w:t>ГЛАВА 1</w:t>
      </w:r>
    </w:p>
    <w:p w14:paraId="11199898" w14:textId="77777777" w:rsidR="004A7C0C" w:rsidRPr="007232A6" w:rsidRDefault="004A7C0C" w:rsidP="00C9117D">
      <w:pPr>
        <w:pStyle w:val="ConsNormal"/>
        <w:spacing w:line="280" w:lineRule="exact"/>
        <w:ind w:right="0"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7232A6">
        <w:rPr>
          <w:rFonts w:ascii="Times New Roman" w:hAnsi="Times New Roman" w:cs="Times New Roman"/>
          <w:bCs/>
          <w:color w:val="000000"/>
          <w:sz w:val="30"/>
          <w:szCs w:val="30"/>
        </w:rPr>
        <w:t>ОБЩИЕ ПОЛОЖЕНИЯ</w:t>
      </w:r>
    </w:p>
    <w:p w14:paraId="1DFFB086" w14:textId="77777777" w:rsidR="004A7C0C" w:rsidRPr="007232A6" w:rsidRDefault="004A7C0C" w:rsidP="003A2B6D">
      <w:pPr>
        <w:pStyle w:val="ConsNormal"/>
        <w:ind w:right="0"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14:paraId="7523CC15" w14:textId="77777777" w:rsidR="000F4D99" w:rsidRPr="007232A6" w:rsidRDefault="004A7C0C" w:rsidP="00695E8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1. Настоящий Порядок определяет особенности</w:t>
      </w:r>
      <w:r w:rsidR="002B1896" w:rsidRPr="007232A6">
        <w:rPr>
          <w:color w:val="000000"/>
          <w:sz w:val="30"/>
          <w:szCs w:val="30"/>
        </w:rPr>
        <w:t xml:space="preserve"> реализации на</w:t>
      </w:r>
      <w:r w:rsidR="000F4D99" w:rsidRPr="007232A6">
        <w:rPr>
          <w:color w:val="000000"/>
          <w:sz w:val="30"/>
          <w:szCs w:val="30"/>
        </w:rPr>
        <w:t xml:space="preserve"> биржевы</w:t>
      </w:r>
      <w:r w:rsidR="002B1896" w:rsidRPr="007232A6">
        <w:rPr>
          <w:color w:val="000000"/>
          <w:sz w:val="30"/>
          <w:szCs w:val="30"/>
        </w:rPr>
        <w:t>х</w:t>
      </w:r>
      <w:r w:rsidR="000F4D99" w:rsidRPr="007232A6">
        <w:rPr>
          <w:color w:val="000000"/>
          <w:sz w:val="30"/>
          <w:szCs w:val="30"/>
        </w:rPr>
        <w:t xml:space="preserve"> торг</w:t>
      </w:r>
      <w:r w:rsidR="002B1896" w:rsidRPr="007232A6">
        <w:rPr>
          <w:color w:val="000000"/>
          <w:sz w:val="30"/>
          <w:szCs w:val="30"/>
        </w:rPr>
        <w:t>ах</w:t>
      </w:r>
      <w:r w:rsidR="000F4D99" w:rsidRPr="007232A6">
        <w:rPr>
          <w:color w:val="000000"/>
          <w:sz w:val="30"/>
          <w:szCs w:val="30"/>
        </w:rPr>
        <w:t xml:space="preserve"> ОАО «Белорусская универсальная товарная биржа» (далее – Биржа)</w:t>
      </w:r>
      <w:r w:rsidR="006F2E91" w:rsidRPr="007232A6">
        <w:rPr>
          <w:color w:val="000000"/>
          <w:sz w:val="30"/>
          <w:szCs w:val="30"/>
        </w:rPr>
        <w:t xml:space="preserve"> </w:t>
      </w:r>
      <w:r w:rsidR="0018375D" w:rsidRPr="007232A6">
        <w:rPr>
          <w:color w:val="000000"/>
          <w:sz w:val="30"/>
          <w:szCs w:val="30"/>
        </w:rPr>
        <w:t xml:space="preserve">лесопродукции на экспорт </w:t>
      </w:r>
      <w:r w:rsidR="006F2E91" w:rsidRPr="007232A6">
        <w:rPr>
          <w:color w:val="000000"/>
          <w:sz w:val="30"/>
          <w:szCs w:val="30"/>
        </w:rPr>
        <w:t>одним лотом</w:t>
      </w:r>
      <w:r w:rsidR="000F4D99" w:rsidRPr="007232A6">
        <w:rPr>
          <w:color w:val="000000"/>
          <w:sz w:val="30"/>
          <w:szCs w:val="30"/>
        </w:rPr>
        <w:t xml:space="preserve"> на нескольких базисах поставки (</w:t>
      </w:r>
      <w:r w:rsidR="00D45281" w:rsidRPr="007232A6">
        <w:rPr>
          <w:color w:val="000000"/>
          <w:sz w:val="30"/>
          <w:szCs w:val="30"/>
        </w:rPr>
        <w:t xml:space="preserve">далее – </w:t>
      </w:r>
      <w:r w:rsidR="000F4D99" w:rsidRPr="007232A6">
        <w:rPr>
          <w:color w:val="000000"/>
          <w:sz w:val="30"/>
          <w:szCs w:val="30"/>
        </w:rPr>
        <w:t>многобазисны</w:t>
      </w:r>
      <w:r w:rsidR="006F2E91" w:rsidRPr="007232A6">
        <w:rPr>
          <w:color w:val="000000"/>
          <w:sz w:val="30"/>
          <w:szCs w:val="30"/>
        </w:rPr>
        <w:t>е</w:t>
      </w:r>
      <w:r w:rsidR="000F4D99" w:rsidRPr="007232A6">
        <w:rPr>
          <w:color w:val="000000"/>
          <w:sz w:val="30"/>
          <w:szCs w:val="30"/>
        </w:rPr>
        <w:t xml:space="preserve"> лот</w:t>
      </w:r>
      <w:r w:rsidR="006F2E91" w:rsidRPr="007232A6">
        <w:rPr>
          <w:color w:val="000000"/>
          <w:sz w:val="30"/>
          <w:szCs w:val="30"/>
        </w:rPr>
        <w:t>ы</w:t>
      </w:r>
      <w:r w:rsidR="00FA185B" w:rsidRPr="007232A6">
        <w:rPr>
          <w:color w:val="000000"/>
          <w:sz w:val="30"/>
          <w:szCs w:val="30"/>
        </w:rPr>
        <w:t>)</w:t>
      </w:r>
      <w:r w:rsidR="00FA185B" w:rsidRPr="007232A6">
        <w:rPr>
          <w:sz w:val="30"/>
          <w:szCs w:val="30"/>
        </w:rPr>
        <w:t xml:space="preserve"> </w:t>
      </w:r>
      <w:r w:rsidR="00FA185B" w:rsidRPr="007232A6">
        <w:rPr>
          <w:color w:val="000000"/>
          <w:sz w:val="30"/>
          <w:szCs w:val="30"/>
        </w:rPr>
        <w:t>с возможностью доставки товара до места назначения</w:t>
      </w:r>
      <w:r w:rsidR="00953EF8" w:rsidRPr="007232A6">
        <w:rPr>
          <w:color w:val="000000"/>
          <w:sz w:val="30"/>
          <w:szCs w:val="30"/>
        </w:rPr>
        <w:t>.</w:t>
      </w:r>
    </w:p>
    <w:p w14:paraId="795945CD" w14:textId="77777777" w:rsidR="003B3092" w:rsidRPr="007232A6" w:rsidRDefault="003B3092" w:rsidP="003B3092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 xml:space="preserve">Настоящий Порядок не применяется </w:t>
      </w:r>
      <w:r w:rsidR="00E70CAB" w:rsidRPr="007232A6">
        <w:rPr>
          <w:color w:val="000000"/>
          <w:sz w:val="30"/>
          <w:szCs w:val="30"/>
        </w:rPr>
        <w:t xml:space="preserve">при </w:t>
      </w:r>
      <w:r w:rsidRPr="007232A6">
        <w:rPr>
          <w:color w:val="000000"/>
          <w:sz w:val="30"/>
          <w:szCs w:val="30"/>
        </w:rPr>
        <w:t xml:space="preserve">реализации </w:t>
      </w:r>
      <w:r w:rsidR="00E70CAB" w:rsidRPr="007232A6">
        <w:rPr>
          <w:color w:val="000000"/>
          <w:sz w:val="30"/>
          <w:szCs w:val="30"/>
        </w:rPr>
        <w:t xml:space="preserve">многобазисных лотов </w:t>
      </w:r>
      <w:r w:rsidRPr="007232A6">
        <w:rPr>
          <w:color w:val="000000"/>
          <w:sz w:val="30"/>
          <w:szCs w:val="30"/>
        </w:rPr>
        <w:t xml:space="preserve">на экспорт с доставкой </w:t>
      </w:r>
      <w:r w:rsidR="00E70CAB" w:rsidRPr="007232A6">
        <w:rPr>
          <w:color w:val="000000"/>
          <w:sz w:val="30"/>
          <w:szCs w:val="30"/>
        </w:rPr>
        <w:t xml:space="preserve">товара в контейнерах </w:t>
      </w:r>
      <w:r w:rsidRPr="007232A6">
        <w:rPr>
          <w:color w:val="000000"/>
          <w:sz w:val="30"/>
          <w:szCs w:val="30"/>
        </w:rPr>
        <w:t>до места назначения в определенн</w:t>
      </w:r>
      <w:r w:rsidR="00E70CAB" w:rsidRPr="007232A6">
        <w:rPr>
          <w:color w:val="000000"/>
          <w:sz w:val="30"/>
          <w:szCs w:val="30"/>
        </w:rPr>
        <w:t>ом</w:t>
      </w:r>
      <w:r w:rsidRPr="007232A6">
        <w:rPr>
          <w:color w:val="000000"/>
          <w:sz w:val="30"/>
          <w:szCs w:val="30"/>
        </w:rPr>
        <w:t xml:space="preserve"> реги</w:t>
      </w:r>
      <w:r w:rsidR="00FC396E" w:rsidRPr="007232A6">
        <w:rPr>
          <w:color w:val="000000"/>
          <w:sz w:val="30"/>
          <w:szCs w:val="30"/>
        </w:rPr>
        <w:t>он</w:t>
      </w:r>
      <w:r w:rsidR="00E70CAB" w:rsidRPr="007232A6">
        <w:rPr>
          <w:color w:val="000000"/>
          <w:sz w:val="30"/>
          <w:szCs w:val="30"/>
        </w:rPr>
        <w:t xml:space="preserve">е </w:t>
      </w:r>
      <w:r w:rsidRPr="007232A6">
        <w:rPr>
          <w:color w:val="000000"/>
          <w:sz w:val="30"/>
          <w:szCs w:val="30"/>
        </w:rPr>
        <w:t>(стран</w:t>
      </w:r>
      <w:r w:rsidR="00E70CAB" w:rsidRPr="007232A6">
        <w:rPr>
          <w:color w:val="000000"/>
          <w:sz w:val="30"/>
          <w:szCs w:val="30"/>
        </w:rPr>
        <w:t>е</w:t>
      </w:r>
      <w:r w:rsidRPr="007232A6">
        <w:rPr>
          <w:color w:val="000000"/>
          <w:sz w:val="30"/>
          <w:szCs w:val="30"/>
        </w:rPr>
        <w:t>).</w:t>
      </w:r>
    </w:p>
    <w:p w14:paraId="70D7B332" w14:textId="77777777" w:rsidR="004A7C0C" w:rsidRPr="007232A6" w:rsidRDefault="002F326B" w:rsidP="00695E8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2. </w:t>
      </w:r>
      <w:r w:rsidR="00E70CAB" w:rsidRPr="007232A6">
        <w:rPr>
          <w:color w:val="000000"/>
          <w:sz w:val="30"/>
          <w:szCs w:val="30"/>
        </w:rPr>
        <w:t>В</w:t>
      </w:r>
      <w:r w:rsidR="004A7C0C" w:rsidRPr="007232A6">
        <w:rPr>
          <w:color w:val="000000"/>
          <w:sz w:val="30"/>
          <w:szCs w:val="30"/>
        </w:rPr>
        <w:t xml:space="preserve"> настоящем Порядке </w:t>
      </w:r>
      <w:r w:rsidR="00C9117D" w:rsidRPr="007232A6">
        <w:rPr>
          <w:color w:val="000000"/>
          <w:sz w:val="30"/>
          <w:szCs w:val="30"/>
        </w:rPr>
        <w:t xml:space="preserve">используются </w:t>
      </w:r>
      <w:r w:rsidR="00E70CAB" w:rsidRPr="007232A6">
        <w:rPr>
          <w:color w:val="000000"/>
          <w:sz w:val="30"/>
          <w:szCs w:val="30"/>
        </w:rPr>
        <w:t xml:space="preserve">термины </w:t>
      </w:r>
      <w:r w:rsidR="004A7C0C" w:rsidRPr="007232A6">
        <w:rPr>
          <w:color w:val="000000"/>
          <w:sz w:val="30"/>
          <w:szCs w:val="30"/>
        </w:rPr>
        <w:t>в значениях, определенных законодательством Республики Беларусь</w:t>
      </w:r>
      <w:r w:rsidR="004411E2" w:rsidRPr="007232A6">
        <w:rPr>
          <w:color w:val="000000"/>
          <w:sz w:val="30"/>
          <w:szCs w:val="30"/>
        </w:rPr>
        <w:t>, Международными правилами толкования торговых терминов (</w:t>
      </w:r>
      <w:r w:rsidR="004411E2" w:rsidRPr="007232A6">
        <w:rPr>
          <w:iCs/>
          <w:color w:val="000000"/>
          <w:sz w:val="30"/>
          <w:szCs w:val="30"/>
        </w:rPr>
        <w:t>Инкотермс 2010</w:t>
      </w:r>
      <w:r w:rsidR="004411E2" w:rsidRPr="007232A6">
        <w:rPr>
          <w:color w:val="000000"/>
          <w:sz w:val="30"/>
          <w:szCs w:val="30"/>
        </w:rPr>
        <w:t xml:space="preserve">) </w:t>
      </w:r>
      <w:r w:rsidR="004A7C0C" w:rsidRPr="007232A6">
        <w:rPr>
          <w:color w:val="000000"/>
          <w:sz w:val="30"/>
          <w:szCs w:val="30"/>
        </w:rPr>
        <w:t>и локальными правовыми актами Биржи.</w:t>
      </w:r>
    </w:p>
    <w:p w14:paraId="1E026A65" w14:textId="77777777" w:rsidR="004A7C0C" w:rsidRPr="007232A6" w:rsidRDefault="004A7C0C" w:rsidP="00695E8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3. Вопросы</w:t>
      </w:r>
      <w:r w:rsidR="0018375D" w:rsidRPr="007232A6">
        <w:rPr>
          <w:color w:val="000000"/>
          <w:sz w:val="30"/>
          <w:szCs w:val="30"/>
        </w:rPr>
        <w:t xml:space="preserve"> реализации многобазисных лотов</w:t>
      </w:r>
      <w:r w:rsidRPr="007232A6">
        <w:rPr>
          <w:color w:val="000000"/>
          <w:sz w:val="30"/>
          <w:szCs w:val="30"/>
        </w:rPr>
        <w:t>, не урегулированные настоящим Порядком, регулируются иными локальными правовыми актами Биржи.</w:t>
      </w:r>
    </w:p>
    <w:p w14:paraId="5DB86773" w14:textId="77777777" w:rsidR="00174444" w:rsidRPr="007232A6" w:rsidRDefault="00174444" w:rsidP="003A2B6D">
      <w:pPr>
        <w:spacing w:line="360" w:lineRule="auto"/>
        <w:jc w:val="center"/>
        <w:rPr>
          <w:color w:val="000000"/>
          <w:sz w:val="30"/>
          <w:szCs w:val="30"/>
        </w:rPr>
      </w:pPr>
    </w:p>
    <w:p w14:paraId="0665A0EA" w14:textId="77777777" w:rsidR="009F04A8" w:rsidRPr="007232A6" w:rsidRDefault="004A7C0C" w:rsidP="00C9117D">
      <w:pPr>
        <w:spacing w:line="280" w:lineRule="exact"/>
        <w:jc w:val="center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 xml:space="preserve">ГЛАВА </w:t>
      </w:r>
      <w:r w:rsidR="009F04A8" w:rsidRPr="007232A6">
        <w:rPr>
          <w:color w:val="000000"/>
          <w:sz w:val="30"/>
          <w:szCs w:val="30"/>
        </w:rPr>
        <w:t>2</w:t>
      </w:r>
    </w:p>
    <w:p w14:paraId="03DAE756" w14:textId="77777777" w:rsidR="009F04A8" w:rsidRPr="007232A6" w:rsidRDefault="009F04A8" w:rsidP="009F04A8">
      <w:pPr>
        <w:spacing w:line="280" w:lineRule="exact"/>
        <w:jc w:val="center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 xml:space="preserve">ОСОБЕННОСТИ </w:t>
      </w:r>
      <w:r w:rsidR="0051446B" w:rsidRPr="007232A6">
        <w:rPr>
          <w:color w:val="000000"/>
          <w:sz w:val="30"/>
          <w:szCs w:val="30"/>
        </w:rPr>
        <w:t xml:space="preserve">ПОДАЧИ </w:t>
      </w:r>
      <w:r w:rsidR="000D111B" w:rsidRPr="007232A6">
        <w:rPr>
          <w:color w:val="000000"/>
          <w:sz w:val="30"/>
          <w:szCs w:val="30"/>
        </w:rPr>
        <w:t>ЗАЯВОК</w:t>
      </w:r>
      <w:r w:rsidRPr="007232A6">
        <w:rPr>
          <w:color w:val="000000"/>
          <w:sz w:val="30"/>
          <w:szCs w:val="30"/>
        </w:rPr>
        <w:t xml:space="preserve">, ПРОВЕДЕНИЯ </w:t>
      </w:r>
      <w:r w:rsidR="0051446B" w:rsidRPr="007232A6">
        <w:rPr>
          <w:color w:val="000000"/>
          <w:sz w:val="30"/>
          <w:szCs w:val="30"/>
        </w:rPr>
        <w:t xml:space="preserve">БИРЖЕВЫХ ТОРГОВ </w:t>
      </w:r>
      <w:r w:rsidRPr="007232A6">
        <w:rPr>
          <w:color w:val="000000"/>
          <w:sz w:val="30"/>
          <w:szCs w:val="30"/>
        </w:rPr>
        <w:t>И ОФОРМЛЕНИЯ БИРЖЕВЫХ СДЕЛОК ПРИ РЕАЛИЗАЦИИ МНОГОБАЗИСНЫХ ЛОТОВ С ОПРЕДЕЛЕНИЕМ СТОИМОСТИ ДОСТАВКИ ТОВАРА ДО НАЧАЛА БИРЖЕВЫХ ТОРГОВ</w:t>
      </w:r>
    </w:p>
    <w:p w14:paraId="7FE975CD" w14:textId="77777777" w:rsidR="009F04A8" w:rsidRPr="007232A6" w:rsidRDefault="009F04A8" w:rsidP="006C0D16">
      <w:pPr>
        <w:spacing w:line="280" w:lineRule="exact"/>
        <w:rPr>
          <w:color w:val="000000"/>
          <w:sz w:val="30"/>
          <w:szCs w:val="30"/>
        </w:rPr>
      </w:pPr>
    </w:p>
    <w:p w14:paraId="3A593614" w14:textId="77777777" w:rsidR="003A2B6D" w:rsidRPr="007232A6" w:rsidRDefault="009F04A8" w:rsidP="003A2B6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4. Стоимость доставки товара</w:t>
      </w:r>
      <w:r w:rsidR="00FD2874" w:rsidRPr="007232A6">
        <w:rPr>
          <w:color w:val="000000"/>
          <w:sz w:val="30"/>
          <w:szCs w:val="30"/>
        </w:rPr>
        <w:t xml:space="preserve"> (включает в себя все расходы, связанные с доставкой товара)</w:t>
      </w:r>
      <w:r w:rsidRPr="007232A6">
        <w:rPr>
          <w:color w:val="000000"/>
          <w:sz w:val="30"/>
          <w:szCs w:val="30"/>
        </w:rPr>
        <w:t xml:space="preserve"> по каждому базису поставки определяется продавцом в соответствии с законодательством Республики Беларусь </w:t>
      </w:r>
      <w:r w:rsidR="0051446B" w:rsidRPr="007232A6">
        <w:rPr>
          <w:color w:val="000000"/>
          <w:sz w:val="30"/>
          <w:szCs w:val="30"/>
        </w:rPr>
        <w:t xml:space="preserve">до </w:t>
      </w:r>
      <w:r w:rsidR="0048139C" w:rsidRPr="007232A6">
        <w:rPr>
          <w:color w:val="000000"/>
          <w:sz w:val="30"/>
          <w:szCs w:val="30"/>
        </w:rPr>
        <w:t>начала биржевых торгов</w:t>
      </w:r>
      <w:r w:rsidRPr="007232A6">
        <w:rPr>
          <w:color w:val="000000"/>
          <w:sz w:val="30"/>
          <w:szCs w:val="30"/>
        </w:rPr>
        <w:t>.</w:t>
      </w:r>
      <w:r w:rsidR="003A2B6D" w:rsidRPr="007232A6">
        <w:rPr>
          <w:color w:val="000000"/>
          <w:sz w:val="30"/>
          <w:szCs w:val="30"/>
        </w:rPr>
        <w:t xml:space="preserve"> </w:t>
      </w:r>
    </w:p>
    <w:p w14:paraId="0B7C79CE" w14:textId="77777777" w:rsidR="004A7C0C" w:rsidRPr="007232A6" w:rsidRDefault="0016755A" w:rsidP="001836C2">
      <w:pPr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5</w:t>
      </w:r>
      <w:r w:rsidR="004A7C0C" w:rsidRPr="007232A6">
        <w:rPr>
          <w:color w:val="000000"/>
          <w:sz w:val="30"/>
          <w:szCs w:val="30"/>
        </w:rPr>
        <w:t xml:space="preserve">. При подаче заявки на продажу </w:t>
      </w:r>
      <w:r w:rsidR="00D45281" w:rsidRPr="007232A6">
        <w:rPr>
          <w:color w:val="000000"/>
          <w:sz w:val="30"/>
          <w:szCs w:val="30"/>
        </w:rPr>
        <w:t>многобазисн</w:t>
      </w:r>
      <w:r w:rsidR="00E251B8" w:rsidRPr="007232A6">
        <w:rPr>
          <w:color w:val="000000"/>
          <w:sz w:val="30"/>
          <w:szCs w:val="30"/>
        </w:rPr>
        <w:t>ого</w:t>
      </w:r>
      <w:r w:rsidR="00D45281" w:rsidRPr="007232A6">
        <w:rPr>
          <w:color w:val="000000"/>
          <w:sz w:val="30"/>
          <w:szCs w:val="30"/>
        </w:rPr>
        <w:t xml:space="preserve"> лот</w:t>
      </w:r>
      <w:r w:rsidR="00E251B8" w:rsidRPr="007232A6">
        <w:rPr>
          <w:color w:val="000000"/>
          <w:sz w:val="30"/>
          <w:szCs w:val="30"/>
        </w:rPr>
        <w:t xml:space="preserve">а продавец </w:t>
      </w:r>
      <w:r w:rsidR="00074C70" w:rsidRPr="007232A6">
        <w:rPr>
          <w:color w:val="000000"/>
          <w:sz w:val="30"/>
          <w:szCs w:val="30"/>
        </w:rPr>
        <w:t xml:space="preserve">указывает </w:t>
      </w:r>
      <w:r w:rsidR="004A7C0C" w:rsidRPr="007232A6">
        <w:rPr>
          <w:color w:val="000000"/>
          <w:sz w:val="30"/>
          <w:szCs w:val="30"/>
        </w:rPr>
        <w:t>с</w:t>
      </w:r>
      <w:r w:rsidR="004A7C0C" w:rsidRPr="007232A6">
        <w:rPr>
          <w:color w:val="000000"/>
          <w:spacing w:val="1"/>
          <w:sz w:val="30"/>
          <w:szCs w:val="30"/>
        </w:rPr>
        <w:t>тартов</w:t>
      </w:r>
      <w:r w:rsidR="00E251B8" w:rsidRPr="007232A6">
        <w:rPr>
          <w:color w:val="000000"/>
          <w:spacing w:val="1"/>
          <w:sz w:val="30"/>
          <w:szCs w:val="30"/>
        </w:rPr>
        <w:t>ую</w:t>
      </w:r>
      <w:r w:rsidR="004A7C0C" w:rsidRPr="007232A6">
        <w:rPr>
          <w:color w:val="000000"/>
          <w:spacing w:val="1"/>
          <w:sz w:val="30"/>
          <w:szCs w:val="30"/>
        </w:rPr>
        <w:t xml:space="preserve"> цен</w:t>
      </w:r>
      <w:r w:rsidR="00E251B8" w:rsidRPr="007232A6">
        <w:rPr>
          <w:color w:val="000000"/>
          <w:spacing w:val="1"/>
          <w:sz w:val="30"/>
          <w:szCs w:val="30"/>
        </w:rPr>
        <w:t>у</w:t>
      </w:r>
      <w:r w:rsidR="004A7C0C" w:rsidRPr="007232A6">
        <w:rPr>
          <w:color w:val="000000"/>
          <w:spacing w:val="1"/>
          <w:sz w:val="30"/>
          <w:szCs w:val="30"/>
        </w:rPr>
        <w:t xml:space="preserve"> </w:t>
      </w:r>
      <w:r w:rsidR="004A7C0C" w:rsidRPr="007232A6">
        <w:rPr>
          <w:color w:val="000000"/>
          <w:sz w:val="30"/>
          <w:szCs w:val="30"/>
        </w:rPr>
        <w:t xml:space="preserve">товара </w:t>
      </w:r>
      <w:r w:rsidR="00E251B8" w:rsidRPr="007232A6">
        <w:rPr>
          <w:color w:val="000000"/>
          <w:sz w:val="30"/>
          <w:szCs w:val="30"/>
        </w:rPr>
        <w:t xml:space="preserve">по одному из основных базисов </w:t>
      </w:r>
      <w:r w:rsidR="00E251B8" w:rsidRPr="007232A6">
        <w:rPr>
          <w:color w:val="000000"/>
          <w:sz w:val="30"/>
          <w:szCs w:val="30"/>
        </w:rPr>
        <w:lastRenderedPageBreak/>
        <w:t>поставки</w:t>
      </w:r>
      <w:r w:rsidR="008173E6" w:rsidRPr="007232A6">
        <w:rPr>
          <w:color w:val="000000"/>
          <w:sz w:val="30"/>
          <w:szCs w:val="30"/>
        </w:rPr>
        <w:t>:</w:t>
      </w:r>
      <w:r w:rsidR="004A7C0C" w:rsidRPr="007232A6">
        <w:rPr>
          <w:color w:val="000000"/>
          <w:sz w:val="30"/>
          <w:szCs w:val="30"/>
        </w:rPr>
        <w:t xml:space="preserve"> </w:t>
      </w:r>
      <w:r w:rsidR="004A7C0C" w:rsidRPr="007232A6">
        <w:rPr>
          <w:color w:val="000000"/>
          <w:sz w:val="30"/>
          <w:szCs w:val="30"/>
          <w:lang w:val="en-US"/>
        </w:rPr>
        <w:t>FCA</w:t>
      </w:r>
      <w:r w:rsidR="004A7C0C" w:rsidRPr="007232A6">
        <w:rPr>
          <w:color w:val="000000"/>
          <w:sz w:val="30"/>
          <w:szCs w:val="30"/>
        </w:rPr>
        <w:t xml:space="preserve"> – </w:t>
      </w:r>
      <w:r w:rsidR="00556290" w:rsidRPr="007232A6">
        <w:rPr>
          <w:color w:val="000000"/>
          <w:sz w:val="30"/>
          <w:szCs w:val="30"/>
        </w:rPr>
        <w:t>наименование</w:t>
      </w:r>
      <w:r w:rsidR="004A7C0C" w:rsidRPr="007232A6">
        <w:rPr>
          <w:color w:val="000000"/>
          <w:sz w:val="30"/>
          <w:szCs w:val="30"/>
        </w:rPr>
        <w:t xml:space="preserve"> места отгрузки</w:t>
      </w:r>
      <w:r w:rsidR="00300A0D" w:rsidRPr="007232A6">
        <w:rPr>
          <w:color w:val="000000"/>
          <w:sz w:val="30"/>
          <w:szCs w:val="30"/>
        </w:rPr>
        <w:t xml:space="preserve"> на </w:t>
      </w:r>
      <w:r w:rsidR="002557BD" w:rsidRPr="007232A6">
        <w:rPr>
          <w:color w:val="000000"/>
          <w:sz w:val="30"/>
          <w:szCs w:val="30"/>
        </w:rPr>
        <w:t>территории</w:t>
      </w:r>
      <w:r w:rsidR="00300A0D" w:rsidRPr="007232A6">
        <w:rPr>
          <w:color w:val="000000"/>
          <w:sz w:val="30"/>
          <w:szCs w:val="30"/>
        </w:rPr>
        <w:t xml:space="preserve"> </w:t>
      </w:r>
      <w:r w:rsidR="0051446B" w:rsidRPr="007232A6">
        <w:rPr>
          <w:color w:val="000000"/>
          <w:sz w:val="30"/>
          <w:szCs w:val="30"/>
        </w:rPr>
        <w:t>Республики Беларусь</w:t>
      </w:r>
      <w:r w:rsidR="00300A0D" w:rsidRPr="007232A6">
        <w:rPr>
          <w:color w:val="000000"/>
          <w:sz w:val="30"/>
          <w:szCs w:val="30"/>
        </w:rPr>
        <w:t xml:space="preserve"> </w:t>
      </w:r>
      <w:r w:rsidR="008173E6" w:rsidRPr="007232A6">
        <w:rPr>
          <w:color w:val="000000"/>
          <w:sz w:val="30"/>
          <w:szCs w:val="30"/>
        </w:rPr>
        <w:t xml:space="preserve">либо </w:t>
      </w:r>
      <w:r w:rsidR="007310F9" w:rsidRPr="007232A6">
        <w:rPr>
          <w:color w:val="000000"/>
          <w:sz w:val="30"/>
          <w:szCs w:val="30"/>
        </w:rPr>
        <w:t>DAP –</w:t>
      </w:r>
      <w:r w:rsidR="007310F9" w:rsidRPr="007232A6">
        <w:rPr>
          <w:sz w:val="30"/>
          <w:szCs w:val="30"/>
        </w:rPr>
        <w:t xml:space="preserve"> наименование</w:t>
      </w:r>
      <w:r w:rsidR="007310F9" w:rsidRPr="007232A6">
        <w:rPr>
          <w:color w:val="000000"/>
          <w:sz w:val="30"/>
          <w:szCs w:val="30"/>
        </w:rPr>
        <w:t xml:space="preserve"> пограничного перехода на границе </w:t>
      </w:r>
      <w:r w:rsidR="0051446B" w:rsidRPr="007232A6">
        <w:rPr>
          <w:color w:val="000000"/>
          <w:sz w:val="30"/>
          <w:szCs w:val="30"/>
        </w:rPr>
        <w:t>Республики Беларусь</w:t>
      </w:r>
      <w:r w:rsidR="008173E6" w:rsidRPr="007232A6">
        <w:rPr>
          <w:color w:val="000000"/>
          <w:sz w:val="30"/>
          <w:szCs w:val="30"/>
        </w:rPr>
        <w:t>,</w:t>
      </w:r>
      <w:r w:rsidR="007310F9" w:rsidRPr="007232A6">
        <w:rPr>
          <w:color w:val="000000"/>
          <w:sz w:val="30"/>
          <w:szCs w:val="30"/>
        </w:rPr>
        <w:t xml:space="preserve"> либо </w:t>
      </w:r>
      <w:r w:rsidR="004A7C0C" w:rsidRPr="007232A6">
        <w:rPr>
          <w:color w:val="000000"/>
          <w:sz w:val="30"/>
          <w:szCs w:val="30"/>
          <w:lang w:val="en-US"/>
        </w:rPr>
        <w:t>DA</w:t>
      </w:r>
      <w:r w:rsidR="00521CB1" w:rsidRPr="007232A6">
        <w:rPr>
          <w:color w:val="000000"/>
          <w:sz w:val="30"/>
          <w:szCs w:val="30"/>
          <w:lang w:val="en-US"/>
        </w:rPr>
        <w:t>P</w:t>
      </w:r>
      <w:r w:rsidR="004A7C0C" w:rsidRPr="007232A6">
        <w:rPr>
          <w:color w:val="000000"/>
          <w:sz w:val="30"/>
          <w:szCs w:val="30"/>
        </w:rPr>
        <w:t xml:space="preserve"> – граница Республики Беларусь</w:t>
      </w:r>
      <w:r w:rsidR="00300A0D" w:rsidRPr="007232A6">
        <w:rPr>
          <w:color w:val="000000"/>
          <w:sz w:val="30"/>
          <w:szCs w:val="30"/>
        </w:rPr>
        <w:t xml:space="preserve"> (поставка на любой пограничный переход на границе </w:t>
      </w:r>
      <w:r w:rsidR="008B0EBA" w:rsidRPr="007232A6">
        <w:rPr>
          <w:color w:val="000000"/>
          <w:sz w:val="30"/>
          <w:szCs w:val="30"/>
        </w:rPr>
        <w:t>Республики Беларусь</w:t>
      </w:r>
      <w:r w:rsidR="00300A0D" w:rsidRPr="007232A6">
        <w:rPr>
          <w:color w:val="000000"/>
          <w:sz w:val="30"/>
          <w:szCs w:val="30"/>
        </w:rPr>
        <w:t xml:space="preserve"> по </w:t>
      </w:r>
      <w:r w:rsidR="00BE3825" w:rsidRPr="007232A6">
        <w:rPr>
          <w:color w:val="000000"/>
          <w:sz w:val="30"/>
          <w:szCs w:val="30"/>
        </w:rPr>
        <w:t>единой</w:t>
      </w:r>
      <w:r w:rsidR="00300A0D" w:rsidRPr="007232A6">
        <w:rPr>
          <w:color w:val="000000"/>
          <w:sz w:val="30"/>
          <w:szCs w:val="30"/>
        </w:rPr>
        <w:t xml:space="preserve"> цене)</w:t>
      </w:r>
      <w:r w:rsidRPr="007232A6">
        <w:rPr>
          <w:color w:val="000000"/>
          <w:sz w:val="30"/>
          <w:szCs w:val="30"/>
        </w:rPr>
        <w:t>.</w:t>
      </w:r>
      <w:r w:rsidR="001836C2" w:rsidRPr="007232A6">
        <w:rPr>
          <w:color w:val="000000"/>
          <w:sz w:val="30"/>
          <w:szCs w:val="30"/>
        </w:rPr>
        <w:t xml:space="preserve"> </w:t>
      </w:r>
      <w:r w:rsidR="008173E6" w:rsidRPr="007232A6">
        <w:rPr>
          <w:color w:val="000000"/>
          <w:sz w:val="30"/>
          <w:szCs w:val="30"/>
        </w:rPr>
        <w:t xml:space="preserve">При этом в графах заявки на продажу «Условия поставки», «Уточнение условий поставки», «Пункт поставки» указывается соответствующая </w:t>
      </w:r>
      <w:r w:rsidR="00521E36" w:rsidRPr="007232A6">
        <w:rPr>
          <w:color w:val="000000"/>
          <w:sz w:val="30"/>
          <w:szCs w:val="30"/>
        </w:rPr>
        <w:t>информаци</w:t>
      </w:r>
      <w:r w:rsidR="008173E6" w:rsidRPr="007232A6">
        <w:rPr>
          <w:color w:val="000000"/>
          <w:sz w:val="30"/>
          <w:szCs w:val="30"/>
        </w:rPr>
        <w:t>я</w:t>
      </w:r>
      <w:r w:rsidR="00521E36" w:rsidRPr="007232A6">
        <w:rPr>
          <w:color w:val="000000"/>
          <w:sz w:val="30"/>
          <w:szCs w:val="30"/>
        </w:rPr>
        <w:t xml:space="preserve"> по </w:t>
      </w:r>
      <w:r w:rsidR="001836C2" w:rsidRPr="007232A6">
        <w:rPr>
          <w:color w:val="000000"/>
          <w:sz w:val="30"/>
          <w:szCs w:val="30"/>
        </w:rPr>
        <w:t xml:space="preserve">основному </w:t>
      </w:r>
      <w:r w:rsidR="00521E36" w:rsidRPr="007232A6">
        <w:rPr>
          <w:color w:val="000000"/>
          <w:sz w:val="30"/>
          <w:szCs w:val="30"/>
        </w:rPr>
        <w:t>базису поставки</w:t>
      </w:r>
      <w:r w:rsidR="008173E6" w:rsidRPr="007232A6">
        <w:rPr>
          <w:color w:val="000000"/>
          <w:sz w:val="30"/>
          <w:szCs w:val="30"/>
        </w:rPr>
        <w:t>.</w:t>
      </w:r>
    </w:p>
    <w:p w14:paraId="415993D3" w14:textId="77777777" w:rsidR="00B46610" w:rsidRPr="007232A6" w:rsidRDefault="004A7C0C" w:rsidP="00E167FC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color w:val="000000"/>
          <w:sz w:val="30"/>
          <w:szCs w:val="30"/>
        </w:rPr>
        <w:t>Граф</w:t>
      </w:r>
      <w:r w:rsidR="00300A0D" w:rsidRPr="007232A6">
        <w:rPr>
          <w:color w:val="000000"/>
          <w:sz w:val="30"/>
          <w:szCs w:val="30"/>
        </w:rPr>
        <w:t xml:space="preserve">а заявки </w:t>
      </w:r>
      <w:r w:rsidR="008173E6" w:rsidRPr="007232A6">
        <w:rPr>
          <w:color w:val="000000"/>
          <w:sz w:val="30"/>
          <w:szCs w:val="30"/>
        </w:rPr>
        <w:t xml:space="preserve">на продажу </w:t>
      </w:r>
      <w:r w:rsidR="00300A0D" w:rsidRPr="007232A6">
        <w:rPr>
          <w:color w:val="000000"/>
          <w:sz w:val="30"/>
          <w:szCs w:val="30"/>
        </w:rPr>
        <w:t>«Базисы поставки</w:t>
      </w:r>
      <w:r w:rsidRPr="007232A6">
        <w:rPr>
          <w:color w:val="000000"/>
          <w:sz w:val="30"/>
          <w:szCs w:val="30"/>
        </w:rPr>
        <w:t>» должна содержать</w:t>
      </w:r>
      <w:r w:rsidR="00E167FC" w:rsidRPr="007232A6">
        <w:rPr>
          <w:color w:val="000000"/>
          <w:sz w:val="30"/>
          <w:szCs w:val="30"/>
        </w:rPr>
        <w:t xml:space="preserve"> </w:t>
      </w:r>
      <w:r w:rsidR="00472308" w:rsidRPr="007232A6">
        <w:rPr>
          <w:color w:val="000000"/>
          <w:sz w:val="30"/>
          <w:szCs w:val="30"/>
        </w:rPr>
        <w:t xml:space="preserve">информацию </w:t>
      </w:r>
      <w:r w:rsidR="00472308" w:rsidRPr="00E37CC8">
        <w:rPr>
          <w:color w:val="000000"/>
          <w:sz w:val="30"/>
          <w:szCs w:val="30"/>
        </w:rPr>
        <w:t xml:space="preserve">о </w:t>
      </w:r>
      <w:r w:rsidR="00C06496" w:rsidRPr="00E37CC8">
        <w:rPr>
          <w:color w:val="000000"/>
          <w:sz w:val="30"/>
          <w:szCs w:val="30"/>
        </w:rPr>
        <w:t xml:space="preserve">не менее </w:t>
      </w:r>
      <w:r w:rsidR="00C06496" w:rsidRPr="00E37CC8">
        <w:rPr>
          <w:sz w:val="30"/>
          <w:szCs w:val="30"/>
        </w:rPr>
        <w:t>одно</w:t>
      </w:r>
      <w:r w:rsidR="0096025A" w:rsidRPr="00E37CC8">
        <w:rPr>
          <w:sz w:val="30"/>
          <w:szCs w:val="30"/>
        </w:rPr>
        <w:t>м</w:t>
      </w:r>
      <w:r w:rsidR="00C06496" w:rsidRPr="00E37CC8">
        <w:rPr>
          <w:sz w:val="30"/>
          <w:szCs w:val="30"/>
        </w:rPr>
        <w:t xml:space="preserve"> наименовани</w:t>
      </w:r>
      <w:r w:rsidR="0096025A" w:rsidRPr="00E37CC8">
        <w:rPr>
          <w:sz w:val="30"/>
          <w:szCs w:val="30"/>
        </w:rPr>
        <w:t>и</w:t>
      </w:r>
      <w:r w:rsidR="000507A9" w:rsidRPr="00E37CC8">
        <w:rPr>
          <w:sz w:val="30"/>
          <w:szCs w:val="30"/>
        </w:rPr>
        <w:t xml:space="preserve"> </w:t>
      </w:r>
      <w:r w:rsidR="003D2A6F" w:rsidRPr="00E37CC8">
        <w:rPr>
          <w:color w:val="000000"/>
          <w:sz w:val="30"/>
          <w:szCs w:val="30"/>
        </w:rPr>
        <w:t>дополнительн</w:t>
      </w:r>
      <w:r w:rsidR="00C06496" w:rsidRPr="00E37CC8">
        <w:rPr>
          <w:color w:val="000000"/>
          <w:sz w:val="30"/>
          <w:szCs w:val="30"/>
        </w:rPr>
        <w:t>ого</w:t>
      </w:r>
      <w:r w:rsidR="003D2A6F" w:rsidRPr="00E37CC8">
        <w:rPr>
          <w:color w:val="000000"/>
          <w:sz w:val="30"/>
          <w:szCs w:val="30"/>
        </w:rPr>
        <w:t xml:space="preserve"> базис</w:t>
      </w:r>
      <w:r w:rsidR="00C06496" w:rsidRPr="00E37CC8">
        <w:rPr>
          <w:color w:val="000000"/>
          <w:sz w:val="30"/>
          <w:szCs w:val="30"/>
        </w:rPr>
        <w:t>а</w:t>
      </w:r>
      <w:r w:rsidR="003D2A6F" w:rsidRPr="00E37CC8">
        <w:rPr>
          <w:color w:val="000000"/>
          <w:sz w:val="30"/>
          <w:szCs w:val="30"/>
        </w:rPr>
        <w:t xml:space="preserve"> </w:t>
      </w:r>
      <w:r w:rsidR="008173E6" w:rsidRPr="00E37CC8">
        <w:rPr>
          <w:color w:val="000000"/>
          <w:sz w:val="30"/>
          <w:szCs w:val="30"/>
        </w:rPr>
        <w:t xml:space="preserve">поставки </w:t>
      </w:r>
      <w:r w:rsidR="000507A9" w:rsidRPr="00E37CC8">
        <w:rPr>
          <w:color w:val="000000"/>
          <w:sz w:val="30"/>
          <w:szCs w:val="30"/>
        </w:rPr>
        <w:t xml:space="preserve">в соответствии с требованиями </w:t>
      </w:r>
      <w:r w:rsidR="008E72C9" w:rsidRPr="00E37CC8">
        <w:rPr>
          <w:color w:val="000000"/>
          <w:sz w:val="30"/>
          <w:szCs w:val="30"/>
        </w:rPr>
        <w:t>Т</w:t>
      </w:r>
      <w:r w:rsidR="008173E6" w:rsidRPr="00E37CC8">
        <w:rPr>
          <w:color w:val="000000"/>
          <w:sz w:val="30"/>
          <w:szCs w:val="30"/>
        </w:rPr>
        <w:t>аблиц</w:t>
      </w:r>
      <w:r w:rsidR="000507A9" w:rsidRPr="00E37CC8">
        <w:rPr>
          <w:color w:val="000000"/>
          <w:sz w:val="30"/>
          <w:szCs w:val="30"/>
        </w:rPr>
        <w:t>ы</w:t>
      </w:r>
      <w:r w:rsidR="008173E6" w:rsidRPr="00E37CC8">
        <w:rPr>
          <w:color w:val="000000"/>
          <w:sz w:val="30"/>
          <w:szCs w:val="30"/>
        </w:rPr>
        <w:t xml:space="preserve"> </w:t>
      </w:r>
      <w:r w:rsidR="008E72C9" w:rsidRPr="00E37CC8">
        <w:rPr>
          <w:color w:val="000000"/>
          <w:sz w:val="30"/>
          <w:szCs w:val="30"/>
        </w:rPr>
        <w:t xml:space="preserve">базисов поставки </w:t>
      </w:r>
      <w:r w:rsidR="000507A9" w:rsidRPr="00E37CC8">
        <w:rPr>
          <w:color w:val="000000"/>
          <w:sz w:val="30"/>
          <w:szCs w:val="30"/>
        </w:rPr>
        <w:t>и</w:t>
      </w:r>
      <w:r w:rsidR="003D2A6F" w:rsidRPr="00E37CC8">
        <w:rPr>
          <w:color w:val="000000"/>
          <w:sz w:val="30"/>
          <w:szCs w:val="30"/>
        </w:rPr>
        <w:t xml:space="preserve"> </w:t>
      </w:r>
      <w:r w:rsidR="00A671DC" w:rsidRPr="00E37CC8">
        <w:rPr>
          <w:color w:val="000000"/>
          <w:sz w:val="30"/>
          <w:szCs w:val="30"/>
        </w:rPr>
        <w:t>указанием</w:t>
      </w:r>
      <w:r w:rsidR="00E37389" w:rsidRPr="00E37CC8">
        <w:rPr>
          <w:color w:val="000000"/>
          <w:sz w:val="30"/>
          <w:szCs w:val="30"/>
        </w:rPr>
        <w:t xml:space="preserve"> стартовых</w:t>
      </w:r>
      <w:r w:rsidR="00A671DC" w:rsidRPr="00E37CC8">
        <w:rPr>
          <w:color w:val="000000"/>
          <w:sz w:val="30"/>
          <w:szCs w:val="30"/>
        </w:rPr>
        <w:t xml:space="preserve"> </w:t>
      </w:r>
      <w:r w:rsidR="005274E2" w:rsidRPr="00E37CC8">
        <w:rPr>
          <w:color w:val="000000"/>
          <w:spacing w:val="1"/>
          <w:sz w:val="30"/>
          <w:szCs w:val="30"/>
        </w:rPr>
        <w:t xml:space="preserve">цен </w:t>
      </w:r>
      <w:r w:rsidR="000B34E8" w:rsidRPr="00E37CC8">
        <w:rPr>
          <w:color w:val="000000"/>
          <w:sz w:val="30"/>
          <w:szCs w:val="30"/>
        </w:rPr>
        <w:t>товара</w:t>
      </w:r>
      <w:r w:rsidR="003D2A6F" w:rsidRPr="00E37CC8">
        <w:rPr>
          <w:color w:val="000000"/>
          <w:sz w:val="30"/>
          <w:szCs w:val="30"/>
        </w:rPr>
        <w:t xml:space="preserve"> </w:t>
      </w:r>
      <w:r w:rsidR="00A671DC" w:rsidRPr="00E37CC8">
        <w:rPr>
          <w:color w:val="000000"/>
          <w:sz w:val="30"/>
          <w:szCs w:val="30"/>
        </w:rPr>
        <w:t xml:space="preserve">по каждому </w:t>
      </w:r>
      <w:r w:rsidR="008173E6" w:rsidRPr="00E37CC8">
        <w:rPr>
          <w:color w:val="000000"/>
          <w:sz w:val="30"/>
          <w:szCs w:val="30"/>
        </w:rPr>
        <w:t xml:space="preserve">из </w:t>
      </w:r>
      <w:r w:rsidR="000507A9" w:rsidRPr="00E37CC8">
        <w:rPr>
          <w:color w:val="000000"/>
          <w:sz w:val="30"/>
          <w:szCs w:val="30"/>
        </w:rPr>
        <w:t>выбранных дополнительных базис</w:t>
      </w:r>
      <w:r w:rsidR="008E72C9" w:rsidRPr="00E37CC8">
        <w:rPr>
          <w:color w:val="000000"/>
          <w:sz w:val="30"/>
          <w:szCs w:val="30"/>
        </w:rPr>
        <w:t>ов</w:t>
      </w:r>
      <w:r w:rsidR="000507A9" w:rsidRPr="00E37CC8">
        <w:rPr>
          <w:color w:val="000000"/>
          <w:sz w:val="30"/>
          <w:szCs w:val="30"/>
        </w:rPr>
        <w:t xml:space="preserve"> поставки</w:t>
      </w:r>
      <w:r w:rsidR="00E167FC" w:rsidRPr="00E37CC8">
        <w:rPr>
          <w:color w:val="000000"/>
          <w:sz w:val="30"/>
          <w:szCs w:val="30"/>
        </w:rPr>
        <w:t>.</w:t>
      </w:r>
      <w:r w:rsidR="007B5600" w:rsidRPr="007232A6">
        <w:rPr>
          <w:rStyle w:val="a9"/>
          <w:sz w:val="30"/>
          <w:szCs w:val="30"/>
        </w:rPr>
        <w:t xml:space="preserve"> </w:t>
      </w:r>
    </w:p>
    <w:p w14:paraId="2488E424" w14:textId="7D09767D" w:rsidR="00556290" w:rsidRDefault="00556290" w:rsidP="006C0D16">
      <w:pPr>
        <w:pStyle w:val="af3"/>
        <w:jc w:val="right"/>
        <w:rPr>
          <w:color w:val="000000"/>
          <w:kern w:val="2"/>
          <w:sz w:val="30"/>
          <w:szCs w:val="30"/>
        </w:rPr>
      </w:pPr>
      <w:r w:rsidRPr="00E37CC8">
        <w:rPr>
          <w:sz w:val="30"/>
          <w:szCs w:val="30"/>
        </w:rPr>
        <w:t xml:space="preserve">Таблица </w:t>
      </w:r>
      <w:r w:rsidR="008E72C9" w:rsidRPr="00E37CC8">
        <w:rPr>
          <w:sz w:val="30"/>
          <w:szCs w:val="30"/>
        </w:rPr>
        <w:t>б</w:t>
      </w:r>
      <w:r w:rsidRPr="00E37CC8">
        <w:rPr>
          <w:color w:val="000000"/>
          <w:kern w:val="2"/>
          <w:sz w:val="30"/>
          <w:szCs w:val="30"/>
        </w:rPr>
        <w:t>азис</w:t>
      </w:r>
      <w:r w:rsidR="008E72C9" w:rsidRPr="00E37CC8">
        <w:rPr>
          <w:color w:val="000000"/>
          <w:kern w:val="2"/>
          <w:sz w:val="30"/>
          <w:szCs w:val="30"/>
        </w:rPr>
        <w:t>ов</w:t>
      </w:r>
      <w:r w:rsidRPr="00E37CC8">
        <w:rPr>
          <w:color w:val="000000"/>
          <w:kern w:val="2"/>
          <w:sz w:val="30"/>
          <w:szCs w:val="30"/>
        </w:rPr>
        <w:t xml:space="preserve"> поставки</w:t>
      </w:r>
    </w:p>
    <w:p w14:paraId="6F13890D" w14:textId="3589372F" w:rsidR="00EB4AA1" w:rsidRPr="00EB4AA1" w:rsidRDefault="00EB4AA1" w:rsidP="00EB4AA1">
      <w:pPr>
        <w:pStyle w:val="af3"/>
        <w:jc w:val="both"/>
        <w:rPr>
          <w:i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954"/>
      </w:tblGrid>
      <w:tr w:rsidR="00F81BDE" w:rsidRPr="00E37CC8" w14:paraId="2E41B424" w14:textId="77777777" w:rsidTr="001000AF">
        <w:trPr>
          <w:cantSplit/>
          <w:trHeight w:val="529"/>
          <w:tblHeader/>
        </w:trPr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C14922" w14:textId="77777777" w:rsidR="00F81BDE" w:rsidRPr="00E37CC8" w:rsidRDefault="00F81BDE" w:rsidP="001000AF">
            <w:pPr>
              <w:jc w:val="center"/>
              <w:rPr>
                <w:sz w:val="29"/>
                <w:szCs w:val="29"/>
              </w:rPr>
            </w:pPr>
            <w:r w:rsidRPr="00E37CC8">
              <w:rPr>
                <w:sz w:val="29"/>
                <w:szCs w:val="29"/>
              </w:rPr>
              <w:t>Наименование основного базиса поставки</w:t>
            </w:r>
          </w:p>
        </w:tc>
        <w:tc>
          <w:tcPr>
            <w:tcW w:w="5954" w:type="dxa"/>
            <w:shd w:val="pct10" w:color="auto" w:fill="auto"/>
            <w:vAlign w:val="center"/>
          </w:tcPr>
          <w:p w14:paraId="3F1F4909" w14:textId="77777777" w:rsidR="00F81BDE" w:rsidRPr="00E37CC8" w:rsidRDefault="00F81BDE" w:rsidP="001000AF">
            <w:pPr>
              <w:jc w:val="center"/>
              <w:rPr>
                <w:sz w:val="29"/>
                <w:szCs w:val="29"/>
              </w:rPr>
            </w:pPr>
            <w:r w:rsidRPr="00E37CC8">
              <w:rPr>
                <w:sz w:val="29"/>
                <w:szCs w:val="29"/>
              </w:rPr>
              <w:t>Наименование дополнительного базиса поставки и требования к его применению</w:t>
            </w:r>
          </w:p>
        </w:tc>
      </w:tr>
      <w:tr w:rsidR="00F81BDE" w:rsidRPr="007834EA" w14:paraId="75931966" w14:textId="77777777" w:rsidTr="001000AF">
        <w:trPr>
          <w:cantSplit/>
          <w:trHeight w:val="284"/>
          <w:tblHeader/>
        </w:trPr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A882B3" w14:textId="77777777" w:rsidR="00F81BDE" w:rsidRPr="00E37CC8" w:rsidRDefault="00F81BDE" w:rsidP="001000AF">
            <w:pPr>
              <w:jc w:val="center"/>
              <w:rPr>
                <w:sz w:val="29"/>
                <w:szCs w:val="29"/>
              </w:rPr>
            </w:pPr>
            <w:r w:rsidRPr="00E37CC8">
              <w:rPr>
                <w:sz w:val="29"/>
                <w:szCs w:val="29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AADAA7" w14:textId="77777777" w:rsidR="00F81BDE" w:rsidRPr="007232A6" w:rsidRDefault="00F81BDE" w:rsidP="001000AF">
            <w:pPr>
              <w:jc w:val="center"/>
              <w:rPr>
                <w:sz w:val="29"/>
                <w:szCs w:val="29"/>
              </w:rPr>
            </w:pPr>
            <w:r w:rsidRPr="00E37CC8">
              <w:rPr>
                <w:sz w:val="29"/>
                <w:szCs w:val="29"/>
              </w:rPr>
              <w:t>2</w:t>
            </w:r>
          </w:p>
        </w:tc>
      </w:tr>
      <w:tr w:rsidR="00F81BDE" w:rsidRPr="007834EA" w14:paraId="111ABA8A" w14:textId="77777777" w:rsidTr="001000AF">
        <w:trPr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B01" w14:textId="77777777" w:rsidR="00F81BDE" w:rsidRPr="00926AAB" w:rsidRDefault="00F81BDE" w:rsidP="001000AF">
            <w:pPr>
              <w:rPr>
                <w:sz w:val="29"/>
                <w:szCs w:val="29"/>
              </w:rPr>
            </w:pPr>
            <w:r w:rsidRPr="00926AAB">
              <w:rPr>
                <w:sz w:val="29"/>
                <w:szCs w:val="29"/>
                <w:lang w:val="en-US"/>
              </w:rPr>
              <w:t>FCA</w:t>
            </w:r>
            <w:r w:rsidRPr="00926AAB">
              <w:rPr>
                <w:color w:val="000000"/>
                <w:sz w:val="29"/>
                <w:szCs w:val="29"/>
              </w:rPr>
              <w:t>– наименование места отгрузки на территории Республики Беларусь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D09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DAP</w:t>
            </w:r>
            <w:r w:rsidRPr="007232A6">
              <w:rPr>
                <w:sz w:val="29"/>
                <w:szCs w:val="29"/>
              </w:rPr>
              <w:t xml:space="preserve"> – наименования пограничн</w:t>
            </w:r>
            <w:r>
              <w:rPr>
                <w:sz w:val="29"/>
                <w:szCs w:val="29"/>
              </w:rPr>
              <w:t>ого</w:t>
            </w:r>
            <w:r w:rsidRPr="007232A6">
              <w:rPr>
                <w:sz w:val="29"/>
                <w:szCs w:val="29"/>
              </w:rPr>
              <w:t xml:space="preserve"> переход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 границе</w:t>
            </w:r>
            <w:r w:rsidRPr="007232A6">
              <w:rPr>
                <w:color w:val="000000"/>
                <w:sz w:val="29"/>
                <w:szCs w:val="29"/>
              </w:rPr>
              <w:t xml:space="preserve"> Республики Беларусь</w:t>
            </w:r>
          </w:p>
        </w:tc>
      </w:tr>
      <w:tr w:rsidR="00F81BDE" w:rsidRPr="007834EA" w14:paraId="247A33E4" w14:textId="77777777" w:rsidTr="001000AF">
        <w:trPr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F28F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3B27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DAP</w:t>
            </w:r>
            <w:r w:rsidRPr="007232A6">
              <w:rPr>
                <w:sz w:val="29"/>
                <w:szCs w:val="29"/>
              </w:rPr>
              <w:t xml:space="preserve"> – граница </w:t>
            </w:r>
            <w:r w:rsidRPr="007232A6">
              <w:rPr>
                <w:color w:val="000000"/>
                <w:sz w:val="29"/>
                <w:szCs w:val="29"/>
              </w:rPr>
              <w:t>Республики Беларусь</w:t>
            </w:r>
            <w:r w:rsidRPr="007232A6">
              <w:rPr>
                <w:rStyle w:val="a9"/>
                <w:color w:val="000000"/>
                <w:sz w:val="29"/>
                <w:szCs w:val="29"/>
              </w:rPr>
              <w:footnoteReference w:id="1"/>
            </w:r>
          </w:p>
        </w:tc>
      </w:tr>
      <w:tr w:rsidR="00F81BDE" w:rsidRPr="007834EA" w14:paraId="021E63D1" w14:textId="77777777" w:rsidTr="001000AF">
        <w:trPr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57ACE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2DE4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DAP</w:t>
            </w:r>
            <w:r w:rsidRPr="007232A6">
              <w:rPr>
                <w:sz w:val="29"/>
                <w:szCs w:val="29"/>
              </w:rPr>
              <w:t xml:space="preserve"> – наименования пункт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назначения за пределами границы </w:t>
            </w:r>
            <w:r w:rsidRPr="007232A6">
              <w:rPr>
                <w:color w:val="000000"/>
                <w:sz w:val="29"/>
                <w:szCs w:val="29"/>
              </w:rPr>
              <w:t xml:space="preserve">Республики Беларусь </w:t>
            </w:r>
          </w:p>
        </w:tc>
      </w:tr>
      <w:tr w:rsidR="00F81BDE" w:rsidRPr="007834EA" w14:paraId="60556F91" w14:textId="77777777" w:rsidTr="001000AF">
        <w:trPr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F030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422B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FOB</w:t>
            </w:r>
            <w:r w:rsidRPr="007232A6">
              <w:rPr>
                <w:sz w:val="29"/>
                <w:szCs w:val="29"/>
              </w:rPr>
              <w:t xml:space="preserve"> – наименования порт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отгрузки </w:t>
            </w:r>
          </w:p>
        </w:tc>
      </w:tr>
      <w:tr w:rsidR="00F81BDE" w:rsidRPr="007834EA" w14:paraId="4A2C42C0" w14:textId="77777777" w:rsidTr="001000AF">
        <w:trPr>
          <w:trHeight w:val="360"/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608EF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8AF3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CFR</w:t>
            </w:r>
            <w:r w:rsidRPr="007232A6">
              <w:rPr>
                <w:sz w:val="29"/>
                <w:szCs w:val="29"/>
              </w:rPr>
              <w:t xml:space="preserve"> – наименования порт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назначения </w:t>
            </w:r>
          </w:p>
        </w:tc>
      </w:tr>
      <w:tr w:rsidR="00F81BDE" w:rsidRPr="007834EA" w14:paraId="76D8CA7A" w14:textId="77777777" w:rsidTr="001000AF">
        <w:trPr>
          <w:trHeight w:val="360"/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99B9D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409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CIF</w:t>
            </w:r>
            <w:r w:rsidRPr="007232A6">
              <w:rPr>
                <w:sz w:val="29"/>
                <w:szCs w:val="29"/>
              </w:rPr>
              <w:t xml:space="preserve"> – наименования порт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назначения </w:t>
            </w:r>
          </w:p>
        </w:tc>
      </w:tr>
      <w:tr w:rsidR="00F81BDE" w:rsidRPr="007834EA" w14:paraId="0477F839" w14:textId="77777777" w:rsidTr="001000AF">
        <w:trPr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905" w14:textId="77777777" w:rsidR="00F81BDE" w:rsidRPr="00926AAB" w:rsidRDefault="00F81BDE" w:rsidP="001000AF">
            <w:pPr>
              <w:rPr>
                <w:sz w:val="29"/>
                <w:szCs w:val="29"/>
              </w:rPr>
            </w:pPr>
            <w:r w:rsidRPr="00926AAB">
              <w:rPr>
                <w:sz w:val="29"/>
                <w:szCs w:val="29"/>
                <w:lang w:val="en-US"/>
              </w:rPr>
              <w:t>DAP</w:t>
            </w:r>
            <w:r w:rsidRPr="00926AAB">
              <w:rPr>
                <w:sz w:val="29"/>
                <w:szCs w:val="29"/>
              </w:rPr>
              <w:t xml:space="preserve"> – наименование пограничного перехода на границе </w:t>
            </w:r>
            <w:r w:rsidRPr="00926AAB">
              <w:rPr>
                <w:color w:val="000000"/>
                <w:sz w:val="29"/>
                <w:szCs w:val="29"/>
              </w:rPr>
              <w:t>Республики Беларусь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2B04" w14:textId="77777777" w:rsidR="00F81BDE" w:rsidRPr="007232A6" w:rsidRDefault="00F81BDE" w:rsidP="001000AF">
            <w:pPr>
              <w:jc w:val="both"/>
              <w:rPr>
                <w:dstrike/>
                <w:color w:val="FF0000"/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DAP</w:t>
            </w:r>
            <w:r w:rsidRPr="007232A6">
              <w:rPr>
                <w:sz w:val="29"/>
                <w:szCs w:val="29"/>
              </w:rPr>
              <w:t xml:space="preserve"> – наименования пограничных переходов на границе </w:t>
            </w:r>
            <w:r w:rsidRPr="007232A6">
              <w:rPr>
                <w:color w:val="000000"/>
                <w:sz w:val="29"/>
                <w:szCs w:val="29"/>
              </w:rPr>
              <w:t xml:space="preserve">Республики Беларусь </w:t>
            </w:r>
            <w:r w:rsidRPr="007232A6">
              <w:rPr>
                <w:sz w:val="29"/>
                <w:szCs w:val="29"/>
              </w:rPr>
              <w:t>(не менее двух, отличных от основного базиса, с разными странами)</w:t>
            </w:r>
          </w:p>
        </w:tc>
      </w:tr>
      <w:tr w:rsidR="00F81BDE" w:rsidRPr="007834EA" w14:paraId="56E42880" w14:textId="77777777" w:rsidTr="001000AF">
        <w:trPr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45ED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56D0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DAP</w:t>
            </w:r>
            <w:r w:rsidRPr="007232A6">
              <w:rPr>
                <w:sz w:val="29"/>
                <w:szCs w:val="29"/>
              </w:rPr>
              <w:t xml:space="preserve"> – наименования пунктов назначения за пределами границы </w:t>
            </w:r>
            <w:r w:rsidRPr="007232A6">
              <w:rPr>
                <w:color w:val="000000"/>
                <w:sz w:val="29"/>
                <w:szCs w:val="29"/>
              </w:rPr>
              <w:t xml:space="preserve">Республики Беларусь </w:t>
            </w:r>
            <w:r w:rsidRPr="007232A6">
              <w:rPr>
                <w:sz w:val="29"/>
                <w:szCs w:val="29"/>
              </w:rPr>
              <w:t>(не менее двух в разных странах)</w:t>
            </w:r>
          </w:p>
        </w:tc>
      </w:tr>
      <w:tr w:rsidR="00F81BDE" w:rsidRPr="007834EA" w14:paraId="1F2B8BD2" w14:textId="77777777" w:rsidTr="001000AF">
        <w:trPr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A685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4FF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FOB</w:t>
            </w:r>
            <w:r w:rsidRPr="007232A6">
              <w:rPr>
                <w:sz w:val="29"/>
                <w:szCs w:val="29"/>
              </w:rPr>
              <w:t xml:space="preserve"> – наименования портов отгрузки (не менее двух в разных странах)</w:t>
            </w:r>
          </w:p>
        </w:tc>
      </w:tr>
      <w:tr w:rsidR="00F81BDE" w:rsidRPr="007834EA" w14:paraId="1D4AD5DB" w14:textId="77777777" w:rsidTr="001000AF">
        <w:trPr>
          <w:trHeight w:val="360"/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FC151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2BF2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CFR</w:t>
            </w:r>
            <w:r w:rsidRPr="007232A6">
              <w:rPr>
                <w:sz w:val="29"/>
                <w:szCs w:val="29"/>
              </w:rPr>
              <w:t xml:space="preserve"> – наименования портов назначения (не менее двух в разных странах)</w:t>
            </w:r>
          </w:p>
        </w:tc>
      </w:tr>
      <w:tr w:rsidR="00F81BDE" w:rsidRPr="007834EA" w14:paraId="3C09A74C" w14:textId="77777777" w:rsidTr="001000AF">
        <w:trPr>
          <w:trHeight w:val="360"/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FE76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CEC7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CIF</w:t>
            </w:r>
            <w:r w:rsidRPr="007232A6">
              <w:rPr>
                <w:sz w:val="29"/>
                <w:szCs w:val="29"/>
              </w:rPr>
              <w:t xml:space="preserve"> – наименования портов назначения (не менее двух в разных странах)</w:t>
            </w:r>
          </w:p>
        </w:tc>
      </w:tr>
      <w:tr w:rsidR="00F81BDE" w:rsidRPr="007834EA" w14:paraId="48F80813" w14:textId="77777777" w:rsidTr="001000AF">
        <w:trPr>
          <w:trHeight w:val="987"/>
          <w:tblHeader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E3E0" w14:textId="77777777" w:rsidR="00F81BDE" w:rsidRPr="00926AAB" w:rsidRDefault="00F81BDE" w:rsidP="001000AF">
            <w:pPr>
              <w:rPr>
                <w:sz w:val="29"/>
                <w:szCs w:val="29"/>
              </w:rPr>
            </w:pPr>
          </w:p>
          <w:p w14:paraId="6829FD56" w14:textId="77777777" w:rsidR="00F81BDE" w:rsidRPr="00926AAB" w:rsidRDefault="00F81BDE" w:rsidP="001000AF">
            <w:pPr>
              <w:rPr>
                <w:sz w:val="29"/>
                <w:szCs w:val="29"/>
              </w:rPr>
            </w:pPr>
            <w:r w:rsidRPr="00926AAB">
              <w:rPr>
                <w:sz w:val="29"/>
                <w:szCs w:val="29"/>
                <w:lang w:val="en-US"/>
              </w:rPr>
              <w:t>DAP</w:t>
            </w:r>
            <w:r w:rsidRPr="00926AAB">
              <w:rPr>
                <w:sz w:val="29"/>
                <w:szCs w:val="29"/>
              </w:rPr>
              <w:t xml:space="preserve">– граница </w:t>
            </w:r>
            <w:r w:rsidRPr="00926AAB">
              <w:rPr>
                <w:color w:val="000000"/>
                <w:sz w:val="29"/>
                <w:szCs w:val="29"/>
              </w:rPr>
              <w:t>Республики Беларусь</w:t>
            </w:r>
          </w:p>
          <w:p w14:paraId="2DE8BAD6" w14:textId="77777777" w:rsidR="00F81BDE" w:rsidRPr="00926AAB" w:rsidRDefault="00F81BDE" w:rsidP="001000AF">
            <w:pPr>
              <w:rPr>
                <w:sz w:val="29"/>
                <w:szCs w:val="29"/>
              </w:rPr>
            </w:pPr>
            <w:r w:rsidRPr="00926AAB">
              <w:rPr>
                <w:color w:val="000000"/>
                <w:sz w:val="29"/>
                <w:szCs w:val="29"/>
              </w:rPr>
              <w:t>(поставка на любой пограничный переход на границе Республики Беларусь по единой цене)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817A" w14:textId="77777777" w:rsidR="00F81BDE" w:rsidRPr="007232A6" w:rsidRDefault="00F81BDE" w:rsidP="001000AF">
            <w:pPr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DAP</w:t>
            </w:r>
            <w:r w:rsidRPr="007232A6">
              <w:rPr>
                <w:sz w:val="29"/>
                <w:szCs w:val="29"/>
              </w:rPr>
              <w:t xml:space="preserve"> – наименования пункт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назначения за пределами границы </w:t>
            </w:r>
            <w:r w:rsidRPr="007232A6">
              <w:rPr>
                <w:color w:val="000000"/>
                <w:sz w:val="29"/>
                <w:szCs w:val="29"/>
              </w:rPr>
              <w:t xml:space="preserve">Республики Беларусь </w:t>
            </w:r>
          </w:p>
        </w:tc>
      </w:tr>
      <w:tr w:rsidR="00F81BDE" w:rsidRPr="007834EA" w14:paraId="45A18788" w14:textId="77777777" w:rsidTr="001000AF">
        <w:trPr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AAA2D" w14:textId="77777777" w:rsidR="00F81BDE" w:rsidRPr="007232A6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620E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FOB</w:t>
            </w:r>
            <w:r>
              <w:rPr>
                <w:sz w:val="29"/>
                <w:szCs w:val="29"/>
              </w:rPr>
              <w:t xml:space="preserve"> – наименование</w:t>
            </w:r>
            <w:r w:rsidRPr="007232A6">
              <w:rPr>
                <w:sz w:val="29"/>
                <w:szCs w:val="29"/>
              </w:rPr>
              <w:t xml:space="preserve"> порт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отгрузки </w:t>
            </w:r>
          </w:p>
        </w:tc>
      </w:tr>
      <w:tr w:rsidR="00F81BDE" w:rsidRPr="007834EA" w14:paraId="3E4E95A1" w14:textId="77777777" w:rsidTr="001000AF">
        <w:trPr>
          <w:trHeight w:val="385"/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93B14" w14:textId="77777777" w:rsidR="00F81BDE" w:rsidRPr="007232A6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63D5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CFR</w:t>
            </w:r>
            <w:r w:rsidRPr="007232A6">
              <w:rPr>
                <w:sz w:val="29"/>
                <w:szCs w:val="29"/>
              </w:rPr>
              <w:t xml:space="preserve"> – наименовани</w:t>
            </w:r>
            <w:r>
              <w:rPr>
                <w:sz w:val="29"/>
                <w:szCs w:val="29"/>
              </w:rPr>
              <w:t>е</w:t>
            </w:r>
            <w:r w:rsidRPr="007232A6">
              <w:rPr>
                <w:sz w:val="29"/>
                <w:szCs w:val="29"/>
              </w:rPr>
              <w:t xml:space="preserve"> порт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назначения </w:t>
            </w:r>
          </w:p>
        </w:tc>
      </w:tr>
      <w:tr w:rsidR="00F81BDE" w:rsidRPr="007834EA" w14:paraId="30655045" w14:textId="77777777" w:rsidTr="001000AF">
        <w:trPr>
          <w:trHeight w:val="385"/>
          <w:tblHeader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F249E" w14:textId="77777777" w:rsidR="00F81BDE" w:rsidRPr="007232A6" w:rsidRDefault="00F81BDE" w:rsidP="001000AF">
            <w:pPr>
              <w:rPr>
                <w:sz w:val="29"/>
                <w:szCs w:val="29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A727" w14:textId="77777777" w:rsidR="00F81BDE" w:rsidRPr="007232A6" w:rsidRDefault="00F81BDE" w:rsidP="001000A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7232A6">
              <w:rPr>
                <w:sz w:val="29"/>
                <w:szCs w:val="29"/>
                <w:lang w:val="en-US"/>
              </w:rPr>
              <w:t>CIF</w:t>
            </w:r>
            <w:r w:rsidRPr="007232A6">
              <w:rPr>
                <w:sz w:val="29"/>
                <w:szCs w:val="29"/>
              </w:rPr>
              <w:t xml:space="preserve"> – наименования порт</w:t>
            </w:r>
            <w:r>
              <w:rPr>
                <w:sz w:val="29"/>
                <w:szCs w:val="29"/>
              </w:rPr>
              <w:t>а</w:t>
            </w:r>
            <w:r w:rsidRPr="007232A6">
              <w:rPr>
                <w:sz w:val="29"/>
                <w:szCs w:val="29"/>
              </w:rPr>
              <w:t xml:space="preserve"> назначения </w:t>
            </w:r>
          </w:p>
        </w:tc>
      </w:tr>
    </w:tbl>
    <w:p w14:paraId="1F5281A5" w14:textId="6C16D0DA" w:rsidR="00F81BDE" w:rsidRDefault="00981447" w:rsidP="00981447">
      <w:pPr>
        <w:tabs>
          <w:tab w:val="left" w:pos="1083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EB4AA1">
        <w:rPr>
          <w:i/>
          <w:iCs/>
          <w:color w:val="000000"/>
          <w:kern w:val="2"/>
        </w:rPr>
        <w:t>(</w:t>
      </w:r>
      <w:r>
        <w:rPr>
          <w:i/>
          <w:iCs/>
          <w:color w:val="000000"/>
          <w:kern w:val="2"/>
        </w:rPr>
        <w:t xml:space="preserve">Таблица </w:t>
      </w:r>
      <w:r w:rsidRPr="00EB4AA1">
        <w:rPr>
          <w:i/>
          <w:iCs/>
          <w:color w:val="000000"/>
          <w:kern w:val="2"/>
        </w:rPr>
        <w:t>в редакции протокола заседания Правления ОАО «Белорусская универсальная товарная биржа» от 26.07.2022 № 181)</w:t>
      </w:r>
    </w:p>
    <w:p w14:paraId="644C4CB9" w14:textId="4BF55F36" w:rsidR="00D67CAB" w:rsidRPr="007232A6" w:rsidRDefault="00D853F5" w:rsidP="00D0439C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sz w:val="30"/>
          <w:szCs w:val="30"/>
        </w:rPr>
        <w:t>6</w:t>
      </w:r>
      <w:r w:rsidR="003A2B6D" w:rsidRPr="007232A6">
        <w:rPr>
          <w:sz w:val="30"/>
          <w:szCs w:val="30"/>
        </w:rPr>
        <w:t>. </w:t>
      </w:r>
      <w:r w:rsidRPr="007232A6">
        <w:rPr>
          <w:sz w:val="30"/>
          <w:szCs w:val="30"/>
        </w:rPr>
        <w:t>П</w:t>
      </w:r>
      <w:r w:rsidR="00CC38D2" w:rsidRPr="007232A6">
        <w:rPr>
          <w:sz w:val="30"/>
          <w:szCs w:val="30"/>
        </w:rPr>
        <w:t xml:space="preserve">родавец </w:t>
      </w:r>
      <w:r w:rsidR="009F2FC8" w:rsidRPr="007232A6">
        <w:rPr>
          <w:sz w:val="30"/>
          <w:szCs w:val="30"/>
        </w:rPr>
        <w:t xml:space="preserve">вправе </w:t>
      </w:r>
      <w:r w:rsidR="00BF528D" w:rsidRPr="007232A6">
        <w:rPr>
          <w:sz w:val="30"/>
          <w:szCs w:val="30"/>
        </w:rPr>
        <w:t xml:space="preserve">только </w:t>
      </w:r>
      <w:r w:rsidR="007834EA" w:rsidRPr="007232A6">
        <w:rPr>
          <w:sz w:val="30"/>
          <w:szCs w:val="30"/>
        </w:rPr>
        <w:t>не позднее 15:00 второго рабочего дня, предшествующего дню проведения биржевых торгов</w:t>
      </w:r>
      <w:r w:rsidR="00AB721A" w:rsidRPr="007232A6">
        <w:rPr>
          <w:sz w:val="30"/>
          <w:szCs w:val="30"/>
        </w:rPr>
        <w:t>,</w:t>
      </w:r>
      <w:r w:rsidR="009F2FC8" w:rsidRPr="007232A6">
        <w:rPr>
          <w:sz w:val="30"/>
          <w:szCs w:val="30"/>
        </w:rPr>
        <w:t xml:space="preserve"> </w:t>
      </w:r>
      <w:r w:rsidRPr="007232A6">
        <w:rPr>
          <w:sz w:val="30"/>
          <w:szCs w:val="30"/>
        </w:rPr>
        <w:t>изменить</w:t>
      </w:r>
      <w:r w:rsidR="00B5182A" w:rsidRPr="007232A6">
        <w:rPr>
          <w:sz w:val="30"/>
          <w:szCs w:val="30"/>
        </w:rPr>
        <w:t xml:space="preserve"> </w:t>
      </w:r>
      <w:r w:rsidR="00F105BB" w:rsidRPr="007232A6">
        <w:rPr>
          <w:sz w:val="30"/>
          <w:szCs w:val="30"/>
        </w:rPr>
        <w:t xml:space="preserve">указанные в </w:t>
      </w:r>
      <w:r w:rsidR="00076338" w:rsidRPr="007232A6">
        <w:rPr>
          <w:sz w:val="30"/>
          <w:szCs w:val="30"/>
        </w:rPr>
        <w:t xml:space="preserve">многобазисном лоте </w:t>
      </w:r>
      <w:r w:rsidR="00F105BB" w:rsidRPr="007232A6">
        <w:rPr>
          <w:sz w:val="30"/>
          <w:szCs w:val="30"/>
        </w:rPr>
        <w:t>основной и (или) дополнительный базисы поставки</w:t>
      </w:r>
      <w:r w:rsidR="006070FC" w:rsidRPr="007232A6">
        <w:rPr>
          <w:sz w:val="30"/>
          <w:szCs w:val="30"/>
        </w:rPr>
        <w:t>, в том числе цен</w:t>
      </w:r>
      <w:r w:rsidR="00555392" w:rsidRPr="007232A6">
        <w:rPr>
          <w:sz w:val="30"/>
          <w:szCs w:val="30"/>
        </w:rPr>
        <w:t>у товара.</w:t>
      </w:r>
    </w:p>
    <w:p w14:paraId="5E283D0E" w14:textId="77777777" w:rsidR="008708B0" w:rsidRPr="007232A6" w:rsidRDefault="00D67CAB" w:rsidP="00D0439C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kern w:val="2"/>
          <w:sz w:val="30"/>
          <w:szCs w:val="30"/>
        </w:rPr>
      </w:pPr>
      <w:r w:rsidRPr="007232A6">
        <w:rPr>
          <w:kern w:val="2"/>
          <w:sz w:val="30"/>
          <w:szCs w:val="30"/>
        </w:rPr>
        <w:t>В ходе торговой сессии</w:t>
      </w:r>
      <w:r w:rsidR="008708B0" w:rsidRPr="007232A6">
        <w:rPr>
          <w:kern w:val="2"/>
          <w:sz w:val="30"/>
          <w:szCs w:val="30"/>
        </w:rPr>
        <w:t xml:space="preserve"> </w:t>
      </w:r>
      <w:r w:rsidRPr="007232A6">
        <w:rPr>
          <w:kern w:val="2"/>
          <w:sz w:val="30"/>
          <w:szCs w:val="30"/>
        </w:rPr>
        <w:t xml:space="preserve">при корректировке заявки на продажу </w:t>
      </w:r>
      <w:r w:rsidR="006070FC" w:rsidRPr="007232A6">
        <w:rPr>
          <w:sz w:val="30"/>
          <w:szCs w:val="30"/>
        </w:rPr>
        <w:t xml:space="preserve">продавец вправе </w:t>
      </w:r>
      <w:r w:rsidRPr="007232A6">
        <w:rPr>
          <w:kern w:val="2"/>
          <w:sz w:val="30"/>
          <w:szCs w:val="30"/>
        </w:rPr>
        <w:t>измен</w:t>
      </w:r>
      <w:r w:rsidR="00C06496" w:rsidRPr="007232A6">
        <w:rPr>
          <w:kern w:val="2"/>
          <w:sz w:val="30"/>
          <w:szCs w:val="30"/>
        </w:rPr>
        <w:t>ить</w:t>
      </w:r>
      <w:r w:rsidR="00C2607C" w:rsidRPr="007232A6">
        <w:rPr>
          <w:kern w:val="2"/>
          <w:sz w:val="30"/>
          <w:szCs w:val="30"/>
        </w:rPr>
        <w:t xml:space="preserve"> </w:t>
      </w:r>
      <w:r w:rsidRPr="007232A6">
        <w:rPr>
          <w:kern w:val="2"/>
          <w:sz w:val="30"/>
          <w:szCs w:val="30"/>
        </w:rPr>
        <w:t>цен</w:t>
      </w:r>
      <w:r w:rsidR="006070FC" w:rsidRPr="007232A6">
        <w:rPr>
          <w:kern w:val="2"/>
          <w:sz w:val="30"/>
          <w:szCs w:val="30"/>
        </w:rPr>
        <w:t>у товара</w:t>
      </w:r>
      <w:r w:rsidR="008708B0" w:rsidRPr="007232A6">
        <w:rPr>
          <w:kern w:val="2"/>
          <w:sz w:val="30"/>
          <w:szCs w:val="30"/>
        </w:rPr>
        <w:t>:</w:t>
      </w:r>
    </w:p>
    <w:p w14:paraId="48BB38D9" w14:textId="77777777" w:rsidR="00D67CAB" w:rsidRPr="007232A6" w:rsidRDefault="00303A6C" w:rsidP="00D0439C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kern w:val="2"/>
          <w:sz w:val="30"/>
          <w:szCs w:val="30"/>
        </w:rPr>
        <w:t>в</w:t>
      </w:r>
      <w:r w:rsidR="008708B0" w:rsidRPr="007232A6">
        <w:rPr>
          <w:kern w:val="2"/>
          <w:sz w:val="30"/>
          <w:szCs w:val="30"/>
        </w:rPr>
        <w:t xml:space="preserve"> предторговом периоде </w:t>
      </w:r>
      <w:r w:rsidR="00D67CAB" w:rsidRPr="007232A6">
        <w:rPr>
          <w:kern w:val="2"/>
          <w:sz w:val="30"/>
          <w:szCs w:val="30"/>
        </w:rPr>
        <w:t xml:space="preserve">только </w:t>
      </w:r>
      <w:r w:rsidR="006070FC" w:rsidRPr="007232A6">
        <w:rPr>
          <w:kern w:val="2"/>
          <w:sz w:val="30"/>
          <w:szCs w:val="30"/>
        </w:rPr>
        <w:t xml:space="preserve">по </w:t>
      </w:r>
      <w:r w:rsidR="00D67CAB" w:rsidRPr="007232A6">
        <w:rPr>
          <w:kern w:val="2"/>
          <w:sz w:val="30"/>
          <w:szCs w:val="30"/>
        </w:rPr>
        <w:t>основно</w:t>
      </w:r>
      <w:r w:rsidR="006070FC" w:rsidRPr="007232A6">
        <w:rPr>
          <w:kern w:val="2"/>
          <w:sz w:val="30"/>
          <w:szCs w:val="30"/>
        </w:rPr>
        <w:t>му</w:t>
      </w:r>
      <w:r w:rsidR="00D67CAB" w:rsidRPr="007232A6">
        <w:rPr>
          <w:kern w:val="2"/>
          <w:sz w:val="30"/>
          <w:szCs w:val="30"/>
        </w:rPr>
        <w:t xml:space="preserve"> базис</w:t>
      </w:r>
      <w:r w:rsidR="00AB721A" w:rsidRPr="007232A6">
        <w:rPr>
          <w:kern w:val="2"/>
          <w:sz w:val="30"/>
          <w:szCs w:val="30"/>
        </w:rPr>
        <w:t>у</w:t>
      </w:r>
      <w:r w:rsidR="00D67CAB" w:rsidRPr="007232A6">
        <w:rPr>
          <w:kern w:val="2"/>
          <w:sz w:val="30"/>
          <w:szCs w:val="30"/>
        </w:rPr>
        <w:t xml:space="preserve"> поставки</w:t>
      </w:r>
      <w:r w:rsidR="006070FC" w:rsidRPr="007232A6">
        <w:rPr>
          <w:kern w:val="2"/>
          <w:sz w:val="30"/>
          <w:szCs w:val="30"/>
        </w:rPr>
        <w:t>.</w:t>
      </w:r>
      <w:r w:rsidR="00D67CAB" w:rsidRPr="007232A6">
        <w:rPr>
          <w:kern w:val="2"/>
          <w:sz w:val="30"/>
          <w:szCs w:val="30"/>
        </w:rPr>
        <w:t xml:space="preserve"> </w:t>
      </w:r>
      <w:r w:rsidR="006070FC" w:rsidRPr="007232A6">
        <w:rPr>
          <w:color w:val="000000"/>
          <w:sz w:val="30"/>
          <w:szCs w:val="30"/>
        </w:rPr>
        <w:t xml:space="preserve">При этом </w:t>
      </w:r>
      <w:r w:rsidR="00D67CAB" w:rsidRPr="007232A6">
        <w:rPr>
          <w:kern w:val="2"/>
          <w:sz w:val="30"/>
          <w:szCs w:val="30"/>
        </w:rPr>
        <w:t>цен</w:t>
      </w:r>
      <w:r w:rsidR="006070FC" w:rsidRPr="007232A6">
        <w:rPr>
          <w:kern w:val="2"/>
          <w:sz w:val="30"/>
          <w:szCs w:val="30"/>
        </w:rPr>
        <w:t>а товара</w:t>
      </w:r>
      <w:r w:rsidR="00D67CAB" w:rsidRPr="007232A6">
        <w:rPr>
          <w:kern w:val="2"/>
          <w:sz w:val="30"/>
          <w:szCs w:val="30"/>
        </w:rPr>
        <w:t xml:space="preserve"> </w:t>
      </w:r>
      <w:r w:rsidR="00CE7F3D" w:rsidRPr="007232A6">
        <w:rPr>
          <w:kern w:val="2"/>
          <w:sz w:val="30"/>
          <w:szCs w:val="30"/>
        </w:rPr>
        <w:t>по</w:t>
      </w:r>
      <w:r w:rsidR="00D67CAB" w:rsidRPr="007232A6">
        <w:rPr>
          <w:kern w:val="2"/>
          <w:sz w:val="30"/>
          <w:szCs w:val="30"/>
        </w:rPr>
        <w:t xml:space="preserve"> дополнительны</w:t>
      </w:r>
      <w:r w:rsidR="00CE7F3D" w:rsidRPr="007232A6">
        <w:rPr>
          <w:kern w:val="2"/>
          <w:sz w:val="30"/>
          <w:szCs w:val="30"/>
        </w:rPr>
        <w:t>м</w:t>
      </w:r>
      <w:r w:rsidR="00D67CAB" w:rsidRPr="007232A6">
        <w:rPr>
          <w:kern w:val="2"/>
          <w:sz w:val="30"/>
          <w:szCs w:val="30"/>
        </w:rPr>
        <w:t xml:space="preserve"> базис</w:t>
      </w:r>
      <w:r w:rsidR="00CE7F3D" w:rsidRPr="007232A6">
        <w:rPr>
          <w:kern w:val="2"/>
          <w:sz w:val="30"/>
          <w:szCs w:val="30"/>
        </w:rPr>
        <w:t>ам поставки</w:t>
      </w:r>
      <w:r w:rsidR="001814DA" w:rsidRPr="007232A6">
        <w:rPr>
          <w:sz w:val="30"/>
          <w:szCs w:val="30"/>
        </w:rPr>
        <w:t xml:space="preserve"> изменяется соответственно корректировке</w:t>
      </w:r>
      <w:r w:rsidR="00CE7F3D" w:rsidRPr="007232A6">
        <w:rPr>
          <w:kern w:val="2"/>
          <w:sz w:val="30"/>
          <w:szCs w:val="30"/>
        </w:rPr>
        <w:t>,</w:t>
      </w:r>
      <w:r w:rsidR="00D67CAB" w:rsidRPr="007232A6">
        <w:rPr>
          <w:kern w:val="2"/>
          <w:sz w:val="30"/>
          <w:szCs w:val="30"/>
        </w:rPr>
        <w:t xml:space="preserve"> </w:t>
      </w:r>
      <w:r w:rsidR="00CE7F3D" w:rsidRPr="007232A6">
        <w:rPr>
          <w:kern w:val="2"/>
          <w:sz w:val="30"/>
          <w:szCs w:val="30"/>
        </w:rPr>
        <w:t>а</w:t>
      </w:r>
      <w:r w:rsidR="00C529F7" w:rsidRPr="007232A6">
        <w:rPr>
          <w:color w:val="000000"/>
          <w:sz w:val="30"/>
          <w:szCs w:val="30"/>
        </w:rPr>
        <w:t xml:space="preserve"> стоимость доставки </w:t>
      </w:r>
      <w:r w:rsidR="00CE7F3D" w:rsidRPr="007232A6">
        <w:rPr>
          <w:color w:val="000000"/>
          <w:sz w:val="30"/>
          <w:szCs w:val="30"/>
        </w:rPr>
        <w:t>остается</w:t>
      </w:r>
      <w:r w:rsidR="00C529F7" w:rsidRPr="007232A6">
        <w:rPr>
          <w:color w:val="000000"/>
          <w:sz w:val="30"/>
          <w:szCs w:val="30"/>
        </w:rPr>
        <w:t xml:space="preserve"> неизменной</w:t>
      </w:r>
      <w:r w:rsidRPr="007232A6">
        <w:rPr>
          <w:color w:val="000000"/>
          <w:sz w:val="30"/>
          <w:szCs w:val="30"/>
        </w:rPr>
        <w:t>;</w:t>
      </w:r>
    </w:p>
    <w:p w14:paraId="5180B2D9" w14:textId="77777777" w:rsidR="008708B0" w:rsidRPr="007232A6" w:rsidRDefault="00303A6C" w:rsidP="00D0439C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sz w:val="30"/>
          <w:szCs w:val="30"/>
        </w:rPr>
        <w:t>в</w:t>
      </w:r>
      <w:r w:rsidR="008708B0" w:rsidRPr="007232A6">
        <w:rPr>
          <w:sz w:val="30"/>
          <w:szCs w:val="30"/>
        </w:rPr>
        <w:t xml:space="preserve"> период корректировки заявок по основному или дополнительным базисам поставки. При этом цены товара по базисам поставки изменяются соотве</w:t>
      </w:r>
      <w:r w:rsidR="00270964" w:rsidRPr="007232A6">
        <w:rPr>
          <w:sz w:val="30"/>
          <w:szCs w:val="30"/>
        </w:rPr>
        <w:t>тственно корректировке</w:t>
      </w:r>
      <w:r w:rsidR="008708B0" w:rsidRPr="007232A6">
        <w:rPr>
          <w:sz w:val="30"/>
          <w:szCs w:val="30"/>
        </w:rPr>
        <w:t xml:space="preserve">, а стоимость доставки остается неизменной.  </w:t>
      </w:r>
    </w:p>
    <w:p w14:paraId="515A1CC0" w14:textId="77777777" w:rsidR="00C06496" w:rsidRPr="007232A6" w:rsidRDefault="00C06496" w:rsidP="00C06496">
      <w:pPr>
        <w:ind w:firstLine="709"/>
        <w:jc w:val="both"/>
        <w:rPr>
          <w:sz w:val="30"/>
          <w:szCs w:val="30"/>
        </w:rPr>
      </w:pPr>
      <w:r w:rsidRPr="00E37CC8">
        <w:rPr>
          <w:sz w:val="30"/>
          <w:szCs w:val="30"/>
        </w:rPr>
        <w:t>В ходе торговой сессии продавец не имеет право изменять, а также удалять указанные в многобазисном лоте основной и (или) дополнительный базисы поставки.</w:t>
      </w:r>
    </w:p>
    <w:p w14:paraId="090DDD80" w14:textId="77777777" w:rsidR="00EC475A" w:rsidRPr="007232A6" w:rsidRDefault="00F105BB" w:rsidP="00EC475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color w:val="000000"/>
          <w:sz w:val="30"/>
          <w:szCs w:val="30"/>
        </w:rPr>
        <w:t>7</w:t>
      </w:r>
      <w:r w:rsidR="004A7C0C" w:rsidRPr="007232A6">
        <w:rPr>
          <w:color w:val="000000"/>
          <w:sz w:val="30"/>
          <w:szCs w:val="30"/>
        </w:rPr>
        <w:t>. </w:t>
      </w:r>
      <w:r w:rsidR="00E37389" w:rsidRPr="007232A6">
        <w:rPr>
          <w:sz w:val="30"/>
          <w:szCs w:val="30"/>
        </w:rPr>
        <w:t xml:space="preserve">В ходе </w:t>
      </w:r>
      <w:r w:rsidR="00B6152F" w:rsidRPr="007232A6">
        <w:rPr>
          <w:sz w:val="30"/>
          <w:szCs w:val="30"/>
        </w:rPr>
        <w:t>торговой</w:t>
      </w:r>
      <w:r w:rsidR="00C33A3A" w:rsidRPr="007232A6">
        <w:rPr>
          <w:sz w:val="30"/>
          <w:szCs w:val="30"/>
        </w:rPr>
        <w:t xml:space="preserve"> сессии</w:t>
      </w:r>
      <w:r w:rsidR="00B6152F" w:rsidRPr="007232A6">
        <w:rPr>
          <w:sz w:val="30"/>
          <w:szCs w:val="30"/>
        </w:rPr>
        <w:t xml:space="preserve"> </w:t>
      </w:r>
      <w:r w:rsidR="00E37389" w:rsidRPr="007232A6">
        <w:rPr>
          <w:sz w:val="30"/>
          <w:szCs w:val="30"/>
        </w:rPr>
        <w:t xml:space="preserve">покупатель, желающий совершить биржевую сделку на одном из указанных </w:t>
      </w:r>
      <w:r w:rsidR="00C529F7" w:rsidRPr="007232A6">
        <w:rPr>
          <w:sz w:val="30"/>
          <w:szCs w:val="30"/>
        </w:rPr>
        <w:t>в многобазисном лоте</w:t>
      </w:r>
      <w:r w:rsidR="00E37389" w:rsidRPr="007232A6">
        <w:rPr>
          <w:sz w:val="30"/>
          <w:szCs w:val="30"/>
        </w:rPr>
        <w:t xml:space="preserve"> базисов</w:t>
      </w:r>
      <w:r w:rsidR="00DE49EF" w:rsidRPr="007232A6">
        <w:rPr>
          <w:sz w:val="30"/>
          <w:szCs w:val="30"/>
        </w:rPr>
        <w:t xml:space="preserve"> поставки, выбирает </w:t>
      </w:r>
      <w:r w:rsidR="003A2B6D" w:rsidRPr="007232A6">
        <w:rPr>
          <w:sz w:val="30"/>
          <w:szCs w:val="30"/>
        </w:rPr>
        <w:t xml:space="preserve">соответствующий </w:t>
      </w:r>
      <w:r w:rsidR="00DE49EF" w:rsidRPr="007232A6">
        <w:rPr>
          <w:sz w:val="30"/>
          <w:szCs w:val="30"/>
        </w:rPr>
        <w:t xml:space="preserve">базис поставки </w:t>
      </w:r>
      <w:r w:rsidR="00E37389" w:rsidRPr="007232A6">
        <w:rPr>
          <w:sz w:val="30"/>
          <w:szCs w:val="30"/>
        </w:rPr>
        <w:t>и подает заявку на покупку</w:t>
      </w:r>
      <w:r w:rsidR="00F5424B" w:rsidRPr="007232A6">
        <w:rPr>
          <w:sz w:val="30"/>
          <w:szCs w:val="30"/>
        </w:rPr>
        <w:t>.</w:t>
      </w:r>
    </w:p>
    <w:p w14:paraId="73F7329E" w14:textId="77777777" w:rsidR="001C4946" w:rsidRPr="007232A6" w:rsidRDefault="00F105BB" w:rsidP="003C001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sz w:val="30"/>
          <w:szCs w:val="30"/>
        </w:rPr>
        <w:t>8</w:t>
      </w:r>
      <w:r w:rsidR="006C0D16" w:rsidRPr="007232A6">
        <w:rPr>
          <w:sz w:val="30"/>
          <w:szCs w:val="30"/>
        </w:rPr>
        <w:t>. </w:t>
      </w:r>
      <w:r w:rsidR="00390E94" w:rsidRPr="007232A6">
        <w:rPr>
          <w:sz w:val="30"/>
          <w:szCs w:val="30"/>
        </w:rPr>
        <w:t xml:space="preserve">При </w:t>
      </w:r>
      <w:r w:rsidR="000A2DB6" w:rsidRPr="007232A6">
        <w:rPr>
          <w:sz w:val="30"/>
          <w:szCs w:val="30"/>
        </w:rPr>
        <w:t>совершении</w:t>
      </w:r>
      <w:r w:rsidR="00390E94" w:rsidRPr="007232A6">
        <w:rPr>
          <w:sz w:val="30"/>
          <w:szCs w:val="30"/>
        </w:rPr>
        <w:t xml:space="preserve"> </w:t>
      </w:r>
      <w:r w:rsidR="00B6152F" w:rsidRPr="007232A6">
        <w:rPr>
          <w:sz w:val="30"/>
          <w:szCs w:val="30"/>
        </w:rPr>
        <w:t xml:space="preserve">биржевой </w:t>
      </w:r>
      <w:r w:rsidR="00390E94" w:rsidRPr="007232A6">
        <w:rPr>
          <w:sz w:val="30"/>
          <w:szCs w:val="30"/>
        </w:rPr>
        <w:t>сделки на дополнительном</w:t>
      </w:r>
      <w:r w:rsidR="00E91796" w:rsidRPr="007232A6">
        <w:rPr>
          <w:sz w:val="30"/>
          <w:szCs w:val="30"/>
        </w:rPr>
        <w:t xml:space="preserve"> базисе поставки</w:t>
      </w:r>
      <w:r w:rsidR="00390E94" w:rsidRPr="007232A6">
        <w:rPr>
          <w:sz w:val="30"/>
          <w:szCs w:val="30"/>
        </w:rPr>
        <w:t xml:space="preserve"> п</w:t>
      </w:r>
      <w:r w:rsidR="001C4946" w:rsidRPr="007232A6">
        <w:rPr>
          <w:sz w:val="30"/>
          <w:szCs w:val="30"/>
        </w:rPr>
        <w:t xml:space="preserve">осле заключения биржевого договора </w:t>
      </w:r>
      <w:r w:rsidR="00B6152F" w:rsidRPr="007232A6">
        <w:rPr>
          <w:sz w:val="30"/>
          <w:szCs w:val="30"/>
        </w:rPr>
        <w:t xml:space="preserve">по соглашению сторон </w:t>
      </w:r>
      <w:r w:rsidR="001C4946" w:rsidRPr="007232A6">
        <w:rPr>
          <w:sz w:val="30"/>
          <w:szCs w:val="30"/>
        </w:rPr>
        <w:t>базис поставки может быть изменен</w:t>
      </w:r>
      <w:r w:rsidR="00C41693" w:rsidRPr="007232A6">
        <w:rPr>
          <w:sz w:val="30"/>
          <w:szCs w:val="30"/>
        </w:rPr>
        <w:t xml:space="preserve"> </w:t>
      </w:r>
      <w:r w:rsidR="001C4946" w:rsidRPr="007232A6">
        <w:rPr>
          <w:sz w:val="30"/>
          <w:szCs w:val="30"/>
        </w:rPr>
        <w:t xml:space="preserve">на один из </w:t>
      </w:r>
      <w:r w:rsidR="00B6152F" w:rsidRPr="007232A6">
        <w:rPr>
          <w:sz w:val="30"/>
          <w:szCs w:val="30"/>
        </w:rPr>
        <w:t xml:space="preserve">указанных </w:t>
      </w:r>
      <w:r w:rsidR="00C529F7" w:rsidRPr="007232A6">
        <w:rPr>
          <w:sz w:val="30"/>
          <w:szCs w:val="30"/>
        </w:rPr>
        <w:t xml:space="preserve">в многобазисном лоте </w:t>
      </w:r>
      <w:r w:rsidR="00843285" w:rsidRPr="007232A6">
        <w:rPr>
          <w:sz w:val="30"/>
          <w:szCs w:val="30"/>
        </w:rPr>
        <w:t>базисов</w:t>
      </w:r>
      <w:r w:rsidR="00B6152F" w:rsidRPr="007232A6">
        <w:rPr>
          <w:sz w:val="30"/>
          <w:szCs w:val="30"/>
        </w:rPr>
        <w:t xml:space="preserve"> поставки</w:t>
      </w:r>
      <w:r w:rsidR="00E541D5" w:rsidRPr="007232A6">
        <w:rPr>
          <w:sz w:val="30"/>
          <w:szCs w:val="30"/>
        </w:rPr>
        <w:t xml:space="preserve">, зафиксированных в совершенной биржевой сделке, </w:t>
      </w:r>
      <w:r w:rsidR="005821D1" w:rsidRPr="007232A6">
        <w:rPr>
          <w:sz w:val="30"/>
          <w:szCs w:val="30"/>
        </w:rPr>
        <w:t xml:space="preserve">с обязательной регистрацией на </w:t>
      </w:r>
      <w:r w:rsidR="00B6152F" w:rsidRPr="007232A6">
        <w:rPr>
          <w:sz w:val="30"/>
          <w:szCs w:val="30"/>
        </w:rPr>
        <w:t>Б</w:t>
      </w:r>
      <w:r w:rsidR="005821D1" w:rsidRPr="007232A6">
        <w:rPr>
          <w:sz w:val="30"/>
          <w:szCs w:val="30"/>
        </w:rPr>
        <w:t xml:space="preserve">ирже </w:t>
      </w:r>
      <w:r w:rsidR="00B6152F" w:rsidRPr="007232A6">
        <w:rPr>
          <w:sz w:val="30"/>
          <w:szCs w:val="30"/>
        </w:rPr>
        <w:t xml:space="preserve">соответствующего дополнительного соглашения </w:t>
      </w:r>
      <w:r w:rsidR="005821D1" w:rsidRPr="007232A6">
        <w:rPr>
          <w:sz w:val="30"/>
          <w:szCs w:val="30"/>
        </w:rPr>
        <w:t>до начала исполнения</w:t>
      </w:r>
      <w:r w:rsidR="007817E1" w:rsidRPr="007232A6">
        <w:rPr>
          <w:sz w:val="30"/>
          <w:szCs w:val="30"/>
        </w:rPr>
        <w:t xml:space="preserve"> обязательств</w:t>
      </w:r>
      <w:r w:rsidR="005821D1" w:rsidRPr="007232A6">
        <w:rPr>
          <w:sz w:val="30"/>
          <w:szCs w:val="30"/>
        </w:rPr>
        <w:t>.</w:t>
      </w:r>
    </w:p>
    <w:p w14:paraId="6D5DBD4C" w14:textId="77777777" w:rsidR="00BF69F8" w:rsidRPr="007232A6" w:rsidRDefault="00BF69F8" w:rsidP="00A05923">
      <w:pPr>
        <w:tabs>
          <w:tab w:val="left" w:pos="5576"/>
        </w:tabs>
        <w:autoSpaceDE w:val="0"/>
        <w:autoSpaceDN w:val="0"/>
        <w:adjustRightInd w:val="0"/>
        <w:spacing w:line="360" w:lineRule="auto"/>
        <w:jc w:val="both"/>
        <w:rPr>
          <w:spacing w:val="-2"/>
          <w:sz w:val="30"/>
          <w:szCs w:val="30"/>
        </w:rPr>
      </w:pPr>
    </w:p>
    <w:p w14:paraId="40340E03" w14:textId="77777777" w:rsidR="00CA00C9" w:rsidRPr="007232A6" w:rsidRDefault="000F11D0" w:rsidP="00CA00C9">
      <w:pPr>
        <w:spacing w:line="280" w:lineRule="exact"/>
        <w:jc w:val="center"/>
        <w:rPr>
          <w:color w:val="000000"/>
          <w:spacing w:val="-2"/>
          <w:sz w:val="30"/>
          <w:szCs w:val="30"/>
        </w:rPr>
      </w:pPr>
      <w:r w:rsidRPr="007232A6">
        <w:rPr>
          <w:color w:val="000000"/>
          <w:spacing w:val="-2"/>
          <w:sz w:val="30"/>
          <w:szCs w:val="30"/>
        </w:rPr>
        <w:t>ГЛАВА 3</w:t>
      </w:r>
    </w:p>
    <w:p w14:paraId="280A573E" w14:textId="77777777" w:rsidR="00CA00C9" w:rsidRPr="007232A6" w:rsidRDefault="008C5A94" w:rsidP="00CA00C9">
      <w:pPr>
        <w:spacing w:line="280" w:lineRule="exact"/>
        <w:jc w:val="center"/>
        <w:rPr>
          <w:color w:val="000000"/>
          <w:spacing w:val="-2"/>
          <w:sz w:val="30"/>
          <w:szCs w:val="30"/>
        </w:rPr>
      </w:pPr>
      <w:r w:rsidRPr="007232A6">
        <w:rPr>
          <w:color w:val="000000"/>
          <w:spacing w:val="-2"/>
          <w:sz w:val="30"/>
          <w:szCs w:val="30"/>
        </w:rPr>
        <w:t>ОСОБЕННОСТИ ПОДАЧИ ЗАЯВОК, ПРОВЕДЕНИЯ БИРЖЕВЫХ ТОРГОВ И ОФОРМЛЕНИЯ БИРЖЕВЫХ СДЕЛОК ПРИ РЕАЛИЗАЦИИ МНОГОБАЗИСНЫХ ЛОТОВ</w:t>
      </w:r>
      <w:r w:rsidR="00CA00C9" w:rsidRPr="007232A6">
        <w:rPr>
          <w:color w:val="000000"/>
          <w:spacing w:val="-2"/>
          <w:sz w:val="30"/>
          <w:szCs w:val="30"/>
        </w:rPr>
        <w:t xml:space="preserve"> С ОПРЕДЕЛЕНИЕМ СТОИМОСТИ ДОСТАВКИ ТОВАРА ПОСЛЕ БИРЖЕВЫХ ТОРГОВ</w:t>
      </w:r>
    </w:p>
    <w:p w14:paraId="2FC1AA4F" w14:textId="77777777" w:rsidR="00CA00C9" w:rsidRPr="007232A6" w:rsidRDefault="00CA00C9" w:rsidP="006C0D16">
      <w:pPr>
        <w:spacing w:line="280" w:lineRule="exact"/>
        <w:rPr>
          <w:color w:val="000000"/>
          <w:sz w:val="30"/>
          <w:szCs w:val="30"/>
        </w:rPr>
      </w:pPr>
    </w:p>
    <w:p w14:paraId="33AF68CC" w14:textId="77777777" w:rsidR="00CA00C9" w:rsidRPr="007232A6" w:rsidRDefault="00F105BB" w:rsidP="00CA00C9">
      <w:pPr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9</w:t>
      </w:r>
      <w:r w:rsidR="00CA00C9" w:rsidRPr="007232A6">
        <w:rPr>
          <w:color w:val="000000"/>
          <w:sz w:val="30"/>
          <w:szCs w:val="30"/>
        </w:rPr>
        <w:t xml:space="preserve">. Стоимость доставки товара </w:t>
      </w:r>
      <w:r w:rsidR="00BE3825" w:rsidRPr="007232A6">
        <w:rPr>
          <w:color w:val="000000"/>
          <w:sz w:val="30"/>
          <w:szCs w:val="30"/>
        </w:rPr>
        <w:t xml:space="preserve">(включает в себя все расходы, связанные с доставкой товара) </w:t>
      </w:r>
      <w:r w:rsidR="00CA00C9" w:rsidRPr="007232A6">
        <w:rPr>
          <w:color w:val="000000"/>
          <w:sz w:val="30"/>
          <w:szCs w:val="30"/>
        </w:rPr>
        <w:t xml:space="preserve">по каждому базису поставки определяется продавцом в соответствии с законодательством Республики Беларусь после </w:t>
      </w:r>
      <w:r w:rsidR="00FF1D8F" w:rsidRPr="007232A6">
        <w:rPr>
          <w:color w:val="000000"/>
          <w:sz w:val="30"/>
          <w:szCs w:val="30"/>
        </w:rPr>
        <w:t>биржевых торгов.</w:t>
      </w:r>
    </w:p>
    <w:p w14:paraId="6B543A9D" w14:textId="77777777" w:rsidR="00FF1D8F" w:rsidRPr="007232A6" w:rsidRDefault="000F11D0" w:rsidP="00FF1D8F">
      <w:pPr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1</w:t>
      </w:r>
      <w:r w:rsidR="00F105BB" w:rsidRPr="007232A6">
        <w:rPr>
          <w:color w:val="000000"/>
          <w:sz w:val="30"/>
          <w:szCs w:val="30"/>
        </w:rPr>
        <w:t>0</w:t>
      </w:r>
      <w:r w:rsidR="00CA00C9" w:rsidRPr="007232A6">
        <w:rPr>
          <w:color w:val="000000"/>
          <w:sz w:val="30"/>
          <w:szCs w:val="30"/>
        </w:rPr>
        <w:t>. При подаче заявки на продажу многобазисного лота продавец формирует с</w:t>
      </w:r>
      <w:r w:rsidR="00CA00C9" w:rsidRPr="007232A6">
        <w:rPr>
          <w:color w:val="000000"/>
          <w:spacing w:val="1"/>
          <w:sz w:val="30"/>
          <w:szCs w:val="30"/>
        </w:rPr>
        <w:t xml:space="preserve">тартовую цену </w:t>
      </w:r>
      <w:r w:rsidR="00CA00C9" w:rsidRPr="007232A6">
        <w:rPr>
          <w:color w:val="000000"/>
          <w:sz w:val="30"/>
          <w:szCs w:val="30"/>
        </w:rPr>
        <w:t>товара по одному из основных базисов поставки</w:t>
      </w:r>
      <w:r w:rsidR="0066326D" w:rsidRPr="007232A6">
        <w:rPr>
          <w:color w:val="000000"/>
          <w:sz w:val="30"/>
          <w:szCs w:val="30"/>
        </w:rPr>
        <w:t>:</w:t>
      </w:r>
      <w:r w:rsidR="00CA00C9" w:rsidRPr="007232A6">
        <w:rPr>
          <w:color w:val="000000"/>
          <w:sz w:val="30"/>
          <w:szCs w:val="30"/>
        </w:rPr>
        <w:t xml:space="preserve"> </w:t>
      </w:r>
      <w:r w:rsidR="00AF4C22" w:rsidRPr="007232A6">
        <w:rPr>
          <w:color w:val="000000"/>
          <w:sz w:val="30"/>
          <w:szCs w:val="30"/>
          <w:lang w:val="en-US"/>
        </w:rPr>
        <w:t>FCA</w:t>
      </w:r>
      <w:r w:rsidR="00AF4C22" w:rsidRPr="007232A6">
        <w:rPr>
          <w:color w:val="000000"/>
          <w:sz w:val="30"/>
          <w:szCs w:val="30"/>
        </w:rPr>
        <w:t xml:space="preserve"> – наименование места отгрузки на тер</w:t>
      </w:r>
      <w:r w:rsidR="007837E6" w:rsidRPr="007232A6">
        <w:rPr>
          <w:color w:val="000000"/>
          <w:sz w:val="30"/>
          <w:szCs w:val="30"/>
        </w:rPr>
        <w:t>р</w:t>
      </w:r>
      <w:r w:rsidR="00AF4C22" w:rsidRPr="007232A6">
        <w:rPr>
          <w:color w:val="000000"/>
          <w:sz w:val="30"/>
          <w:szCs w:val="30"/>
        </w:rPr>
        <w:t xml:space="preserve">итории </w:t>
      </w:r>
      <w:r w:rsidR="007837E6" w:rsidRPr="007232A6">
        <w:rPr>
          <w:color w:val="000000"/>
          <w:sz w:val="30"/>
          <w:szCs w:val="30"/>
        </w:rPr>
        <w:t>Республики Беларусь</w:t>
      </w:r>
      <w:r w:rsidR="00AF4C22" w:rsidRPr="007232A6">
        <w:rPr>
          <w:color w:val="000000"/>
          <w:sz w:val="30"/>
          <w:szCs w:val="30"/>
        </w:rPr>
        <w:t xml:space="preserve"> либо </w:t>
      </w:r>
      <w:r w:rsidR="00AF4C22" w:rsidRPr="007232A6">
        <w:rPr>
          <w:color w:val="000000"/>
          <w:sz w:val="30"/>
          <w:szCs w:val="30"/>
          <w:lang w:val="en-US"/>
        </w:rPr>
        <w:t>DAP</w:t>
      </w:r>
      <w:r w:rsidR="00AF4C22" w:rsidRPr="007232A6">
        <w:rPr>
          <w:color w:val="000000"/>
          <w:sz w:val="30"/>
          <w:szCs w:val="30"/>
        </w:rPr>
        <w:t xml:space="preserve"> – граница Республики Беларусь (поставка на любой пограничный переход на границе </w:t>
      </w:r>
      <w:r w:rsidR="007837E6" w:rsidRPr="007232A6">
        <w:rPr>
          <w:color w:val="000000"/>
          <w:sz w:val="30"/>
          <w:szCs w:val="30"/>
        </w:rPr>
        <w:t>Республики Беларусь</w:t>
      </w:r>
      <w:r w:rsidR="00AF4C22" w:rsidRPr="007232A6">
        <w:rPr>
          <w:color w:val="000000"/>
          <w:sz w:val="30"/>
          <w:szCs w:val="30"/>
        </w:rPr>
        <w:t xml:space="preserve"> по </w:t>
      </w:r>
      <w:r w:rsidR="002A2C9B" w:rsidRPr="007232A6">
        <w:rPr>
          <w:color w:val="000000"/>
          <w:sz w:val="30"/>
          <w:szCs w:val="30"/>
        </w:rPr>
        <w:t>е</w:t>
      </w:r>
      <w:r w:rsidR="00AF4C22" w:rsidRPr="007232A6">
        <w:rPr>
          <w:color w:val="000000"/>
          <w:sz w:val="30"/>
          <w:szCs w:val="30"/>
        </w:rPr>
        <w:t>д</w:t>
      </w:r>
      <w:r w:rsidR="002A2C9B" w:rsidRPr="007232A6">
        <w:rPr>
          <w:color w:val="000000"/>
          <w:sz w:val="30"/>
          <w:szCs w:val="30"/>
        </w:rPr>
        <w:t>и</w:t>
      </w:r>
      <w:r w:rsidR="00AF4C22" w:rsidRPr="007232A6">
        <w:rPr>
          <w:color w:val="000000"/>
          <w:sz w:val="30"/>
          <w:szCs w:val="30"/>
        </w:rPr>
        <w:t>ной цене)</w:t>
      </w:r>
      <w:r w:rsidR="00E40D64" w:rsidRPr="007232A6">
        <w:rPr>
          <w:color w:val="000000"/>
          <w:sz w:val="30"/>
          <w:szCs w:val="30"/>
        </w:rPr>
        <w:t>.</w:t>
      </w:r>
      <w:r w:rsidR="00FF1D8F" w:rsidRPr="007232A6">
        <w:rPr>
          <w:color w:val="000000"/>
          <w:sz w:val="30"/>
          <w:szCs w:val="30"/>
        </w:rPr>
        <w:t xml:space="preserve"> При этом в графах заявки на продажу «Условия поставки», «Уточнение условий поставки», «Пункт поставки» указывается соответствующая информация по основному базису поставки.</w:t>
      </w:r>
    </w:p>
    <w:p w14:paraId="19599771" w14:textId="77777777" w:rsidR="00CA00C9" w:rsidRPr="007232A6" w:rsidRDefault="00AF4C22" w:rsidP="00110685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232A6">
        <w:rPr>
          <w:color w:val="000000"/>
          <w:sz w:val="30"/>
          <w:szCs w:val="30"/>
        </w:rPr>
        <w:t>Граф</w:t>
      </w:r>
      <w:r w:rsidR="00F253B7" w:rsidRPr="007232A6">
        <w:rPr>
          <w:color w:val="000000"/>
          <w:sz w:val="30"/>
          <w:szCs w:val="30"/>
        </w:rPr>
        <w:t>ы</w:t>
      </w:r>
      <w:r w:rsidRPr="007232A6">
        <w:rPr>
          <w:color w:val="000000"/>
          <w:sz w:val="30"/>
          <w:szCs w:val="30"/>
        </w:rPr>
        <w:t xml:space="preserve"> заявки </w:t>
      </w:r>
      <w:r w:rsidR="00FF1D8F" w:rsidRPr="007232A6">
        <w:rPr>
          <w:color w:val="000000"/>
          <w:sz w:val="30"/>
          <w:szCs w:val="30"/>
        </w:rPr>
        <w:t xml:space="preserve">на продажу </w:t>
      </w:r>
      <w:r w:rsidRPr="007232A6">
        <w:rPr>
          <w:color w:val="000000"/>
          <w:sz w:val="30"/>
          <w:szCs w:val="30"/>
        </w:rPr>
        <w:t>«</w:t>
      </w:r>
      <w:r w:rsidR="0017424E" w:rsidRPr="007232A6">
        <w:rPr>
          <w:color w:val="000000"/>
          <w:sz w:val="30"/>
          <w:szCs w:val="30"/>
        </w:rPr>
        <w:t>Пункт поставки</w:t>
      </w:r>
      <w:r w:rsidRPr="007232A6">
        <w:rPr>
          <w:color w:val="000000"/>
          <w:sz w:val="30"/>
          <w:szCs w:val="30"/>
        </w:rPr>
        <w:t>»</w:t>
      </w:r>
      <w:r w:rsidR="00F253B7" w:rsidRPr="007232A6">
        <w:rPr>
          <w:color w:val="000000"/>
          <w:sz w:val="30"/>
          <w:szCs w:val="30"/>
        </w:rPr>
        <w:t>,</w:t>
      </w:r>
      <w:r w:rsidRPr="007232A6">
        <w:rPr>
          <w:color w:val="000000"/>
          <w:sz w:val="30"/>
          <w:szCs w:val="30"/>
        </w:rPr>
        <w:t xml:space="preserve"> </w:t>
      </w:r>
      <w:r w:rsidR="00F253B7" w:rsidRPr="007232A6">
        <w:rPr>
          <w:color w:val="000000"/>
          <w:sz w:val="30"/>
          <w:szCs w:val="30"/>
        </w:rPr>
        <w:t xml:space="preserve">«Дополнительные условия» </w:t>
      </w:r>
      <w:r w:rsidRPr="007232A6">
        <w:rPr>
          <w:color w:val="000000"/>
          <w:sz w:val="30"/>
          <w:szCs w:val="30"/>
        </w:rPr>
        <w:t>должн</w:t>
      </w:r>
      <w:r w:rsidR="00F253B7" w:rsidRPr="007232A6">
        <w:rPr>
          <w:color w:val="000000"/>
          <w:sz w:val="30"/>
          <w:szCs w:val="30"/>
        </w:rPr>
        <w:t>ы</w:t>
      </w:r>
      <w:r w:rsidRPr="007232A6">
        <w:rPr>
          <w:color w:val="000000"/>
          <w:sz w:val="30"/>
          <w:szCs w:val="30"/>
        </w:rPr>
        <w:t xml:space="preserve"> содержать</w:t>
      </w:r>
      <w:r w:rsidR="007837E6" w:rsidRPr="007232A6">
        <w:rPr>
          <w:color w:val="000000"/>
          <w:sz w:val="30"/>
          <w:szCs w:val="30"/>
        </w:rPr>
        <w:t xml:space="preserve"> </w:t>
      </w:r>
      <w:r w:rsidR="00CA00C9" w:rsidRPr="007232A6">
        <w:rPr>
          <w:color w:val="000000"/>
          <w:sz w:val="30"/>
          <w:szCs w:val="30"/>
        </w:rPr>
        <w:t>информацию</w:t>
      </w:r>
      <w:r w:rsidR="00FF1D8F" w:rsidRPr="007232A6">
        <w:rPr>
          <w:color w:val="000000"/>
          <w:sz w:val="30"/>
          <w:szCs w:val="30"/>
        </w:rPr>
        <w:t xml:space="preserve"> о том</w:t>
      </w:r>
      <w:r w:rsidR="00CA00C9" w:rsidRPr="007232A6">
        <w:rPr>
          <w:color w:val="000000"/>
          <w:sz w:val="30"/>
          <w:szCs w:val="30"/>
        </w:rPr>
        <w:t xml:space="preserve">, что </w:t>
      </w:r>
      <w:r w:rsidR="00FF1D8F" w:rsidRPr="007232A6">
        <w:rPr>
          <w:color w:val="000000"/>
          <w:sz w:val="30"/>
          <w:szCs w:val="30"/>
        </w:rPr>
        <w:t>многобазисный</w:t>
      </w:r>
      <w:r w:rsidR="00CA00C9" w:rsidRPr="007232A6">
        <w:rPr>
          <w:color w:val="000000"/>
          <w:sz w:val="30"/>
          <w:szCs w:val="30"/>
        </w:rPr>
        <w:t xml:space="preserve"> лот реализуется с возможностью поставки </w:t>
      </w:r>
      <w:r w:rsidR="00FF1D8F" w:rsidRPr="007232A6">
        <w:rPr>
          <w:color w:val="000000"/>
          <w:sz w:val="30"/>
          <w:szCs w:val="30"/>
        </w:rPr>
        <w:t xml:space="preserve">товара </w:t>
      </w:r>
      <w:r w:rsidR="00CA00C9" w:rsidRPr="007232A6">
        <w:rPr>
          <w:color w:val="000000"/>
          <w:sz w:val="30"/>
          <w:szCs w:val="30"/>
        </w:rPr>
        <w:t xml:space="preserve">по соглашению сторон на условиях </w:t>
      </w:r>
      <w:r w:rsidR="00CA00C9" w:rsidRPr="007232A6">
        <w:rPr>
          <w:color w:val="000000"/>
          <w:sz w:val="30"/>
          <w:szCs w:val="30"/>
          <w:lang w:val="en-US"/>
        </w:rPr>
        <w:t>DAP</w:t>
      </w:r>
      <w:r w:rsidR="00CA00C9" w:rsidRPr="007232A6">
        <w:rPr>
          <w:color w:val="000000"/>
          <w:sz w:val="30"/>
          <w:szCs w:val="30"/>
        </w:rPr>
        <w:t xml:space="preserve"> </w:t>
      </w:r>
      <w:r w:rsidR="00FF1D8F" w:rsidRPr="007232A6">
        <w:rPr>
          <w:sz w:val="30"/>
          <w:szCs w:val="30"/>
        </w:rPr>
        <w:t>–</w:t>
      </w:r>
      <w:r w:rsidR="00FF1D8F" w:rsidRPr="007232A6">
        <w:rPr>
          <w:color w:val="000000"/>
          <w:sz w:val="30"/>
          <w:szCs w:val="30"/>
        </w:rPr>
        <w:t xml:space="preserve"> </w:t>
      </w:r>
      <w:r w:rsidR="00CA00C9" w:rsidRPr="007232A6">
        <w:rPr>
          <w:color w:val="000000"/>
          <w:sz w:val="30"/>
          <w:szCs w:val="30"/>
        </w:rPr>
        <w:t>согласованн</w:t>
      </w:r>
      <w:r w:rsidR="00FF1D8F" w:rsidRPr="007232A6">
        <w:rPr>
          <w:color w:val="000000"/>
          <w:sz w:val="30"/>
          <w:szCs w:val="30"/>
        </w:rPr>
        <w:t>ый</w:t>
      </w:r>
      <w:r w:rsidR="00CA00C9" w:rsidRPr="007232A6">
        <w:rPr>
          <w:color w:val="000000"/>
          <w:sz w:val="30"/>
          <w:szCs w:val="30"/>
        </w:rPr>
        <w:t xml:space="preserve"> </w:t>
      </w:r>
      <w:r w:rsidR="00E40D64" w:rsidRPr="007232A6">
        <w:rPr>
          <w:color w:val="000000"/>
          <w:sz w:val="30"/>
          <w:szCs w:val="30"/>
        </w:rPr>
        <w:t>пункт</w:t>
      </w:r>
      <w:r w:rsidR="00CA00C9" w:rsidRPr="007232A6">
        <w:rPr>
          <w:color w:val="000000"/>
          <w:sz w:val="30"/>
          <w:szCs w:val="30"/>
        </w:rPr>
        <w:t xml:space="preserve"> назначения</w:t>
      </w:r>
      <w:r w:rsidR="00FF1D8F" w:rsidRPr="007232A6">
        <w:rPr>
          <w:color w:val="000000"/>
          <w:sz w:val="30"/>
          <w:szCs w:val="30"/>
        </w:rPr>
        <w:t xml:space="preserve"> </w:t>
      </w:r>
      <w:r w:rsidR="00FF1D8F" w:rsidRPr="007232A6">
        <w:rPr>
          <w:sz w:val="30"/>
          <w:szCs w:val="30"/>
        </w:rPr>
        <w:t>з</w:t>
      </w:r>
      <w:r w:rsidR="00FF1D8F" w:rsidRPr="007232A6">
        <w:rPr>
          <w:color w:val="000000"/>
          <w:sz w:val="30"/>
          <w:szCs w:val="30"/>
        </w:rPr>
        <w:t xml:space="preserve">а пределами </w:t>
      </w:r>
      <w:r w:rsidR="006070FC" w:rsidRPr="007232A6">
        <w:rPr>
          <w:color w:val="000000"/>
          <w:sz w:val="30"/>
          <w:szCs w:val="30"/>
        </w:rPr>
        <w:t xml:space="preserve">границы </w:t>
      </w:r>
      <w:r w:rsidR="00FF1D8F" w:rsidRPr="007232A6">
        <w:rPr>
          <w:color w:val="000000"/>
          <w:sz w:val="30"/>
          <w:szCs w:val="30"/>
        </w:rPr>
        <w:t>Республики Беларусь либо</w:t>
      </w:r>
      <w:r w:rsidR="00CA00C9" w:rsidRPr="007232A6">
        <w:rPr>
          <w:color w:val="000000"/>
          <w:sz w:val="30"/>
          <w:szCs w:val="30"/>
        </w:rPr>
        <w:t xml:space="preserve"> </w:t>
      </w:r>
      <w:r w:rsidR="00CA00C9" w:rsidRPr="007232A6">
        <w:rPr>
          <w:sz w:val="30"/>
          <w:szCs w:val="30"/>
          <w:lang w:val="en-US"/>
        </w:rPr>
        <w:t>FOB</w:t>
      </w:r>
      <w:r w:rsidR="00CA00C9" w:rsidRPr="007232A6">
        <w:rPr>
          <w:sz w:val="30"/>
          <w:szCs w:val="30"/>
        </w:rPr>
        <w:t xml:space="preserve"> –</w:t>
      </w:r>
      <w:r w:rsidR="00FF1D8F" w:rsidRPr="007232A6">
        <w:rPr>
          <w:sz w:val="30"/>
          <w:szCs w:val="30"/>
        </w:rPr>
        <w:t xml:space="preserve"> </w:t>
      </w:r>
      <w:r w:rsidR="00CA00C9" w:rsidRPr="007232A6">
        <w:rPr>
          <w:color w:val="000000"/>
          <w:sz w:val="30"/>
          <w:szCs w:val="30"/>
        </w:rPr>
        <w:t>согласованн</w:t>
      </w:r>
      <w:r w:rsidR="00FF1D8F" w:rsidRPr="007232A6">
        <w:rPr>
          <w:color w:val="000000"/>
          <w:sz w:val="30"/>
          <w:szCs w:val="30"/>
        </w:rPr>
        <w:t>ый</w:t>
      </w:r>
      <w:r w:rsidR="00CA00C9" w:rsidRPr="007232A6">
        <w:rPr>
          <w:sz w:val="30"/>
          <w:szCs w:val="30"/>
        </w:rPr>
        <w:t xml:space="preserve"> порт отгрузки</w:t>
      </w:r>
      <w:r w:rsidR="00F253B7" w:rsidRPr="007232A6">
        <w:rPr>
          <w:sz w:val="30"/>
          <w:szCs w:val="30"/>
        </w:rPr>
        <w:t>,</w:t>
      </w:r>
      <w:r w:rsidRPr="007232A6">
        <w:rPr>
          <w:sz w:val="30"/>
          <w:szCs w:val="30"/>
        </w:rPr>
        <w:t xml:space="preserve"> либо</w:t>
      </w:r>
      <w:r w:rsidR="00CA00C9" w:rsidRPr="007232A6">
        <w:rPr>
          <w:sz w:val="30"/>
          <w:szCs w:val="30"/>
        </w:rPr>
        <w:t xml:space="preserve"> </w:t>
      </w:r>
      <w:r w:rsidR="00CA00C9" w:rsidRPr="007232A6">
        <w:rPr>
          <w:sz w:val="30"/>
          <w:szCs w:val="30"/>
          <w:lang w:val="en-US"/>
        </w:rPr>
        <w:t>CFR</w:t>
      </w:r>
      <w:r w:rsidR="00CA00C9" w:rsidRPr="007232A6">
        <w:rPr>
          <w:sz w:val="30"/>
          <w:szCs w:val="30"/>
        </w:rPr>
        <w:t>/</w:t>
      </w:r>
      <w:r w:rsidR="00CA00C9" w:rsidRPr="007232A6">
        <w:rPr>
          <w:sz w:val="30"/>
          <w:szCs w:val="30"/>
          <w:lang w:val="en-US"/>
        </w:rPr>
        <w:t>CIF</w:t>
      </w:r>
      <w:r w:rsidR="00CA00C9" w:rsidRPr="007232A6">
        <w:rPr>
          <w:sz w:val="30"/>
          <w:szCs w:val="30"/>
        </w:rPr>
        <w:t xml:space="preserve"> –</w:t>
      </w:r>
      <w:r w:rsidR="000A2960" w:rsidRPr="007232A6">
        <w:rPr>
          <w:sz w:val="30"/>
          <w:szCs w:val="30"/>
        </w:rPr>
        <w:t xml:space="preserve"> </w:t>
      </w:r>
      <w:r w:rsidR="00CA00C9" w:rsidRPr="007232A6">
        <w:rPr>
          <w:color w:val="000000"/>
          <w:sz w:val="30"/>
          <w:szCs w:val="30"/>
        </w:rPr>
        <w:t>согласованн</w:t>
      </w:r>
      <w:r w:rsidR="00FF1D8F" w:rsidRPr="007232A6">
        <w:rPr>
          <w:color w:val="000000"/>
          <w:sz w:val="30"/>
          <w:szCs w:val="30"/>
        </w:rPr>
        <w:t>ый</w:t>
      </w:r>
      <w:r w:rsidR="00CA00C9" w:rsidRPr="007232A6">
        <w:rPr>
          <w:sz w:val="30"/>
          <w:szCs w:val="30"/>
        </w:rPr>
        <w:t xml:space="preserve"> порт назначения</w:t>
      </w:r>
      <w:r w:rsidR="00F253B7" w:rsidRPr="007232A6">
        <w:rPr>
          <w:sz w:val="30"/>
          <w:szCs w:val="30"/>
        </w:rPr>
        <w:t xml:space="preserve"> </w:t>
      </w:r>
      <w:r w:rsidR="00F253B7" w:rsidRPr="007232A6">
        <w:rPr>
          <w:color w:val="000000"/>
          <w:sz w:val="30"/>
          <w:szCs w:val="30"/>
        </w:rPr>
        <w:t xml:space="preserve">с соответствующим увеличением цены товара на стоимость доставки. </w:t>
      </w:r>
      <w:r w:rsidR="00CA00C9" w:rsidRPr="007232A6">
        <w:rPr>
          <w:color w:val="000000"/>
          <w:sz w:val="30"/>
          <w:szCs w:val="30"/>
        </w:rPr>
        <w:t xml:space="preserve">При этом цена </w:t>
      </w:r>
      <w:r w:rsidR="000A2DB6" w:rsidRPr="007232A6">
        <w:rPr>
          <w:color w:val="000000"/>
          <w:sz w:val="30"/>
          <w:szCs w:val="30"/>
        </w:rPr>
        <w:t>товара по биржевой сделк</w:t>
      </w:r>
      <w:r w:rsidR="000A2960" w:rsidRPr="007232A6">
        <w:rPr>
          <w:color w:val="000000"/>
          <w:sz w:val="30"/>
          <w:szCs w:val="30"/>
        </w:rPr>
        <w:t>е</w:t>
      </w:r>
      <w:r w:rsidR="000A2DB6" w:rsidRPr="007232A6">
        <w:rPr>
          <w:color w:val="000000"/>
          <w:sz w:val="30"/>
          <w:szCs w:val="30"/>
        </w:rPr>
        <w:t xml:space="preserve">, </w:t>
      </w:r>
      <w:r w:rsidR="00CA00C9" w:rsidRPr="007232A6">
        <w:rPr>
          <w:color w:val="000000"/>
          <w:sz w:val="30"/>
          <w:szCs w:val="30"/>
        </w:rPr>
        <w:t xml:space="preserve">совершенной на основном базисе поставки </w:t>
      </w:r>
      <w:r w:rsidR="006070FC" w:rsidRPr="007232A6">
        <w:rPr>
          <w:color w:val="000000"/>
          <w:sz w:val="30"/>
          <w:szCs w:val="30"/>
        </w:rPr>
        <w:t>(</w:t>
      </w:r>
      <w:r w:rsidRPr="007232A6">
        <w:rPr>
          <w:color w:val="000000"/>
          <w:sz w:val="30"/>
          <w:szCs w:val="30"/>
          <w:lang w:val="en-US"/>
        </w:rPr>
        <w:t>FCA</w:t>
      </w:r>
      <w:r w:rsidRPr="007232A6">
        <w:rPr>
          <w:color w:val="000000"/>
          <w:sz w:val="30"/>
          <w:szCs w:val="30"/>
        </w:rPr>
        <w:t xml:space="preserve"> – наименование места отгрузки на </w:t>
      </w:r>
      <w:r w:rsidR="00C1538A" w:rsidRPr="007232A6">
        <w:rPr>
          <w:color w:val="000000"/>
          <w:sz w:val="30"/>
          <w:szCs w:val="30"/>
        </w:rPr>
        <w:t>территории</w:t>
      </w:r>
      <w:r w:rsidRPr="007232A6">
        <w:rPr>
          <w:color w:val="000000"/>
          <w:sz w:val="30"/>
          <w:szCs w:val="30"/>
        </w:rPr>
        <w:t xml:space="preserve"> </w:t>
      </w:r>
      <w:r w:rsidR="007837E6" w:rsidRPr="007232A6">
        <w:rPr>
          <w:color w:val="000000"/>
          <w:sz w:val="30"/>
          <w:szCs w:val="30"/>
        </w:rPr>
        <w:t>Республики Беларусь</w:t>
      </w:r>
      <w:r w:rsidRPr="007232A6">
        <w:rPr>
          <w:color w:val="000000"/>
          <w:sz w:val="30"/>
          <w:szCs w:val="30"/>
        </w:rPr>
        <w:t xml:space="preserve"> либо </w:t>
      </w:r>
      <w:r w:rsidRPr="007232A6">
        <w:rPr>
          <w:color w:val="000000"/>
          <w:sz w:val="30"/>
          <w:szCs w:val="30"/>
          <w:lang w:val="en-US"/>
        </w:rPr>
        <w:t>DAP</w:t>
      </w:r>
      <w:r w:rsidRPr="007232A6">
        <w:rPr>
          <w:color w:val="000000"/>
          <w:sz w:val="30"/>
          <w:szCs w:val="30"/>
        </w:rPr>
        <w:t xml:space="preserve"> – граница Республики Беларусь</w:t>
      </w:r>
      <w:r w:rsidR="006070FC" w:rsidRPr="007232A6">
        <w:rPr>
          <w:color w:val="000000"/>
          <w:sz w:val="30"/>
          <w:szCs w:val="30"/>
        </w:rPr>
        <w:t>)</w:t>
      </w:r>
      <w:r w:rsidR="000A2DB6" w:rsidRPr="007232A6">
        <w:rPr>
          <w:color w:val="000000"/>
          <w:sz w:val="30"/>
          <w:szCs w:val="30"/>
        </w:rPr>
        <w:t>,</w:t>
      </w:r>
      <w:r w:rsidR="00CA00C9" w:rsidRPr="007232A6">
        <w:rPr>
          <w:color w:val="000000"/>
          <w:sz w:val="30"/>
          <w:szCs w:val="30"/>
        </w:rPr>
        <w:t xml:space="preserve"> остается неизменной.</w:t>
      </w:r>
    </w:p>
    <w:p w14:paraId="1D138E03" w14:textId="77777777" w:rsidR="009960DC" w:rsidRPr="007232A6" w:rsidRDefault="009960DC" w:rsidP="009960D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color w:val="000000"/>
          <w:sz w:val="30"/>
          <w:szCs w:val="30"/>
        </w:rPr>
        <w:t>11. </w:t>
      </w:r>
      <w:r w:rsidRPr="007232A6">
        <w:rPr>
          <w:sz w:val="30"/>
          <w:szCs w:val="30"/>
        </w:rPr>
        <w:t xml:space="preserve">В ходе торговой сессии биржевая сделка совершается на указанном в </w:t>
      </w:r>
      <w:r w:rsidR="006070FC" w:rsidRPr="007232A6">
        <w:rPr>
          <w:sz w:val="30"/>
          <w:szCs w:val="30"/>
        </w:rPr>
        <w:t xml:space="preserve">многобазисном </w:t>
      </w:r>
      <w:r w:rsidR="00A05D3C" w:rsidRPr="007232A6">
        <w:rPr>
          <w:color w:val="000000"/>
          <w:spacing w:val="-2"/>
          <w:sz w:val="30"/>
          <w:szCs w:val="30"/>
        </w:rPr>
        <w:t>лоте</w:t>
      </w:r>
      <w:r w:rsidRPr="007232A6">
        <w:rPr>
          <w:sz w:val="30"/>
          <w:szCs w:val="30"/>
        </w:rPr>
        <w:t xml:space="preserve"> основном базисе поставки</w:t>
      </w:r>
      <w:r w:rsidR="00A05D3C" w:rsidRPr="007232A6">
        <w:rPr>
          <w:sz w:val="30"/>
          <w:szCs w:val="30"/>
        </w:rPr>
        <w:t xml:space="preserve"> (</w:t>
      </w:r>
      <w:r w:rsidR="00A05D3C" w:rsidRPr="007232A6">
        <w:rPr>
          <w:color w:val="000000"/>
          <w:sz w:val="30"/>
          <w:szCs w:val="30"/>
          <w:lang w:val="en-US"/>
        </w:rPr>
        <w:t>FCA</w:t>
      </w:r>
      <w:r w:rsidR="00A05D3C" w:rsidRPr="007232A6">
        <w:rPr>
          <w:color w:val="000000"/>
          <w:sz w:val="30"/>
          <w:szCs w:val="30"/>
        </w:rPr>
        <w:t xml:space="preserve"> – </w:t>
      </w:r>
      <w:r w:rsidR="006070FC" w:rsidRPr="007232A6">
        <w:rPr>
          <w:color w:val="000000"/>
          <w:sz w:val="30"/>
          <w:szCs w:val="30"/>
        </w:rPr>
        <w:t>наименование места отгрузки</w:t>
      </w:r>
      <w:r w:rsidR="00A05D3C" w:rsidRPr="007232A6">
        <w:rPr>
          <w:color w:val="000000"/>
          <w:sz w:val="30"/>
          <w:szCs w:val="30"/>
        </w:rPr>
        <w:t xml:space="preserve"> на территории Республики Беларусь либо </w:t>
      </w:r>
      <w:r w:rsidR="00A05D3C" w:rsidRPr="007232A6">
        <w:rPr>
          <w:color w:val="000000"/>
          <w:sz w:val="30"/>
          <w:szCs w:val="30"/>
          <w:lang w:val="en-US"/>
        </w:rPr>
        <w:t>DAP</w:t>
      </w:r>
      <w:r w:rsidR="00A05D3C" w:rsidRPr="007232A6">
        <w:rPr>
          <w:color w:val="000000"/>
          <w:sz w:val="30"/>
          <w:szCs w:val="30"/>
        </w:rPr>
        <w:t xml:space="preserve"> – граница Республики Беларус</w:t>
      </w:r>
      <w:r w:rsidR="006070FC" w:rsidRPr="007232A6">
        <w:rPr>
          <w:color w:val="000000"/>
          <w:sz w:val="30"/>
          <w:szCs w:val="30"/>
        </w:rPr>
        <w:t>ь</w:t>
      </w:r>
      <w:r w:rsidR="00A05D3C" w:rsidRPr="007232A6">
        <w:rPr>
          <w:sz w:val="30"/>
          <w:szCs w:val="30"/>
        </w:rPr>
        <w:t>)</w:t>
      </w:r>
      <w:r w:rsidRPr="007232A6">
        <w:rPr>
          <w:sz w:val="30"/>
          <w:szCs w:val="30"/>
        </w:rPr>
        <w:t>.</w:t>
      </w:r>
    </w:p>
    <w:p w14:paraId="123BD944" w14:textId="77777777" w:rsidR="00CA00C9" w:rsidRPr="007232A6" w:rsidRDefault="000F11D0" w:rsidP="00AF503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32A6">
        <w:rPr>
          <w:color w:val="000000"/>
          <w:sz w:val="30"/>
          <w:szCs w:val="30"/>
        </w:rPr>
        <w:t>1</w:t>
      </w:r>
      <w:r w:rsidR="000A2960" w:rsidRPr="007232A6">
        <w:rPr>
          <w:color w:val="000000"/>
          <w:sz w:val="30"/>
          <w:szCs w:val="30"/>
        </w:rPr>
        <w:t>2</w:t>
      </w:r>
      <w:r w:rsidR="00CA00C9" w:rsidRPr="007232A6">
        <w:rPr>
          <w:color w:val="000000"/>
          <w:sz w:val="30"/>
          <w:szCs w:val="30"/>
        </w:rPr>
        <w:t xml:space="preserve">. После заключения биржевого договора </w:t>
      </w:r>
      <w:r w:rsidR="000A2DB6" w:rsidRPr="007232A6">
        <w:rPr>
          <w:color w:val="000000"/>
          <w:sz w:val="30"/>
          <w:szCs w:val="30"/>
        </w:rPr>
        <w:t xml:space="preserve">по соглашению сторон </w:t>
      </w:r>
      <w:r w:rsidR="00CA00C9" w:rsidRPr="007232A6">
        <w:rPr>
          <w:color w:val="000000"/>
          <w:sz w:val="30"/>
          <w:szCs w:val="30"/>
        </w:rPr>
        <w:t xml:space="preserve">основной базис поставки может быть изменен на один из </w:t>
      </w:r>
      <w:r w:rsidR="00AF5030" w:rsidRPr="007232A6">
        <w:rPr>
          <w:color w:val="000000"/>
          <w:sz w:val="30"/>
          <w:szCs w:val="30"/>
        </w:rPr>
        <w:t xml:space="preserve">указанных </w:t>
      </w:r>
      <w:r w:rsidR="00804BBA" w:rsidRPr="007232A6">
        <w:rPr>
          <w:sz w:val="30"/>
          <w:szCs w:val="30"/>
        </w:rPr>
        <w:t xml:space="preserve">в </w:t>
      </w:r>
      <w:r w:rsidR="00BF066A" w:rsidRPr="007232A6">
        <w:rPr>
          <w:color w:val="000000"/>
          <w:sz w:val="30"/>
          <w:szCs w:val="30"/>
        </w:rPr>
        <w:t xml:space="preserve">многобазисном лоте в </w:t>
      </w:r>
      <w:r w:rsidR="00804BBA" w:rsidRPr="007232A6">
        <w:rPr>
          <w:sz w:val="30"/>
          <w:szCs w:val="30"/>
        </w:rPr>
        <w:t xml:space="preserve">соответствии частью второй пункта 10 настоящего Порядка </w:t>
      </w:r>
      <w:r w:rsidR="00CA00C9" w:rsidRPr="007232A6">
        <w:rPr>
          <w:color w:val="000000"/>
          <w:sz w:val="30"/>
          <w:szCs w:val="30"/>
        </w:rPr>
        <w:t xml:space="preserve">базисов поставки </w:t>
      </w:r>
      <w:r w:rsidR="00AF5030" w:rsidRPr="007232A6">
        <w:rPr>
          <w:sz w:val="30"/>
          <w:szCs w:val="30"/>
        </w:rPr>
        <w:t xml:space="preserve">с обязательной регистрацией на Бирже соответствующего дополнительного соглашения до начала исполнения обязательств, </w:t>
      </w:r>
      <w:r w:rsidR="00CA00C9" w:rsidRPr="007232A6">
        <w:rPr>
          <w:sz w:val="30"/>
          <w:szCs w:val="30"/>
        </w:rPr>
        <w:t>при наличи</w:t>
      </w:r>
      <w:r w:rsidR="00AF5030" w:rsidRPr="007232A6">
        <w:rPr>
          <w:sz w:val="30"/>
          <w:szCs w:val="30"/>
        </w:rPr>
        <w:t>и</w:t>
      </w:r>
      <w:r w:rsidR="00CA00C9" w:rsidRPr="007232A6">
        <w:rPr>
          <w:sz w:val="30"/>
          <w:szCs w:val="30"/>
        </w:rPr>
        <w:t xml:space="preserve"> прилагаемого к нему договора транспортной экспедиции или </w:t>
      </w:r>
      <w:r w:rsidR="00AF5030" w:rsidRPr="007232A6">
        <w:rPr>
          <w:sz w:val="30"/>
          <w:szCs w:val="30"/>
        </w:rPr>
        <w:t xml:space="preserve">иного </w:t>
      </w:r>
      <w:r w:rsidR="00CA00C9" w:rsidRPr="007232A6">
        <w:rPr>
          <w:sz w:val="30"/>
          <w:szCs w:val="30"/>
        </w:rPr>
        <w:t xml:space="preserve">аналогичного </w:t>
      </w:r>
      <w:r w:rsidR="00A80DAB" w:rsidRPr="007232A6">
        <w:rPr>
          <w:sz w:val="30"/>
          <w:szCs w:val="30"/>
        </w:rPr>
        <w:t>договора</w:t>
      </w:r>
      <w:r w:rsidR="00CA00C9" w:rsidRPr="007232A6">
        <w:rPr>
          <w:sz w:val="30"/>
          <w:szCs w:val="30"/>
        </w:rPr>
        <w:t xml:space="preserve">, подтверждающего стоимость доставки </w:t>
      </w:r>
      <w:r w:rsidR="00BF066A" w:rsidRPr="007232A6">
        <w:rPr>
          <w:sz w:val="30"/>
          <w:szCs w:val="30"/>
        </w:rPr>
        <w:t xml:space="preserve">соответствующего </w:t>
      </w:r>
      <w:r w:rsidR="00CA00C9" w:rsidRPr="007232A6">
        <w:rPr>
          <w:sz w:val="30"/>
          <w:szCs w:val="30"/>
        </w:rPr>
        <w:t>товара.</w:t>
      </w:r>
    </w:p>
    <w:sectPr w:rsidR="00CA00C9" w:rsidRPr="007232A6" w:rsidSect="005940B5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1C68" w14:textId="77777777" w:rsidR="005940B5" w:rsidRDefault="005940B5" w:rsidP="004A7C0C">
      <w:r>
        <w:separator/>
      </w:r>
    </w:p>
  </w:endnote>
  <w:endnote w:type="continuationSeparator" w:id="0">
    <w:p w14:paraId="15FB19DA" w14:textId="77777777" w:rsidR="005940B5" w:rsidRDefault="005940B5" w:rsidP="004A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C6D1" w14:textId="77777777" w:rsidR="005940B5" w:rsidRDefault="005940B5" w:rsidP="004A7C0C">
      <w:r>
        <w:separator/>
      </w:r>
    </w:p>
  </w:footnote>
  <w:footnote w:type="continuationSeparator" w:id="0">
    <w:p w14:paraId="03583019" w14:textId="77777777" w:rsidR="005940B5" w:rsidRDefault="005940B5" w:rsidP="004A7C0C">
      <w:r>
        <w:continuationSeparator/>
      </w:r>
    </w:p>
  </w:footnote>
  <w:footnote w:id="1">
    <w:p w14:paraId="39C53D62" w14:textId="77777777" w:rsidR="00F81BDE" w:rsidRPr="00BE3825" w:rsidRDefault="00F81BDE" w:rsidP="00F81BDE">
      <w:pPr>
        <w:pStyle w:val="a7"/>
        <w:jc w:val="both"/>
      </w:pPr>
      <w:r w:rsidRPr="005940B5">
        <w:rPr>
          <w:rStyle w:val="a9"/>
        </w:rPr>
        <w:footnoteRef/>
      </w:r>
      <w:r w:rsidRPr="005940B5">
        <w:t xml:space="preserve"> Дополнительный базис поставки DAP – граница Республики Беларусь не может быть указан </w:t>
      </w:r>
      <w:proofErr w:type="gramStart"/>
      <w:r w:rsidRPr="005940B5">
        <w:t>одновременно  с</w:t>
      </w:r>
      <w:proofErr w:type="gramEnd"/>
      <w:r w:rsidRPr="005940B5">
        <w:t xml:space="preserve"> дополнительными базисами  DAP – наименования пограничных переходов на границе Республики Беларусь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6990" w14:textId="77777777" w:rsidR="005940B5" w:rsidRDefault="005940B5" w:rsidP="00C42D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B6EA9" w14:textId="77777777" w:rsidR="005940B5" w:rsidRDefault="005940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7BE" w14:textId="77777777" w:rsidR="005940B5" w:rsidRPr="001504B1" w:rsidRDefault="005940B5" w:rsidP="00C42DE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504B1">
      <w:rPr>
        <w:rStyle w:val="a5"/>
        <w:sz w:val="28"/>
        <w:szCs w:val="28"/>
      </w:rPr>
      <w:fldChar w:fldCharType="begin"/>
    </w:r>
    <w:r w:rsidRPr="001504B1">
      <w:rPr>
        <w:rStyle w:val="a5"/>
        <w:sz w:val="28"/>
        <w:szCs w:val="28"/>
      </w:rPr>
      <w:instrText xml:space="preserve">PAGE  </w:instrText>
    </w:r>
    <w:r w:rsidRPr="001504B1">
      <w:rPr>
        <w:rStyle w:val="a5"/>
        <w:sz w:val="28"/>
        <w:szCs w:val="28"/>
      </w:rPr>
      <w:fldChar w:fldCharType="separate"/>
    </w:r>
    <w:r w:rsidR="00BD46F6">
      <w:rPr>
        <w:rStyle w:val="a5"/>
        <w:noProof/>
        <w:sz w:val="28"/>
        <w:szCs w:val="28"/>
      </w:rPr>
      <w:t>4</w:t>
    </w:r>
    <w:r w:rsidRPr="001504B1">
      <w:rPr>
        <w:rStyle w:val="a5"/>
        <w:sz w:val="28"/>
        <w:szCs w:val="28"/>
      </w:rPr>
      <w:fldChar w:fldCharType="end"/>
    </w:r>
  </w:p>
  <w:p w14:paraId="41C878E9" w14:textId="77777777" w:rsidR="005940B5" w:rsidRDefault="005940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C61C9"/>
    <w:multiLevelType w:val="hybridMultilevel"/>
    <w:tmpl w:val="9F1464DE"/>
    <w:lvl w:ilvl="0" w:tplc="FC1EB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1E17A0"/>
    <w:multiLevelType w:val="hybridMultilevel"/>
    <w:tmpl w:val="6FC2EA8C"/>
    <w:lvl w:ilvl="0" w:tplc="D9E82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1B"/>
    <w:rsid w:val="0000341E"/>
    <w:rsid w:val="00021BA8"/>
    <w:rsid w:val="00035FCC"/>
    <w:rsid w:val="00044262"/>
    <w:rsid w:val="000507A9"/>
    <w:rsid w:val="000634D3"/>
    <w:rsid w:val="0006389B"/>
    <w:rsid w:val="00074C70"/>
    <w:rsid w:val="00076338"/>
    <w:rsid w:val="000809B8"/>
    <w:rsid w:val="000867ED"/>
    <w:rsid w:val="00087AE2"/>
    <w:rsid w:val="000972FF"/>
    <w:rsid w:val="000A2960"/>
    <w:rsid w:val="000A2DB6"/>
    <w:rsid w:val="000B34E8"/>
    <w:rsid w:val="000C1F10"/>
    <w:rsid w:val="000C4173"/>
    <w:rsid w:val="000D111B"/>
    <w:rsid w:val="000E1F1C"/>
    <w:rsid w:val="000E4CB2"/>
    <w:rsid w:val="000F11D0"/>
    <w:rsid w:val="000F3F4A"/>
    <w:rsid w:val="000F4B21"/>
    <w:rsid w:val="000F4D99"/>
    <w:rsid w:val="00110685"/>
    <w:rsid w:val="001459B7"/>
    <w:rsid w:val="0016755A"/>
    <w:rsid w:val="0017424E"/>
    <w:rsid w:val="00174444"/>
    <w:rsid w:val="001814DA"/>
    <w:rsid w:val="001836C2"/>
    <w:rsid w:val="0018375D"/>
    <w:rsid w:val="00184D70"/>
    <w:rsid w:val="001A3915"/>
    <w:rsid w:val="001B1D59"/>
    <w:rsid w:val="001B3FCC"/>
    <w:rsid w:val="001B734A"/>
    <w:rsid w:val="001B73F2"/>
    <w:rsid w:val="001C4946"/>
    <w:rsid w:val="001D7364"/>
    <w:rsid w:val="001D7A62"/>
    <w:rsid w:val="001F5A8E"/>
    <w:rsid w:val="00205314"/>
    <w:rsid w:val="002328C6"/>
    <w:rsid w:val="00236DE8"/>
    <w:rsid w:val="002557BD"/>
    <w:rsid w:val="00270964"/>
    <w:rsid w:val="00280936"/>
    <w:rsid w:val="00281DED"/>
    <w:rsid w:val="00285A2E"/>
    <w:rsid w:val="00294B23"/>
    <w:rsid w:val="002A2C9B"/>
    <w:rsid w:val="002A70F8"/>
    <w:rsid w:val="002B1896"/>
    <w:rsid w:val="002C1E67"/>
    <w:rsid w:val="002C76C6"/>
    <w:rsid w:val="002E7F95"/>
    <w:rsid w:val="002F0378"/>
    <w:rsid w:val="002F326B"/>
    <w:rsid w:val="00300A0D"/>
    <w:rsid w:val="00303A6C"/>
    <w:rsid w:val="0030771B"/>
    <w:rsid w:val="00307803"/>
    <w:rsid w:val="0031371B"/>
    <w:rsid w:val="00334D81"/>
    <w:rsid w:val="00337246"/>
    <w:rsid w:val="00351C70"/>
    <w:rsid w:val="00355D56"/>
    <w:rsid w:val="00355DFB"/>
    <w:rsid w:val="00385468"/>
    <w:rsid w:val="00387EC7"/>
    <w:rsid w:val="00390E94"/>
    <w:rsid w:val="0039366A"/>
    <w:rsid w:val="00396F66"/>
    <w:rsid w:val="003A2B6D"/>
    <w:rsid w:val="003A55A0"/>
    <w:rsid w:val="003B3092"/>
    <w:rsid w:val="003B39E9"/>
    <w:rsid w:val="003B3F47"/>
    <w:rsid w:val="003B580E"/>
    <w:rsid w:val="003C0011"/>
    <w:rsid w:val="003C10F6"/>
    <w:rsid w:val="003D2A6F"/>
    <w:rsid w:val="003E5410"/>
    <w:rsid w:val="003F481A"/>
    <w:rsid w:val="003F548A"/>
    <w:rsid w:val="004411E2"/>
    <w:rsid w:val="00441D8E"/>
    <w:rsid w:val="004526AB"/>
    <w:rsid w:val="00472308"/>
    <w:rsid w:val="004739C6"/>
    <w:rsid w:val="00480403"/>
    <w:rsid w:val="0048139C"/>
    <w:rsid w:val="00483A05"/>
    <w:rsid w:val="00495F3A"/>
    <w:rsid w:val="00496B13"/>
    <w:rsid w:val="004A384B"/>
    <w:rsid w:val="004A5EBA"/>
    <w:rsid w:val="004A7C0C"/>
    <w:rsid w:val="004B70BE"/>
    <w:rsid w:val="004C31E2"/>
    <w:rsid w:val="004C49C6"/>
    <w:rsid w:val="004D4E0A"/>
    <w:rsid w:val="004D5070"/>
    <w:rsid w:val="004D647C"/>
    <w:rsid w:val="004F0306"/>
    <w:rsid w:val="005029D3"/>
    <w:rsid w:val="00506631"/>
    <w:rsid w:val="00512B17"/>
    <w:rsid w:val="0051446B"/>
    <w:rsid w:val="00521CB1"/>
    <w:rsid w:val="00521E36"/>
    <w:rsid w:val="005274E2"/>
    <w:rsid w:val="00555392"/>
    <w:rsid w:val="00556290"/>
    <w:rsid w:val="00571AD5"/>
    <w:rsid w:val="005821D1"/>
    <w:rsid w:val="00590D9D"/>
    <w:rsid w:val="005940B5"/>
    <w:rsid w:val="005A626D"/>
    <w:rsid w:val="005C387E"/>
    <w:rsid w:val="006070FC"/>
    <w:rsid w:val="00611890"/>
    <w:rsid w:val="00614BDD"/>
    <w:rsid w:val="00621089"/>
    <w:rsid w:val="00630B11"/>
    <w:rsid w:val="00645283"/>
    <w:rsid w:val="0064684F"/>
    <w:rsid w:val="0066326D"/>
    <w:rsid w:val="00677594"/>
    <w:rsid w:val="00690F4E"/>
    <w:rsid w:val="00693D59"/>
    <w:rsid w:val="00695E8A"/>
    <w:rsid w:val="006970A4"/>
    <w:rsid w:val="006A4A40"/>
    <w:rsid w:val="006C0D16"/>
    <w:rsid w:val="006C76F4"/>
    <w:rsid w:val="006E5EBE"/>
    <w:rsid w:val="006F2E91"/>
    <w:rsid w:val="007232A6"/>
    <w:rsid w:val="00727934"/>
    <w:rsid w:val="007310F9"/>
    <w:rsid w:val="007326CB"/>
    <w:rsid w:val="00737655"/>
    <w:rsid w:val="0075160C"/>
    <w:rsid w:val="00762C62"/>
    <w:rsid w:val="00766F30"/>
    <w:rsid w:val="007817E1"/>
    <w:rsid w:val="007834EA"/>
    <w:rsid w:val="007837E6"/>
    <w:rsid w:val="00786CA3"/>
    <w:rsid w:val="00786FC9"/>
    <w:rsid w:val="007B5600"/>
    <w:rsid w:val="007C5B3C"/>
    <w:rsid w:val="007D4DE5"/>
    <w:rsid w:val="007D5A77"/>
    <w:rsid w:val="007E59CE"/>
    <w:rsid w:val="0080192B"/>
    <w:rsid w:val="00804BBA"/>
    <w:rsid w:val="008064C0"/>
    <w:rsid w:val="0081530A"/>
    <w:rsid w:val="008173E6"/>
    <w:rsid w:val="00843285"/>
    <w:rsid w:val="00846C7B"/>
    <w:rsid w:val="008708B0"/>
    <w:rsid w:val="00883AAF"/>
    <w:rsid w:val="0088744D"/>
    <w:rsid w:val="0089258C"/>
    <w:rsid w:val="008A2C67"/>
    <w:rsid w:val="008A5E60"/>
    <w:rsid w:val="008A6E3A"/>
    <w:rsid w:val="008A7AA2"/>
    <w:rsid w:val="008B0EBA"/>
    <w:rsid w:val="008B20C1"/>
    <w:rsid w:val="008C19C4"/>
    <w:rsid w:val="008C5A94"/>
    <w:rsid w:val="008E72C9"/>
    <w:rsid w:val="008F431A"/>
    <w:rsid w:val="009024C5"/>
    <w:rsid w:val="0091129E"/>
    <w:rsid w:val="0092095F"/>
    <w:rsid w:val="009218B4"/>
    <w:rsid w:val="00927D71"/>
    <w:rsid w:val="00933796"/>
    <w:rsid w:val="0093552E"/>
    <w:rsid w:val="00953EF8"/>
    <w:rsid w:val="00954AD7"/>
    <w:rsid w:val="0096025A"/>
    <w:rsid w:val="00972FDE"/>
    <w:rsid w:val="00981447"/>
    <w:rsid w:val="00986534"/>
    <w:rsid w:val="00986BF1"/>
    <w:rsid w:val="0099174E"/>
    <w:rsid w:val="009960DC"/>
    <w:rsid w:val="009C4587"/>
    <w:rsid w:val="009F04A8"/>
    <w:rsid w:val="009F2FC8"/>
    <w:rsid w:val="009F748D"/>
    <w:rsid w:val="00A00228"/>
    <w:rsid w:val="00A05923"/>
    <w:rsid w:val="00A05D3C"/>
    <w:rsid w:val="00A14655"/>
    <w:rsid w:val="00A242DB"/>
    <w:rsid w:val="00A35FD5"/>
    <w:rsid w:val="00A53835"/>
    <w:rsid w:val="00A671DC"/>
    <w:rsid w:val="00A80DAB"/>
    <w:rsid w:val="00A915FF"/>
    <w:rsid w:val="00AA751D"/>
    <w:rsid w:val="00AB721A"/>
    <w:rsid w:val="00AD6590"/>
    <w:rsid w:val="00AD79B9"/>
    <w:rsid w:val="00AE095C"/>
    <w:rsid w:val="00AF4C22"/>
    <w:rsid w:val="00AF5030"/>
    <w:rsid w:val="00B01F10"/>
    <w:rsid w:val="00B41FC9"/>
    <w:rsid w:val="00B454A9"/>
    <w:rsid w:val="00B46610"/>
    <w:rsid w:val="00B473E1"/>
    <w:rsid w:val="00B5182A"/>
    <w:rsid w:val="00B5283C"/>
    <w:rsid w:val="00B5286D"/>
    <w:rsid w:val="00B6152F"/>
    <w:rsid w:val="00B64216"/>
    <w:rsid w:val="00B90EA6"/>
    <w:rsid w:val="00BB595A"/>
    <w:rsid w:val="00BD46F6"/>
    <w:rsid w:val="00BD764B"/>
    <w:rsid w:val="00BD77C1"/>
    <w:rsid w:val="00BE3825"/>
    <w:rsid w:val="00BE724A"/>
    <w:rsid w:val="00BF066A"/>
    <w:rsid w:val="00BF41D6"/>
    <w:rsid w:val="00BF528D"/>
    <w:rsid w:val="00BF69F8"/>
    <w:rsid w:val="00C02B3C"/>
    <w:rsid w:val="00C06496"/>
    <w:rsid w:val="00C11C11"/>
    <w:rsid w:val="00C1538A"/>
    <w:rsid w:val="00C16A73"/>
    <w:rsid w:val="00C23237"/>
    <w:rsid w:val="00C2607C"/>
    <w:rsid w:val="00C317D2"/>
    <w:rsid w:val="00C33A3A"/>
    <w:rsid w:val="00C41693"/>
    <w:rsid w:val="00C42DE9"/>
    <w:rsid w:val="00C430C5"/>
    <w:rsid w:val="00C529F7"/>
    <w:rsid w:val="00C727DF"/>
    <w:rsid w:val="00C751D1"/>
    <w:rsid w:val="00C80FFC"/>
    <w:rsid w:val="00C9117D"/>
    <w:rsid w:val="00CA00C9"/>
    <w:rsid w:val="00CB0379"/>
    <w:rsid w:val="00CB6D14"/>
    <w:rsid w:val="00CC28CB"/>
    <w:rsid w:val="00CC38D2"/>
    <w:rsid w:val="00CE7F3D"/>
    <w:rsid w:val="00CF0BE4"/>
    <w:rsid w:val="00D0439C"/>
    <w:rsid w:val="00D11A71"/>
    <w:rsid w:val="00D156B0"/>
    <w:rsid w:val="00D26D82"/>
    <w:rsid w:val="00D33A54"/>
    <w:rsid w:val="00D33C05"/>
    <w:rsid w:val="00D4053A"/>
    <w:rsid w:val="00D40FAB"/>
    <w:rsid w:val="00D45281"/>
    <w:rsid w:val="00D67CAB"/>
    <w:rsid w:val="00D71A41"/>
    <w:rsid w:val="00D853F5"/>
    <w:rsid w:val="00D911DA"/>
    <w:rsid w:val="00D9251E"/>
    <w:rsid w:val="00DA1505"/>
    <w:rsid w:val="00DB4972"/>
    <w:rsid w:val="00DC179A"/>
    <w:rsid w:val="00DC3210"/>
    <w:rsid w:val="00DC3A75"/>
    <w:rsid w:val="00DC584E"/>
    <w:rsid w:val="00DD53F4"/>
    <w:rsid w:val="00DE49EF"/>
    <w:rsid w:val="00DF214A"/>
    <w:rsid w:val="00E06330"/>
    <w:rsid w:val="00E11D24"/>
    <w:rsid w:val="00E155EC"/>
    <w:rsid w:val="00E15A62"/>
    <w:rsid w:val="00E167FC"/>
    <w:rsid w:val="00E17C93"/>
    <w:rsid w:val="00E23DA3"/>
    <w:rsid w:val="00E24332"/>
    <w:rsid w:val="00E251B8"/>
    <w:rsid w:val="00E26452"/>
    <w:rsid w:val="00E37389"/>
    <w:rsid w:val="00E37CC8"/>
    <w:rsid w:val="00E40B67"/>
    <w:rsid w:val="00E40D64"/>
    <w:rsid w:val="00E417FF"/>
    <w:rsid w:val="00E52DAE"/>
    <w:rsid w:val="00E541D5"/>
    <w:rsid w:val="00E70CAB"/>
    <w:rsid w:val="00E91796"/>
    <w:rsid w:val="00E94F69"/>
    <w:rsid w:val="00EB4AA1"/>
    <w:rsid w:val="00EC475A"/>
    <w:rsid w:val="00EC769D"/>
    <w:rsid w:val="00ED7FA2"/>
    <w:rsid w:val="00EE6835"/>
    <w:rsid w:val="00F105BB"/>
    <w:rsid w:val="00F10923"/>
    <w:rsid w:val="00F174DC"/>
    <w:rsid w:val="00F253B7"/>
    <w:rsid w:val="00F26C27"/>
    <w:rsid w:val="00F302BF"/>
    <w:rsid w:val="00F31F31"/>
    <w:rsid w:val="00F52175"/>
    <w:rsid w:val="00F5424B"/>
    <w:rsid w:val="00F7011C"/>
    <w:rsid w:val="00F70C98"/>
    <w:rsid w:val="00F73907"/>
    <w:rsid w:val="00F80A49"/>
    <w:rsid w:val="00F81BDE"/>
    <w:rsid w:val="00F81E12"/>
    <w:rsid w:val="00F83357"/>
    <w:rsid w:val="00F94580"/>
    <w:rsid w:val="00FA185B"/>
    <w:rsid w:val="00FB737A"/>
    <w:rsid w:val="00FC396E"/>
    <w:rsid w:val="00FD2874"/>
    <w:rsid w:val="00FD3751"/>
    <w:rsid w:val="00FE558B"/>
    <w:rsid w:val="00FE66EA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BA96"/>
  <w15:docId w15:val="{0E1610D9-96D7-4A97-9E33-4D7702BD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C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A7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C0C"/>
  </w:style>
  <w:style w:type="character" w:styleId="a6">
    <w:name w:val="Hyperlink"/>
    <w:rsid w:val="004A7C0C"/>
    <w:rPr>
      <w:color w:val="0000FF"/>
      <w:u w:val="single"/>
    </w:rPr>
  </w:style>
  <w:style w:type="paragraph" w:styleId="a7">
    <w:name w:val="footnote text"/>
    <w:basedOn w:val="a"/>
    <w:link w:val="a8"/>
    <w:rsid w:val="004A7C0C"/>
    <w:rPr>
      <w:sz w:val="20"/>
      <w:szCs w:val="20"/>
    </w:rPr>
  </w:style>
  <w:style w:type="character" w:customStyle="1" w:styleId="a8">
    <w:name w:val="Текст сноски Знак"/>
    <w:link w:val="a7"/>
    <w:semiHidden/>
    <w:rsid w:val="004A7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A7C0C"/>
    <w:rPr>
      <w:vertAlign w:val="superscript"/>
    </w:rPr>
  </w:style>
  <w:style w:type="paragraph" w:customStyle="1" w:styleId="ConsNormal">
    <w:name w:val="ConsNormal"/>
    <w:rsid w:val="004A7C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4A7C0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90F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90F4E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2E7F9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E7F9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2E7F95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7F9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E7F95"/>
    <w:rPr>
      <w:rFonts w:ascii="Times New Roman" w:eastAsia="Times New Roman" w:hAnsi="Times New Roman"/>
      <w:b/>
      <w:bCs/>
    </w:rPr>
  </w:style>
  <w:style w:type="paragraph" w:styleId="af2">
    <w:name w:val="List Paragraph"/>
    <w:basedOn w:val="a"/>
    <w:uiPriority w:val="34"/>
    <w:qFormat/>
    <w:rsid w:val="002B1896"/>
    <w:pPr>
      <w:ind w:left="720"/>
      <w:contextualSpacing/>
    </w:pPr>
  </w:style>
  <w:style w:type="paragraph" w:styleId="af3">
    <w:name w:val="Body Text"/>
    <w:basedOn w:val="a"/>
    <w:link w:val="af4"/>
    <w:rsid w:val="00556290"/>
  </w:style>
  <w:style w:type="character" w:customStyle="1" w:styleId="af4">
    <w:name w:val="Основной текст Знак"/>
    <w:basedOn w:val="a0"/>
    <w:link w:val="af3"/>
    <w:rsid w:val="00556290"/>
    <w:rPr>
      <w:rFonts w:ascii="Times New Roman" w:eastAsia="Times New Roman" w:hAnsi="Times New Roman"/>
      <w:sz w:val="24"/>
      <w:szCs w:val="24"/>
    </w:rPr>
  </w:style>
  <w:style w:type="character" w:styleId="af5">
    <w:name w:val="Emphasis"/>
    <w:basedOn w:val="a0"/>
    <w:uiPriority w:val="20"/>
    <w:qFormat/>
    <w:rsid w:val="00441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10FB-C0F3-42C1-8E69-2A99D4E9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Степанюк Мария Дмитриевна</dc:creator>
  <cp:lastModifiedBy>Степанюк Мария Дмитриевна</cp:lastModifiedBy>
  <cp:revision>9</cp:revision>
  <cp:lastPrinted>2020-07-29T11:22:00Z</cp:lastPrinted>
  <dcterms:created xsi:type="dcterms:W3CDTF">2020-08-06T07:46:00Z</dcterms:created>
  <dcterms:modified xsi:type="dcterms:W3CDTF">2022-07-27T08:05:00Z</dcterms:modified>
</cp:coreProperties>
</file>