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5FB5" w14:textId="77777777" w:rsidR="00751F5E" w:rsidRPr="00357C8A" w:rsidRDefault="00751F5E" w:rsidP="00DE7306">
      <w:pPr>
        <w:spacing w:after="0" w:line="280" w:lineRule="exact"/>
        <w:ind w:left="482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357C8A">
        <w:rPr>
          <w:rFonts w:ascii="Times New Roman" w:hAnsi="Times New Roman"/>
          <w:sz w:val="30"/>
          <w:szCs w:val="30"/>
        </w:rPr>
        <w:t>УТВЕРЖДЕНО</w:t>
      </w:r>
    </w:p>
    <w:p w14:paraId="5CD34ECF" w14:textId="77777777" w:rsidR="00751F5E" w:rsidRPr="00DE7306" w:rsidRDefault="00751F5E" w:rsidP="00DE7306">
      <w:pPr>
        <w:spacing w:before="120" w:after="0" w:line="280" w:lineRule="exact"/>
        <w:ind w:left="4820"/>
        <w:jc w:val="both"/>
        <w:rPr>
          <w:rFonts w:ascii="Times New Roman" w:hAnsi="Times New Roman"/>
          <w:sz w:val="30"/>
          <w:szCs w:val="30"/>
        </w:rPr>
      </w:pPr>
      <w:r w:rsidRPr="00797C17">
        <w:rPr>
          <w:rFonts w:ascii="Times New Roman" w:hAnsi="Times New Roman"/>
          <w:spacing w:val="-12"/>
          <w:sz w:val="30"/>
          <w:szCs w:val="30"/>
        </w:rPr>
        <w:t xml:space="preserve">Протокол заседания координационного </w:t>
      </w:r>
      <w:r w:rsidRPr="00357C8A">
        <w:rPr>
          <w:rFonts w:ascii="Times New Roman" w:hAnsi="Times New Roman"/>
          <w:sz w:val="30"/>
          <w:szCs w:val="30"/>
        </w:rPr>
        <w:t xml:space="preserve">совета по биржевой торговле </w:t>
      </w:r>
    </w:p>
    <w:p w14:paraId="318353E9" w14:textId="77777777" w:rsidR="006D5832" w:rsidRDefault="006D5832" w:rsidP="00DE7306">
      <w:pPr>
        <w:spacing w:before="120" w:after="0" w:line="280" w:lineRule="exact"/>
        <w:ind w:left="48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мая 2017 г. № 32/</w:t>
      </w:r>
      <w:r w:rsidR="00533701">
        <w:rPr>
          <w:rFonts w:ascii="Times New Roman" w:hAnsi="Times New Roman"/>
          <w:sz w:val="30"/>
          <w:szCs w:val="30"/>
        </w:rPr>
        <w:t>11пр</w:t>
      </w:r>
    </w:p>
    <w:p w14:paraId="1636DD06" w14:textId="77777777" w:rsidR="00DE7306" w:rsidRPr="00DE7306" w:rsidRDefault="00DE7306" w:rsidP="00DE7306">
      <w:pPr>
        <w:spacing w:before="120" w:after="0" w:line="280" w:lineRule="exact"/>
        <w:ind w:left="48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(в редакции </w:t>
      </w:r>
      <w:r w:rsidR="00582E3B">
        <w:rPr>
          <w:rFonts w:ascii="Times New Roman" w:hAnsi="Times New Roman"/>
          <w:sz w:val="30"/>
          <w:szCs w:val="30"/>
        </w:rPr>
        <w:t>п</w:t>
      </w:r>
      <w:r w:rsidRPr="00797C17">
        <w:rPr>
          <w:rFonts w:ascii="Times New Roman" w:hAnsi="Times New Roman"/>
          <w:spacing w:val="-12"/>
          <w:sz w:val="30"/>
          <w:szCs w:val="30"/>
        </w:rPr>
        <w:t>ротокол</w:t>
      </w:r>
      <w:r w:rsidR="000B2B3D">
        <w:rPr>
          <w:rFonts w:ascii="Times New Roman" w:hAnsi="Times New Roman"/>
          <w:spacing w:val="-12"/>
          <w:sz w:val="30"/>
          <w:szCs w:val="30"/>
        </w:rPr>
        <w:t>ов</w:t>
      </w:r>
      <w:r w:rsidR="006C6F97">
        <w:rPr>
          <w:rFonts w:ascii="Times New Roman" w:hAnsi="Times New Roman"/>
          <w:spacing w:val="-12"/>
          <w:sz w:val="30"/>
          <w:szCs w:val="30"/>
        </w:rPr>
        <w:t xml:space="preserve"> заседаний</w:t>
      </w:r>
      <w:r w:rsidRPr="00797C17">
        <w:rPr>
          <w:rFonts w:ascii="Times New Roman" w:hAnsi="Times New Roman"/>
          <w:spacing w:val="-12"/>
          <w:sz w:val="30"/>
          <w:szCs w:val="30"/>
        </w:rPr>
        <w:t xml:space="preserve"> координационного </w:t>
      </w:r>
      <w:r w:rsidRPr="00357C8A">
        <w:rPr>
          <w:rFonts w:ascii="Times New Roman" w:hAnsi="Times New Roman"/>
          <w:sz w:val="30"/>
          <w:szCs w:val="30"/>
        </w:rPr>
        <w:t>совета по биржевой торговле</w:t>
      </w:r>
      <w:r w:rsidR="00582E3B">
        <w:rPr>
          <w:rFonts w:ascii="Times New Roman" w:hAnsi="Times New Roman"/>
          <w:sz w:val="30"/>
          <w:szCs w:val="30"/>
        </w:rPr>
        <w:t xml:space="preserve"> от</w:t>
      </w:r>
      <w:r w:rsidRPr="00357C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21 ноября 2017</w:t>
      </w:r>
      <w:r w:rsidR="004935C8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г. № 32/25пр</w:t>
      </w:r>
      <w:r w:rsidR="000B2B3D">
        <w:rPr>
          <w:rFonts w:ascii="Times New Roman" w:hAnsi="Times New Roman"/>
          <w:sz w:val="30"/>
          <w:szCs w:val="30"/>
        </w:rPr>
        <w:t>, 17 мая 2018</w:t>
      </w:r>
      <w:r w:rsidR="004935C8">
        <w:rPr>
          <w:rFonts w:ascii="Times New Roman" w:hAnsi="Times New Roman"/>
          <w:sz w:val="30"/>
          <w:szCs w:val="30"/>
        </w:rPr>
        <w:t> </w:t>
      </w:r>
      <w:r w:rsidR="000B2B3D">
        <w:rPr>
          <w:rFonts w:ascii="Times New Roman" w:hAnsi="Times New Roman"/>
          <w:sz w:val="30"/>
          <w:szCs w:val="30"/>
        </w:rPr>
        <w:t>г. № 32/9пр</w:t>
      </w:r>
      <w:r w:rsidR="004935C8">
        <w:rPr>
          <w:rFonts w:ascii="Times New Roman" w:hAnsi="Times New Roman"/>
          <w:sz w:val="30"/>
          <w:szCs w:val="30"/>
        </w:rPr>
        <w:t>, 19 ноября 2018 г. № 32/18пр</w:t>
      </w:r>
      <w:r w:rsidR="001E5BF3">
        <w:rPr>
          <w:rFonts w:ascii="Times New Roman" w:hAnsi="Times New Roman"/>
          <w:sz w:val="30"/>
          <w:szCs w:val="30"/>
        </w:rPr>
        <w:t>, 14 ноября 2019 г. № </w:t>
      </w:r>
      <w:r w:rsidR="004E099A">
        <w:rPr>
          <w:rFonts w:ascii="Times New Roman" w:hAnsi="Times New Roman"/>
          <w:sz w:val="30"/>
          <w:szCs w:val="30"/>
        </w:rPr>
        <w:t>32/17пр</w:t>
      </w:r>
      <w:r w:rsidR="00721EAF">
        <w:rPr>
          <w:rFonts w:ascii="Times New Roman" w:hAnsi="Times New Roman"/>
          <w:sz w:val="30"/>
          <w:szCs w:val="30"/>
        </w:rPr>
        <w:t>, 5 ноября 2021 г. № 32/07/61пр</w:t>
      </w:r>
      <w:r w:rsidR="00C85C3C">
        <w:rPr>
          <w:rFonts w:ascii="Times New Roman" w:hAnsi="Times New Roman"/>
          <w:sz w:val="30"/>
          <w:szCs w:val="30"/>
        </w:rPr>
        <w:t>, 17 ноября 2022 г. № 32/07/81пр</w:t>
      </w:r>
      <w:r>
        <w:rPr>
          <w:rFonts w:ascii="Times New Roman" w:hAnsi="Times New Roman"/>
          <w:sz w:val="30"/>
          <w:szCs w:val="30"/>
        </w:rPr>
        <w:t>)</w:t>
      </w:r>
    </w:p>
    <w:p w14:paraId="51C9FEAE" w14:textId="77777777" w:rsidR="00DE7306" w:rsidRPr="006D5832" w:rsidRDefault="00DE7306" w:rsidP="00797C17">
      <w:pPr>
        <w:spacing w:before="120" w:after="0" w:line="280" w:lineRule="exact"/>
        <w:ind w:left="4956"/>
        <w:jc w:val="both"/>
        <w:rPr>
          <w:rFonts w:ascii="Times New Roman" w:hAnsi="Times New Roman"/>
          <w:sz w:val="30"/>
          <w:szCs w:val="30"/>
        </w:rPr>
      </w:pPr>
    </w:p>
    <w:p w14:paraId="4D3C2856" w14:textId="77777777" w:rsidR="00751F5E" w:rsidRPr="00EE24CD" w:rsidRDefault="00751F5E" w:rsidP="006D5832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14:paraId="17E43DE4" w14:textId="77777777" w:rsidR="00751F5E" w:rsidRPr="00EE24CD" w:rsidRDefault="00751F5E" w:rsidP="006D5832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14:paraId="2A2714B8" w14:textId="77777777" w:rsidR="00751F5E" w:rsidRPr="00EE24CD" w:rsidRDefault="00751F5E" w:rsidP="006D5832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14:paraId="385295DC" w14:textId="77777777" w:rsidR="00751F5E" w:rsidRPr="00EE24CD" w:rsidRDefault="00751F5E" w:rsidP="00797C17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ПОЛОЖЕНИЕ</w:t>
      </w:r>
    </w:p>
    <w:p w14:paraId="534BE98B" w14:textId="77777777" w:rsidR="00751F5E" w:rsidRPr="00EE24CD" w:rsidRDefault="00751F5E" w:rsidP="00797C17">
      <w:pPr>
        <w:spacing w:before="120" w:after="0" w:line="280" w:lineRule="exact"/>
        <w:ind w:right="3878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о порядке подготовки и проведения годовых биржевых торгов деловой древесиной в заготовленном виде на внутреннем рынке </w:t>
      </w:r>
      <w:r w:rsidRPr="00EE24CD">
        <w:rPr>
          <w:rFonts w:ascii="Times New Roman" w:hAnsi="Times New Roman"/>
          <w:sz w:val="30"/>
          <w:szCs w:val="30"/>
        </w:rPr>
        <w:br/>
        <w:t xml:space="preserve">в </w:t>
      </w:r>
      <w:proofErr w:type="gramStart"/>
      <w:r w:rsidRPr="00EE24CD">
        <w:rPr>
          <w:rFonts w:ascii="Times New Roman" w:hAnsi="Times New Roman"/>
          <w:sz w:val="30"/>
          <w:szCs w:val="30"/>
        </w:rPr>
        <w:t xml:space="preserve">ОАО </w:t>
      </w:r>
      <w:r w:rsidR="00797C17">
        <w:rPr>
          <w:rFonts w:ascii="Times New Roman" w:hAnsi="Times New Roman"/>
          <w:sz w:val="30"/>
          <w:szCs w:val="30"/>
        </w:rPr>
        <w:t>”</w:t>
      </w:r>
      <w:r w:rsidRPr="00EE24CD">
        <w:rPr>
          <w:rFonts w:ascii="Times New Roman" w:hAnsi="Times New Roman"/>
          <w:sz w:val="30"/>
          <w:szCs w:val="30"/>
        </w:rPr>
        <w:t>Белорусская</w:t>
      </w:r>
      <w:proofErr w:type="gramEnd"/>
      <w:r w:rsidRPr="00EE24CD">
        <w:rPr>
          <w:rFonts w:ascii="Times New Roman" w:hAnsi="Times New Roman"/>
          <w:sz w:val="30"/>
          <w:szCs w:val="30"/>
        </w:rPr>
        <w:t xml:space="preserve"> универсальная товарная биржа</w:t>
      </w:r>
      <w:r w:rsidR="00797C17">
        <w:rPr>
          <w:rFonts w:ascii="Times New Roman" w:hAnsi="Times New Roman"/>
          <w:sz w:val="30"/>
          <w:szCs w:val="30"/>
        </w:rPr>
        <w:t>“</w:t>
      </w:r>
    </w:p>
    <w:p w14:paraId="224B646C" w14:textId="77777777" w:rsidR="00751F5E" w:rsidRDefault="00751F5E" w:rsidP="006D5832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14:paraId="41583E6E" w14:textId="77777777" w:rsidR="00797C17" w:rsidRPr="00EE24CD" w:rsidRDefault="00797C17" w:rsidP="006D5832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14:paraId="715FC877" w14:textId="77777777" w:rsidR="00751F5E" w:rsidRPr="00EE24CD" w:rsidRDefault="00751F5E" w:rsidP="00797C17">
      <w:pPr>
        <w:tabs>
          <w:tab w:val="center" w:pos="50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1. Общие положения</w:t>
      </w:r>
    </w:p>
    <w:p w14:paraId="029A7A84" w14:textId="77777777" w:rsidR="00751F5E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7C17">
        <w:rPr>
          <w:rFonts w:ascii="Times New Roman" w:hAnsi="Times New Roman"/>
          <w:spacing w:val="-4"/>
          <w:sz w:val="30"/>
          <w:szCs w:val="30"/>
        </w:rPr>
        <w:t>1.1. Положение о порядке подготовки и проведения годовых биржевых</w:t>
      </w:r>
      <w:r w:rsidRPr="00EE24CD">
        <w:rPr>
          <w:rFonts w:ascii="Times New Roman" w:hAnsi="Times New Roman"/>
          <w:sz w:val="30"/>
          <w:szCs w:val="30"/>
        </w:rPr>
        <w:t xml:space="preserve"> торгов деловой древесиной в заготовленном виде на внутреннем рынке в ОАО </w:t>
      </w:r>
      <w:r w:rsidR="00797C17">
        <w:rPr>
          <w:rFonts w:ascii="Times New Roman" w:hAnsi="Times New Roman"/>
          <w:sz w:val="30"/>
          <w:szCs w:val="30"/>
        </w:rPr>
        <w:t>”</w:t>
      </w:r>
      <w:r w:rsidRPr="00EE24CD">
        <w:rPr>
          <w:rFonts w:ascii="Times New Roman" w:hAnsi="Times New Roman"/>
          <w:sz w:val="30"/>
          <w:szCs w:val="30"/>
        </w:rPr>
        <w:t>Белорусская универсальная товарная биржа</w:t>
      </w:r>
      <w:r w:rsidR="00797C17">
        <w:rPr>
          <w:rFonts w:ascii="Times New Roman" w:hAnsi="Times New Roman"/>
          <w:sz w:val="30"/>
          <w:szCs w:val="30"/>
        </w:rPr>
        <w:t>“</w:t>
      </w:r>
      <w:r w:rsidRPr="00EE24CD">
        <w:rPr>
          <w:rFonts w:ascii="Times New Roman" w:hAnsi="Times New Roman"/>
          <w:sz w:val="30"/>
          <w:szCs w:val="30"/>
        </w:rPr>
        <w:t xml:space="preserve"> (далее – Положение) разработано в соответствии с Правилами реализации древесины, утвержденными Указом Президента Республики Беларусь от </w:t>
      </w:r>
      <w:r w:rsidR="004D4B10">
        <w:rPr>
          <w:rFonts w:ascii="Times New Roman" w:hAnsi="Times New Roman"/>
          <w:sz w:val="30"/>
          <w:szCs w:val="30"/>
        </w:rPr>
        <w:t>23 ноября 2020</w:t>
      </w:r>
      <w:r w:rsidRPr="00EE24CD">
        <w:rPr>
          <w:rFonts w:ascii="Times New Roman" w:hAnsi="Times New Roman"/>
          <w:sz w:val="30"/>
          <w:szCs w:val="30"/>
        </w:rPr>
        <w:t xml:space="preserve"> г. № </w:t>
      </w:r>
      <w:r w:rsidR="004D4B10">
        <w:rPr>
          <w:rFonts w:ascii="Times New Roman" w:hAnsi="Times New Roman"/>
          <w:sz w:val="30"/>
          <w:szCs w:val="30"/>
        </w:rPr>
        <w:t>437</w:t>
      </w:r>
      <w:r w:rsidRPr="00EE24CD">
        <w:rPr>
          <w:rFonts w:ascii="Times New Roman" w:hAnsi="Times New Roman"/>
          <w:sz w:val="30"/>
          <w:szCs w:val="30"/>
        </w:rPr>
        <w:t xml:space="preserve"> (далее – Правила </w:t>
      </w:r>
      <w:r w:rsidRPr="00797C17">
        <w:rPr>
          <w:rFonts w:ascii="Times New Roman" w:hAnsi="Times New Roman"/>
          <w:spacing w:val="-4"/>
          <w:sz w:val="30"/>
          <w:szCs w:val="30"/>
        </w:rPr>
        <w:t>реализации древесины), решениями Координационного совета по биржевой</w:t>
      </w:r>
      <w:r w:rsidRPr="00EE24CD">
        <w:rPr>
          <w:rFonts w:ascii="Times New Roman" w:hAnsi="Times New Roman"/>
          <w:sz w:val="30"/>
          <w:szCs w:val="30"/>
        </w:rPr>
        <w:t xml:space="preserve"> </w:t>
      </w:r>
      <w:r w:rsidRPr="00797C17">
        <w:rPr>
          <w:rFonts w:ascii="Times New Roman" w:hAnsi="Times New Roman"/>
          <w:spacing w:val="-8"/>
          <w:sz w:val="30"/>
          <w:szCs w:val="30"/>
        </w:rPr>
        <w:t>торговле, Правилами биржевой торговли в ОАО </w:t>
      </w:r>
      <w:r w:rsidR="00797C17" w:rsidRPr="00797C17">
        <w:rPr>
          <w:rFonts w:ascii="Times New Roman" w:hAnsi="Times New Roman"/>
          <w:spacing w:val="-8"/>
          <w:sz w:val="30"/>
          <w:szCs w:val="30"/>
        </w:rPr>
        <w:t>”</w:t>
      </w:r>
      <w:r w:rsidRPr="00797C17">
        <w:rPr>
          <w:rFonts w:ascii="Times New Roman" w:hAnsi="Times New Roman"/>
          <w:spacing w:val="-8"/>
          <w:sz w:val="30"/>
          <w:szCs w:val="30"/>
        </w:rPr>
        <w:t>Белорусская универсальная</w:t>
      </w:r>
      <w:r w:rsidRPr="00EE24CD">
        <w:rPr>
          <w:rFonts w:ascii="Times New Roman" w:hAnsi="Times New Roman"/>
          <w:sz w:val="30"/>
          <w:szCs w:val="30"/>
        </w:rPr>
        <w:t xml:space="preserve"> </w:t>
      </w:r>
      <w:r w:rsidRPr="00797C17">
        <w:rPr>
          <w:rFonts w:ascii="Times New Roman" w:hAnsi="Times New Roman"/>
          <w:sz w:val="30"/>
          <w:szCs w:val="30"/>
        </w:rPr>
        <w:t>товарная биржа</w:t>
      </w:r>
      <w:r w:rsidR="00797C17" w:rsidRPr="00797C17">
        <w:rPr>
          <w:rFonts w:ascii="Times New Roman" w:hAnsi="Times New Roman"/>
          <w:sz w:val="30"/>
          <w:szCs w:val="30"/>
        </w:rPr>
        <w:t>“</w:t>
      </w:r>
      <w:r w:rsidRPr="00797C17">
        <w:rPr>
          <w:rFonts w:ascii="Times New Roman" w:hAnsi="Times New Roman"/>
          <w:sz w:val="30"/>
          <w:szCs w:val="30"/>
        </w:rPr>
        <w:t xml:space="preserve">, утвержденными постановлением Правления ОАО </w:t>
      </w:r>
      <w:r w:rsidR="00797C17" w:rsidRPr="00797C17">
        <w:rPr>
          <w:rFonts w:ascii="Times New Roman" w:hAnsi="Times New Roman"/>
          <w:sz w:val="30"/>
          <w:szCs w:val="30"/>
        </w:rPr>
        <w:t>”</w:t>
      </w:r>
      <w:r w:rsidRPr="00797C17">
        <w:rPr>
          <w:rFonts w:ascii="Times New Roman" w:hAnsi="Times New Roman"/>
          <w:sz w:val="30"/>
          <w:szCs w:val="30"/>
        </w:rPr>
        <w:t>Белорусская</w:t>
      </w:r>
      <w:r w:rsidRPr="00EE24CD">
        <w:rPr>
          <w:rFonts w:ascii="Times New Roman" w:hAnsi="Times New Roman"/>
          <w:sz w:val="30"/>
          <w:szCs w:val="30"/>
        </w:rPr>
        <w:t xml:space="preserve"> универсальная товарная биржа</w:t>
      </w:r>
      <w:r w:rsidR="00797C17">
        <w:rPr>
          <w:rFonts w:ascii="Times New Roman" w:hAnsi="Times New Roman"/>
          <w:sz w:val="30"/>
          <w:szCs w:val="30"/>
        </w:rPr>
        <w:t>“</w:t>
      </w:r>
      <w:r w:rsidRPr="00EE24CD">
        <w:rPr>
          <w:rFonts w:ascii="Times New Roman" w:hAnsi="Times New Roman"/>
          <w:sz w:val="30"/>
          <w:szCs w:val="30"/>
        </w:rPr>
        <w:t xml:space="preserve"> от 22 ноября </w:t>
      </w:r>
      <w:smartTag w:uri="urn:schemas-microsoft-com:office:smarttags" w:element="metricconverter">
        <w:smartTagPr>
          <w:attr w:name="ProductID" w:val="2005 г"/>
        </w:smartTagPr>
        <w:r w:rsidRPr="00EE24CD">
          <w:rPr>
            <w:rFonts w:ascii="Times New Roman" w:hAnsi="Times New Roman"/>
            <w:sz w:val="30"/>
            <w:szCs w:val="30"/>
          </w:rPr>
          <w:t>2005 г</w:t>
        </w:r>
      </w:smartTag>
      <w:r w:rsidRPr="00EE24CD">
        <w:rPr>
          <w:rFonts w:ascii="Times New Roman" w:hAnsi="Times New Roman"/>
          <w:sz w:val="30"/>
          <w:szCs w:val="30"/>
        </w:rPr>
        <w:t>. № 3 (далее – Правила биржевой торговли), Регламентом биржевых торгов по секции лесопродукции в ОАО </w:t>
      </w:r>
      <w:r w:rsidR="00797C17">
        <w:rPr>
          <w:rFonts w:ascii="Times New Roman" w:hAnsi="Times New Roman"/>
          <w:sz w:val="30"/>
          <w:szCs w:val="30"/>
        </w:rPr>
        <w:t>”</w:t>
      </w:r>
      <w:r w:rsidRPr="00EE24CD">
        <w:rPr>
          <w:rFonts w:ascii="Times New Roman" w:hAnsi="Times New Roman"/>
          <w:sz w:val="30"/>
          <w:szCs w:val="30"/>
        </w:rPr>
        <w:t>Белорусская универсальная товарная биржа</w:t>
      </w:r>
      <w:r w:rsidR="00797C17">
        <w:rPr>
          <w:rFonts w:ascii="Times New Roman" w:hAnsi="Times New Roman"/>
          <w:sz w:val="30"/>
          <w:szCs w:val="30"/>
        </w:rPr>
        <w:t>“</w:t>
      </w:r>
      <w:r w:rsidRPr="00EE24CD">
        <w:rPr>
          <w:rFonts w:ascii="Times New Roman" w:hAnsi="Times New Roman"/>
          <w:sz w:val="30"/>
          <w:szCs w:val="30"/>
        </w:rPr>
        <w:t xml:space="preserve">, утвержденным постановлением Правления ОАО </w:t>
      </w:r>
      <w:r w:rsidR="00797C17">
        <w:rPr>
          <w:rFonts w:ascii="Times New Roman" w:hAnsi="Times New Roman"/>
          <w:sz w:val="30"/>
          <w:szCs w:val="30"/>
        </w:rPr>
        <w:t>”</w:t>
      </w:r>
      <w:r w:rsidRPr="00EE24CD">
        <w:rPr>
          <w:rFonts w:ascii="Times New Roman" w:hAnsi="Times New Roman"/>
          <w:sz w:val="30"/>
          <w:szCs w:val="30"/>
        </w:rPr>
        <w:t>Белорусская универсальная товарная биржа</w:t>
      </w:r>
      <w:r w:rsidR="00797C17">
        <w:rPr>
          <w:rFonts w:ascii="Times New Roman" w:hAnsi="Times New Roman"/>
          <w:sz w:val="30"/>
          <w:szCs w:val="30"/>
        </w:rPr>
        <w:t>“</w:t>
      </w:r>
      <w:r w:rsidRPr="00EE24CD">
        <w:rPr>
          <w:rFonts w:ascii="Times New Roman" w:hAnsi="Times New Roman"/>
          <w:sz w:val="30"/>
          <w:szCs w:val="30"/>
        </w:rPr>
        <w:t xml:space="preserve"> от 30 декабря 2005 г. № 8 (далее – Регламент), и определяет порядок и особенности подготовки и проведения годовых биржевых торгов деловой древесиной в заготовленном виде (далее – годовые биржевые торги) на внутреннем рынке.</w:t>
      </w:r>
    </w:p>
    <w:p w14:paraId="7B5AC209" w14:textId="77777777" w:rsidR="00027169" w:rsidRPr="007C5106" w:rsidRDefault="00027169" w:rsidP="00027169">
      <w:pPr>
        <w:spacing w:after="0" w:line="280" w:lineRule="exact"/>
        <w:jc w:val="both"/>
        <w:rPr>
          <w:rFonts w:ascii="Times New Roman" w:hAnsi="Times New Roman"/>
          <w:i/>
          <w:sz w:val="24"/>
          <w:szCs w:val="24"/>
        </w:rPr>
      </w:pPr>
      <w:r w:rsidRPr="007C5106">
        <w:rPr>
          <w:rFonts w:ascii="Times New Roman" w:hAnsi="Times New Roman"/>
          <w:i/>
          <w:sz w:val="24"/>
          <w:szCs w:val="24"/>
        </w:rPr>
        <w:t xml:space="preserve">(подпункт </w:t>
      </w:r>
      <w:r>
        <w:rPr>
          <w:rFonts w:ascii="Times New Roman" w:hAnsi="Times New Roman"/>
          <w:i/>
          <w:sz w:val="24"/>
          <w:szCs w:val="24"/>
        </w:rPr>
        <w:t>1</w:t>
      </w:r>
      <w:r w:rsidRPr="007C5106">
        <w:rPr>
          <w:rFonts w:ascii="Times New Roman" w:hAnsi="Times New Roman"/>
          <w:i/>
          <w:sz w:val="24"/>
          <w:szCs w:val="24"/>
        </w:rPr>
        <w:t xml:space="preserve">.1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pacing w:val="-12"/>
          <w:sz w:val="24"/>
          <w:szCs w:val="24"/>
        </w:rPr>
        <w:t>ротокола заседания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</w:t>
      </w:r>
      <w:r w:rsidRPr="007C5106">
        <w:rPr>
          <w:rFonts w:ascii="Times New Roman" w:hAnsi="Times New Roman"/>
          <w:i/>
          <w:sz w:val="24"/>
          <w:szCs w:val="24"/>
        </w:rPr>
        <w:t xml:space="preserve"> ноября 20</w:t>
      </w:r>
      <w:r>
        <w:rPr>
          <w:rFonts w:ascii="Times New Roman" w:hAnsi="Times New Roman"/>
          <w:i/>
          <w:sz w:val="24"/>
          <w:szCs w:val="24"/>
        </w:rPr>
        <w:t>21</w:t>
      </w:r>
      <w:r w:rsidRPr="007C5106">
        <w:rPr>
          <w:rFonts w:ascii="Times New Roman" w:hAnsi="Times New Roman"/>
          <w:i/>
          <w:sz w:val="24"/>
          <w:szCs w:val="24"/>
        </w:rPr>
        <w:t xml:space="preserve"> г. № 32/</w:t>
      </w:r>
      <w:r>
        <w:rPr>
          <w:rFonts w:ascii="Times New Roman" w:hAnsi="Times New Roman"/>
          <w:i/>
          <w:sz w:val="24"/>
          <w:szCs w:val="24"/>
        </w:rPr>
        <w:t>07/61пр</w:t>
      </w:r>
      <w:r w:rsidRPr="007C5106">
        <w:rPr>
          <w:rFonts w:ascii="Times New Roman" w:hAnsi="Times New Roman"/>
          <w:i/>
          <w:sz w:val="24"/>
          <w:szCs w:val="24"/>
        </w:rPr>
        <w:t>)</w:t>
      </w:r>
    </w:p>
    <w:p w14:paraId="63D2DA4A" w14:textId="77777777" w:rsidR="00027169" w:rsidRPr="00EE24CD" w:rsidRDefault="00027169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B0D45F1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7C17">
        <w:rPr>
          <w:rFonts w:ascii="Times New Roman" w:hAnsi="Times New Roman"/>
          <w:spacing w:val="-4"/>
          <w:sz w:val="30"/>
          <w:szCs w:val="30"/>
        </w:rPr>
        <w:lastRenderedPageBreak/>
        <w:t>1.2. В Положении используются термины в значениях, определенных</w:t>
      </w:r>
      <w:r w:rsidRPr="00EE24CD">
        <w:rPr>
          <w:rFonts w:ascii="Times New Roman" w:hAnsi="Times New Roman"/>
          <w:sz w:val="30"/>
          <w:szCs w:val="30"/>
        </w:rPr>
        <w:t xml:space="preserve"> Правилами реализации древесины, Правилами биржевой торговли и Регламентом.</w:t>
      </w:r>
    </w:p>
    <w:p w14:paraId="3740E819" w14:textId="77777777" w:rsidR="00751F5E" w:rsidRDefault="00751F5E" w:rsidP="0079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1.3. Продавцами на годовых биржевых торгах могут выступать юридические лица, ведущие лесное хозяйство, иные юридические лица, индивидуальные предприниматели, которые в соответствии с законодательством вправе совершать сделки</w:t>
      </w:r>
      <w:r w:rsidR="004F2ADF">
        <w:rPr>
          <w:rFonts w:ascii="Times New Roman" w:hAnsi="Times New Roman"/>
          <w:sz w:val="30"/>
          <w:szCs w:val="30"/>
        </w:rPr>
        <w:t xml:space="preserve"> с древесиной, заготавливаемой или заготовленной в порядке проведения рубок главного, промежуточного пользования и прочих рубок</w:t>
      </w:r>
      <w:r w:rsidRPr="00EE24CD">
        <w:rPr>
          <w:rFonts w:ascii="Times New Roman" w:hAnsi="Times New Roman"/>
          <w:sz w:val="30"/>
          <w:szCs w:val="30"/>
        </w:rPr>
        <w:t>.</w:t>
      </w:r>
    </w:p>
    <w:p w14:paraId="5014CDBD" w14:textId="77777777" w:rsidR="004F2ADF" w:rsidRPr="007C5106" w:rsidRDefault="004F2ADF" w:rsidP="004F2ADF">
      <w:pPr>
        <w:spacing w:after="0" w:line="280" w:lineRule="exact"/>
        <w:jc w:val="both"/>
        <w:rPr>
          <w:rFonts w:ascii="Times New Roman" w:hAnsi="Times New Roman"/>
          <w:i/>
          <w:sz w:val="24"/>
          <w:szCs w:val="24"/>
        </w:rPr>
      </w:pPr>
      <w:r w:rsidRPr="007C5106">
        <w:rPr>
          <w:rFonts w:ascii="Times New Roman" w:hAnsi="Times New Roman"/>
          <w:i/>
          <w:sz w:val="24"/>
          <w:szCs w:val="24"/>
        </w:rPr>
        <w:t>(подпункт 1</w:t>
      </w:r>
      <w:r>
        <w:rPr>
          <w:rFonts w:ascii="Times New Roman" w:hAnsi="Times New Roman"/>
          <w:i/>
          <w:sz w:val="24"/>
          <w:szCs w:val="24"/>
        </w:rPr>
        <w:t>.3</w:t>
      </w:r>
      <w:r w:rsidRPr="007C5106">
        <w:rPr>
          <w:rFonts w:ascii="Times New Roman" w:hAnsi="Times New Roman"/>
          <w:i/>
          <w:sz w:val="24"/>
          <w:szCs w:val="24"/>
        </w:rPr>
        <w:t xml:space="preserve">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pacing w:val="-12"/>
          <w:sz w:val="24"/>
          <w:szCs w:val="24"/>
        </w:rPr>
        <w:t>ротокола заседания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 ноября 2021 г. № 32/07/61пр</w:t>
      </w:r>
      <w:r w:rsidRPr="007C5106">
        <w:rPr>
          <w:rFonts w:ascii="Times New Roman" w:hAnsi="Times New Roman"/>
          <w:i/>
          <w:sz w:val="24"/>
          <w:szCs w:val="24"/>
        </w:rPr>
        <w:t>)</w:t>
      </w:r>
    </w:p>
    <w:p w14:paraId="4925B083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1.4. Годовые биржевые торги проводятся на специальных торговых сессиях (подпункт 3.8</w:t>
      </w:r>
      <w:r w:rsidRPr="00EE24CD">
        <w:rPr>
          <w:rFonts w:ascii="Times New Roman" w:hAnsi="Times New Roman"/>
          <w:sz w:val="30"/>
          <w:szCs w:val="30"/>
          <w:vertAlign w:val="superscript"/>
        </w:rPr>
        <w:t>1</w:t>
      </w:r>
      <w:r w:rsidRPr="00EE24CD">
        <w:rPr>
          <w:rFonts w:ascii="Times New Roman" w:hAnsi="Times New Roman"/>
          <w:sz w:val="30"/>
          <w:szCs w:val="30"/>
        </w:rPr>
        <w:t xml:space="preserve"> Регламента).</w:t>
      </w:r>
    </w:p>
    <w:p w14:paraId="45F17E29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2. Порядок подготовки к проведению годовых биржевых торгов</w:t>
      </w:r>
    </w:p>
    <w:p w14:paraId="5C81CC4D" w14:textId="77777777" w:rsidR="00751F5E" w:rsidRPr="00EE24CD" w:rsidRDefault="00751F5E" w:rsidP="0079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2.1. </w:t>
      </w:r>
      <w:proofErr w:type="gramStart"/>
      <w:r w:rsidRPr="00EE24CD">
        <w:rPr>
          <w:rFonts w:ascii="Times New Roman" w:hAnsi="Times New Roman"/>
          <w:sz w:val="30"/>
          <w:szCs w:val="30"/>
        </w:rPr>
        <w:t xml:space="preserve">ОАО </w:t>
      </w:r>
      <w:r w:rsidR="00797C17">
        <w:rPr>
          <w:rFonts w:ascii="Times New Roman" w:hAnsi="Times New Roman"/>
          <w:sz w:val="30"/>
          <w:szCs w:val="30"/>
        </w:rPr>
        <w:t>”</w:t>
      </w:r>
      <w:r w:rsidRPr="00EE24CD">
        <w:rPr>
          <w:rFonts w:ascii="Times New Roman" w:hAnsi="Times New Roman"/>
          <w:sz w:val="30"/>
          <w:szCs w:val="30"/>
        </w:rPr>
        <w:t>Белорусская</w:t>
      </w:r>
      <w:proofErr w:type="gramEnd"/>
      <w:r w:rsidRPr="00EE24CD">
        <w:rPr>
          <w:rFonts w:ascii="Times New Roman" w:hAnsi="Times New Roman"/>
          <w:sz w:val="30"/>
          <w:szCs w:val="30"/>
        </w:rPr>
        <w:t xml:space="preserve"> универсальная товарная биржа</w:t>
      </w:r>
      <w:r w:rsidR="00797C17">
        <w:rPr>
          <w:rFonts w:ascii="Times New Roman" w:hAnsi="Times New Roman"/>
          <w:sz w:val="30"/>
          <w:szCs w:val="30"/>
        </w:rPr>
        <w:t>“</w:t>
      </w:r>
      <w:r w:rsidRPr="00EE24CD">
        <w:rPr>
          <w:rFonts w:ascii="Times New Roman" w:hAnsi="Times New Roman"/>
          <w:sz w:val="30"/>
          <w:szCs w:val="30"/>
        </w:rPr>
        <w:t xml:space="preserve"> (далее – биржа) по согласованию с Министерством лесного хозяйства </w:t>
      </w:r>
      <w:r w:rsidR="001D50B1">
        <w:rPr>
          <w:rFonts w:ascii="Times New Roman" w:hAnsi="Times New Roman"/>
          <w:sz w:val="30"/>
          <w:szCs w:val="30"/>
        </w:rPr>
        <w:t>ежегодно</w:t>
      </w:r>
      <w:r w:rsidRPr="00EE24CD">
        <w:rPr>
          <w:rFonts w:ascii="Times New Roman" w:hAnsi="Times New Roman"/>
          <w:sz w:val="30"/>
          <w:szCs w:val="30"/>
        </w:rPr>
        <w:t xml:space="preserve"> не позднее 1 сентября </w:t>
      </w:r>
      <w:r>
        <w:rPr>
          <w:rFonts w:ascii="Times New Roman" w:hAnsi="Times New Roman"/>
          <w:sz w:val="30"/>
          <w:szCs w:val="30"/>
        </w:rPr>
        <w:t>текущего</w:t>
      </w:r>
      <w:r w:rsidRPr="00357C8A">
        <w:rPr>
          <w:rFonts w:ascii="Times New Roman" w:hAnsi="Times New Roman"/>
          <w:sz w:val="30"/>
          <w:szCs w:val="30"/>
        </w:rPr>
        <w:t xml:space="preserve"> календарного года</w:t>
      </w:r>
      <w:r w:rsidRPr="00EE24CD">
        <w:rPr>
          <w:rFonts w:ascii="Times New Roman" w:hAnsi="Times New Roman"/>
          <w:sz w:val="30"/>
          <w:szCs w:val="30"/>
        </w:rPr>
        <w:t xml:space="preserve"> определяет дату (</w:t>
      </w:r>
      <w:r w:rsidR="001D50B1">
        <w:rPr>
          <w:rFonts w:ascii="Times New Roman" w:hAnsi="Times New Roman"/>
          <w:sz w:val="30"/>
          <w:szCs w:val="30"/>
        </w:rPr>
        <w:t>даты</w:t>
      </w:r>
      <w:r w:rsidRPr="00EE24CD">
        <w:rPr>
          <w:rFonts w:ascii="Times New Roman" w:hAnsi="Times New Roman"/>
          <w:sz w:val="30"/>
          <w:szCs w:val="30"/>
        </w:rPr>
        <w:t xml:space="preserve">) проведения годовых биржевых торгов на очередной календарный год. </w:t>
      </w:r>
    </w:p>
    <w:p w14:paraId="7A8784E7" w14:textId="77777777" w:rsidR="00751F5E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2.2. О дате (</w:t>
      </w:r>
      <w:r w:rsidR="001D50B1">
        <w:rPr>
          <w:rFonts w:ascii="Times New Roman" w:hAnsi="Times New Roman"/>
          <w:sz w:val="30"/>
          <w:szCs w:val="30"/>
        </w:rPr>
        <w:t>дат</w:t>
      </w:r>
      <w:r w:rsidRPr="00EE24CD">
        <w:rPr>
          <w:rFonts w:ascii="Times New Roman" w:hAnsi="Times New Roman"/>
          <w:sz w:val="30"/>
          <w:szCs w:val="30"/>
        </w:rPr>
        <w:t xml:space="preserve">ах) проведения годовых биржевых торгов биржа информирует участников биржевой торговли посредством размещения сообщения на </w:t>
      </w:r>
      <w:r w:rsidRPr="00357C8A">
        <w:rPr>
          <w:rFonts w:ascii="Times New Roman" w:hAnsi="Times New Roman"/>
          <w:sz w:val="30"/>
          <w:szCs w:val="30"/>
        </w:rPr>
        <w:t>своем официальном сайте в сети Интернет (далее – сайт), а</w:t>
      </w:r>
      <w:r w:rsidRPr="00EE24CD">
        <w:rPr>
          <w:rFonts w:ascii="Times New Roman" w:hAnsi="Times New Roman"/>
          <w:sz w:val="30"/>
          <w:szCs w:val="30"/>
        </w:rPr>
        <w:t xml:space="preserve"> также письменно (посредством факсимильной связи) информирует Министерство лесного хозяйства, Управление делами Президента Республики Беларусь, Министерство образования, Национальную академию наук Беларуси (далее – </w:t>
      </w:r>
      <w:proofErr w:type="spellStart"/>
      <w:r w:rsidRPr="00EE24CD">
        <w:rPr>
          <w:rFonts w:ascii="Times New Roman" w:hAnsi="Times New Roman"/>
          <w:sz w:val="30"/>
          <w:szCs w:val="30"/>
        </w:rPr>
        <w:t>лесофондодержатели</w:t>
      </w:r>
      <w:proofErr w:type="spellEnd"/>
      <w:r w:rsidRPr="00EE24CD">
        <w:rPr>
          <w:rFonts w:ascii="Times New Roman" w:hAnsi="Times New Roman"/>
          <w:sz w:val="30"/>
          <w:szCs w:val="30"/>
        </w:rPr>
        <w:t>) с одновременным размещением объявления в средствах массовой информации.</w:t>
      </w:r>
    </w:p>
    <w:p w14:paraId="3C029771" w14:textId="77777777" w:rsidR="00CB4F74" w:rsidRPr="007C5106" w:rsidRDefault="00CB4F74" w:rsidP="00CB4F74">
      <w:pPr>
        <w:spacing w:after="0" w:line="280" w:lineRule="exact"/>
        <w:jc w:val="both"/>
        <w:rPr>
          <w:rFonts w:ascii="Times New Roman" w:hAnsi="Times New Roman"/>
          <w:i/>
          <w:sz w:val="24"/>
          <w:szCs w:val="24"/>
        </w:rPr>
      </w:pPr>
      <w:r w:rsidRPr="007C5106">
        <w:rPr>
          <w:rFonts w:ascii="Times New Roman" w:hAnsi="Times New Roman"/>
          <w:i/>
          <w:sz w:val="24"/>
          <w:szCs w:val="24"/>
        </w:rPr>
        <w:t xml:space="preserve">(подпункт </w:t>
      </w:r>
      <w:r w:rsidR="00361335">
        <w:rPr>
          <w:rFonts w:ascii="Times New Roman" w:hAnsi="Times New Roman"/>
          <w:i/>
          <w:sz w:val="24"/>
          <w:szCs w:val="24"/>
        </w:rPr>
        <w:t>2.2</w:t>
      </w:r>
      <w:r w:rsidRPr="007C5106">
        <w:rPr>
          <w:rFonts w:ascii="Times New Roman" w:hAnsi="Times New Roman"/>
          <w:i/>
          <w:sz w:val="24"/>
          <w:szCs w:val="24"/>
        </w:rPr>
        <w:t xml:space="preserve">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pacing w:val="-12"/>
          <w:sz w:val="24"/>
          <w:szCs w:val="24"/>
        </w:rPr>
        <w:t>ротокола заседания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 ноября 2021 г. № 32/07/61пр</w:t>
      </w:r>
      <w:r w:rsidRPr="007C5106">
        <w:rPr>
          <w:rFonts w:ascii="Times New Roman" w:hAnsi="Times New Roman"/>
          <w:i/>
          <w:sz w:val="24"/>
          <w:szCs w:val="24"/>
        </w:rPr>
        <w:t>)</w:t>
      </w:r>
    </w:p>
    <w:p w14:paraId="4A7897E7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2.3. Покупатели не позднее 10 октября </w:t>
      </w:r>
      <w:r>
        <w:rPr>
          <w:rFonts w:ascii="Times New Roman" w:hAnsi="Times New Roman"/>
          <w:sz w:val="30"/>
          <w:szCs w:val="30"/>
        </w:rPr>
        <w:t>текущего</w:t>
      </w:r>
      <w:r w:rsidRPr="004D1BC7">
        <w:rPr>
          <w:rFonts w:ascii="Times New Roman" w:hAnsi="Times New Roman"/>
          <w:sz w:val="30"/>
          <w:szCs w:val="30"/>
        </w:rPr>
        <w:t xml:space="preserve"> календарного года</w:t>
      </w:r>
      <w:r w:rsidRPr="00EE24CD">
        <w:rPr>
          <w:rFonts w:ascii="Times New Roman" w:hAnsi="Times New Roman"/>
          <w:sz w:val="30"/>
          <w:szCs w:val="30"/>
        </w:rPr>
        <w:t xml:space="preserve"> подают в торговую систему биржи предварительные заявки на покупку деловой древесины в заготовленном виде в разрезе сортиментов, объемов и условий поставки.</w:t>
      </w:r>
    </w:p>
    <w:p w14:paraId="0F684832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2.4. Биржа не позднее 15 октября </w:t>
      </w:r>
      <w:r>
        <w:rPr>
          <w:rFonts w:ascii="Times New Roman" w:hAnsi="Times New Roman"/>
          <w:sz w:val="30"/>
          <w:szCs w:val="30"/>
        </w:rPr>
        <w:t>текущего</w:t>
      </w:r>
      <w:r w:rsidRPr="004D1BC7">
        <w:rPr>
          <w:rFonts w:ascii="Times New Roman" w:hAnsi="Times New Roman"/>
          <w:sz w:val="30"/>
          <w:szCs w:val="30"/>
        </w:rPr>
        <w:t xml:space="preserve"> календарного года</w:t>
      </w:r>
      <w:r w:rsidRPr="00EE24CD">
        <w:rPr>
          <w:rFonts w:ascii="Times New Roman" w:hAnsi="Times New Roman"/>
          <w:sz w:val="30"/>
          <w:szCs w:val="30"/>
        </w:rPr>
        <w:t xml:space="preserve"> публикует на своем сайте в открытом доступе информацию о заявленных на покупку лотах деловой древесины в заготовленном виде на очередной календарный год.</w:t>
      </w:r>
    </w:p>
    <w:p w14:paraId="2EA66062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2.5. Продавцы</w:t>
      </w:r>
      <w:r w:rsidR="001D50B1">
        <w:rPr>
          <w:rFonts w:ascii="Times New Roman" w:hAnsi="Times New Roman"/>
          <w:sz w:val="30"/>
          <w:szCs w:val="30"/>
        </w:rPr>
        <w:t xml:space="preserve"> </w:t>
      </w:r>
      <w:r w:rsidR="001D50B1" w:rsidRPr="00EE24CD">
        <w:rPr>
          <w:rFonts w:ascii="Times New Roman" w:hAnsi="Times New Roman"/>
          <w:sz w:val="30"/>
          <w:szCs w:val="30"/>
        </w:rPr>
        <w:t>не позднее 30 октября</w:t>
      </w:r>
      <w:r w:rsidR="001D50B1">
        <w:rPr>
          <w:rFonts w:ascii="Times New Roman" w:hAnsi="Times New Roman"/>
          <w:sz w:val="30"/>
          <w:szCs w:val="30"/>
        </w:rPr>
        <w:t xml:space="preserve"> текущего</w:t>
      </w:r>
      <w:r w:rsidR="001D50B1" w:rsidRPr="00EE24CD">
        <w:rPr>
          <w:rFonts w:ascii="Times New Roman" w:hAnsi="Times New Roman"/>
          <w:sz w:val="30"/>
          <w:szCs w:val="30"/>
        </w:rPr>
        <w:t xml:space="preserve"> календарного года</w:t>
      </w:r>
      <w:r w:rsidRPr="00EE24CD">
        <w:rPr>
          <w:rFonts w:ascii="Times New Roman" w:hAnsi="Times New Roman"/>
          <w:sz w:val="30"/>
          <w:szCs w:val="30"/>
        </w:rPr>
        <w:t xml:space="preserve"> выставляют лоты деловой древесины в заготовленном виде на годовые биржевые торги с</w:t>
      </w:r>
      <w:r w:rsidR="001D50B1">
        <w:rPr>
          <w:rFonts w:ascii="Times New Roman" w:hAnsi="Times New Roman"/>
          <w:sz w:val="30"/>
          <w:szCs w:val="30"/>
        </w:rPr>
        <w:t>о сроком поставки</w:t>
      </w:r>
      <w:r w:rsidRPr="00EE24CD">
        <w:rPr>
          <w:rFonts w:ascii="Times New Roman" w:hAnsi="Times New Roman"/>
          <w:sz w:val="30"/>
          <w:szCs w:val="30"/>
        </w:rPr>
        <w:t xml:space="preserve"> </w:t>
      </w:r>
      <w:r w:rsidR="001D50B1">
        <w:rPr>
          <w:rFonts w:ascii="Times New Roman" w:hAnsi="Times New Roman"/>
          <w:sz w:val="30"/>
          <w:szCs w:val="30"/>
        </w:rPr>
        <w:t>в</w:t>
      </w:r>
      <w:r w:rsidRPr="00EE24CD">
        <w:rPr>
          <w:rFonts w:ascii="Times New Roman" w:hAnsi="Times New Roman"/>
          <w:sz w:val="30"/>
          <w:szCs w:val="30"/>
        </w:rPr>
        <w:t xml:space="preserve"> очередно</w:t>
      </w:r>
      <w:r w:rsidR="001D50B1">
        <w:rPr>
          <w:rFonts w:ascii="Times New Roman" w:hAnsi="Times New Roman"/>
          <w:sz w:val="30"/>
          <w:szCs w:val="30"/>
        </w:rPr>
        <w:t>м</w:t>
      </w:r>
      <w:r w:rsidRPr="00EE24CD">
        <w:rPr>
          <w:rFonts w:ascii="Times New Roman" w:hAnsi="Times New Roman"/>
          <w:sz w:val="30"/>
          <w:szCs w:val="30"/>
        </w:rPr>
        <w:t xml:space="preserve"> календарн</w:t>
      </w:r>
      <w:r w:rsidR="001D50B1">
        <w:rPr>
          <w:rFonts w:ascii="Times New Roman" w:hAnsi="Times New Roman"/>
          <w:sz w:val="30"/>
          <w:szCs w:val="30"/>
        </w:rPr>
        <w:t>ом</w:t>
      </w:r>
      <w:r w:rsidRPr="00EE24CD">
        <w:rPr>
          <w:rFonts w:ascii="Times New Roman" w:hAnsi="Times New Roman"/>
          <w:sz w:val="30"/>
          <w:szCs w:val="30"/>
        </w:rPr>
        <w:t xml:space="preserve"> год</w:t>
      </w:r>
      <w:r w:rsidR="001D50B1">
        <w:rPr>
          <w:rFonts w:ascii="Times New Roman" w:hAnsi="Times New Roman"/>
          <w:sz w:val="30"/>
          <w:szCs w:val="30"/>
        </w:rPr>
        <w:t>у</w:t>
      </w:r>
      <w:r w:rsidRPr="00EE24CD">
        <w:rPr>
          <w:rFonts w:ascii="Times New Roman" w:hAnsi="Times New Roman"/>
          <w:sz w:val="30"/>
          <w:szCs w:val="30"/>
        </w:rPr>
        <w:t xml:space="preserve"> с учетом анализа потребности в отдельных видах сортиментов в предварительных заявках покупателей и, по возможности, оптимальной логистики поставок.</w:t>
      </w:r>
    </w:p>
    <w:p w14:paraId="3FCC6E9C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lastRenderedPageBreak/>
        <w:t xml:space="preserve">2.6. Биржа не позднее 1 ноября </w:t>
      </w:r>
      <w:r>
        <w:rPr>
          <w:rFonts w:ascii="Times New Roman" w:hAnsi="Times New Roman"/>
          <w:sz w:val="30"/>
          <w:szCs w:val="30"/>
        </w:rPr>
        <w:t>текущего</w:t>
      </w:r>
      <w:r w:rsidRPr="00EE24CD">
        <w:rPr>
          <w:rFonts w:ascii="Times New Roman" w:hAnsi="Times New Roman"/>
          <w:sz w:val="30"/>
          <w:szCs w:val="30"/>
        </w:rPr>
        <w:t xml:space="preserve"> календарного года публикует на своем сайте в открытом доступе информацию о выставленных на продажу лотах деловой древесины в заготовленном виде на очередной календарный год.</w:t>
      </w:r>
    </w:p>
    <w:p w14:paraId="20BC3CCD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3. Объемы деловой древесины в заготовленном виде для выставления на годовые биржевые торги</w:t>
      </w:r>
    </w:p>
    <w:p w14:paraId="70754E0D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3.1. Министерство экономики совместно с заинтересованными </w:t>
      </w:r>
      <w:proofErr w:type="spellStart"/>
      <w:r w:rsidRPr="00EE24CD">
        <w:rPr>
          <w:rFonts w:ascii="Times New Roman" w:hAnsi="Times New Roman"/>
          <w:sz w:val="30"/>
          <w:szCs w:val="30"/>
        </w:rPr>
        <w:t>лесофондодержателями</w:t>
      </w:r>
      <w:proofErr w:type="spellEnd"/>
      <w:r w:rsidRPr="00EE24CD">
        <w:rPr>
          <w:rFonts w:ascii="Times New Roman" w:hAnsi="Times New Roman"/>
          <w:sz w:val="30"/>
          <w:szCs w:val="30"/>
        </w:rPr>
        <w:t xml:space="preserve"> и потребителями ежегодно</w:t>
      </w:r>
      <w:r w:rsidR="001D50B1">
        <w:rPr>
          <w:rFonts w:ascii="Times New Roman" w:hAnsi="Times New Roman"/>
          <w:sz w:val="30"/>
          <w:szCs w:val="30"/>
        </w:rPr>
        <w:t xml:space="preserve"> </w:t>
      </w:r>
      <w:r w:rsidR="001D50B1" w:rsidRPr="00EE24CD">
        <w:rPr>
          <w:rFonts w:ascii="Times New Roman" w:hAnsi="Times New Roman"/>
          <w:sz w:val="30"/>
          <w:szCs w:val="30"/>
        </w:rPr>
        <w:t>не позднее</w:t>
      </w:r>
      <w:r w:rsidR="001D50B1">
        <w:rPr>
          <w:rFonts w:ascii="Times New Roman" w:hAnsi="Times New Roman"/>
          <w:sz w:val="30"/>
          <w:szCs w:val="30"/>
        </w:rPr>
        <w:t xml:space="preserve"> </w:t>
      </w:r>
      <w:r w:rsidR="001D50B1" w:rsidRPr="00EE24CD">
        <w:rPr>
          <w:rFonts w:ascii="Times New Roman" w:hAnsi="Times New Roman"/>
          <w:sz w:val="30"/>
          <w:szCs w:val="30"/>
        </w:rPr>
        <w:t>1 октября</w:t>
      </w:r>
      <w:r w:rsidR="001D50B1">
        <w:rPr>
          <w:rFonts w:ascii="Times New Roman" w:hAnsi="Times New Roman"/>
          <w:sz w:val="30"/>
          <w:szCs w:val="30"/>
        </w:rPr>
        <w:t xml:space="preserve"> текущего</w:t>
      </w:r>
      <w:r w:rsidR="001D50B1" w:rsidRPr="00EE24CD">
        <w:rPr>
          <w:rFonts w:ascii="Times New Roman" w:hAnsi="Times New Roman"/>
          <w:sz w:val="30"/>
          <w:szCs w:val="30"/>
        </w:rPr>
        <w:t xml:space="preserve"> года</w:t>
      </w:r>
      <w:r w:rsidRPr="00EE24CD">
        <w:rPr>
          <w:rFonts w:ascii="Times New Roman" w:hAnsi="Times New Roman"/>
          <w:sz w:val="30"/>
          <w:szCs w:val="30"/>
        </w:rPr>
        <w:t xml:space="preserve"> разрабатывает Прогноз баланса лесосырьевых ресурсов</w:t>
      </w:r>
      <w:r>
        <w:rPr>
          <w:rFonts w:ascii="Times New Roman" w:hAnsi="Times New Roman"/>
          <w:sz w:val="30"/>
          <w:szCs w:val="30"/>
        </w:rPr>
        <w:t xml:space="preserve"> на очередной календарный год</w:t>
      </w:r>
      <w:r w:rsidRPr="00EE24CD">
        <w:rPr>
          <w:rFonts w:ascii="Times New Roman" w:hAnsi="Times New Roman"/>
          <w:sz w:val="30"/>
          <w:szCs w:val="30"/>
        </w:rPr>
        <w:t xml:space="preserve"> (в разрезе всех </w:t>
      </w:r>
      <w:proofErr w:type="spellStart"/>
      <w:r w:rsidRPr="00EE24CD">
        <w:rPr>
          <w:rFonts w:ascii="Times New Roman" w:hAnsi="Times New Roman"/>
          <w:sz w:val="30"/>
          <w:szCs w:val="30"/>
        </w:rPr>
        <w:t>лесофондодержателей</w:t>
      </w:r>
      <w:proofErr w:type="spellEnd"/>
      <w:r w:rsidRPr="00EE24CD">
        <w:rPr>
          <w:rFonts w:ascii="Times New Roman" w:hAnsi="Times New Roman"/>
          <w:sz w:val="30"/>
          <w:szCs w:val="30"/>
        </w:rPr>
        <w:t xml:space="preserve">, сортиментной структуры и потребителей). </w:t>
      </w:r>
      <w:r w:rsidRPr="00357C8A">
        <w:rPr>
          <w:rFonts w:ascii="Times New Roman" w:hAnsi="Times New Roman"/>
          <w:sz w:val="30"/>
          <w:szCs w:val="30"/>
        </w:rPr>
        <w:t>Указанная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EE24CD">
        <w:rPr>
          <w:rFonts w:ascii="Times New Roman" w:hAnsi="Times New Roman"/>
          <w:sz w:val="30"/>
          <w:szCs w:val="30"/>
        </w:rPr>
        <w:t xml:space="preserve">нформация </w:t>
      </w:r>
      <w:r w:rsidRPr="00357C8A">
        <w:rPr>
          <w:rFonts w:ascii="Times New Roman" w:hAnsi="Times New Roman"/>
          <w:sz w:val="30"/>
          <w:szCs w:val="30"/>
        </w:rPr>
        <w:t>направляется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EE24CD">
        <w:rPr>
          <w:rFonts w:ascii="Times New Roman" w:hAnsi="Times New Roman"/>
          <w:sz w:val="30"/>
          <w:szCs w:val="30"/>
        </w:rPr>
        <w:t xml:space="preserve">всем </w:t>
      </w:r>
      <w:proofErr w:type="spellStart"/>
      <w:r w:rsidRPr="00EE24CD">
        <w:rPr>
          <w:rFonts w:ascii="Times New Roman" w:hAnsi="Times New Roman"/>
          <w:sz w:val="30"/>
          <w:szCs w:val="30"/>
        </w:rPr>
        <w:t>лесофондодержателям</w:t>
      </w:r>
      <w:proofErr w:type="spellEnd"/>
      <w:r w:rsidRPr="00EE24CD">
        <w:rPr>
          <w:rFonts w:ascii="Times New Roman" w:hAnsi="Times New Roman"/>
          <w:sz w:val="30"/>
          <w:szCs w:val="30"/>
        </w:rPr>
        <w:t xml:space="preserve"> и бирже не позднее 5 октября</w:t>
      </w:r>
      <w:r>
        <w:rPr>
          <w:rFonts w:ascii="Times New Roman" w:hAnsi="Times New Roman"/>
          <w:sz w:val="30"/>
          <w:szCs w:val="30"/>
        </w:rPr>
        <w:t xml:space="preserve"> текущего</w:t>
      </w:r>
      <w:r w:rsidRPr="00EE24CD">
        <w:rPr>
          <w:rFonts w:ascii="Times New Roman" w:hAnsi="Times New Roman"/>
          <w:sz w:val="30"/>
          <w:szCs w:val="30"/>
        </w:rPr>
        <w:t xml:space="preserve"> года.</w:t>
      </w:r>
    </w:p>
    <w:p w14:paraId="5F4030CC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3.2. Биржа не позднее 15 октября </w:t>
      </w:r>
      <w:r>
        <w:rPr>
          <w:rFonts w:ascii="Times New Roman" w:hAnsi="Times New Roman"/>
          <w:sz w:val="30"/>
          <w:szCs w:val="30"/>
        </w:rPr>
        <w:t>текущего</w:t>
      </w:r>
      <w:r w:rsidRPr="00EE24CD">
        <w:rPr>
          <w:rFonts w:ascii="Times New Roman" w:hAnsi="Times New Roman"/>
          <w:sz w:val="30"/>
          <w:szCs w:val="30"/>
        </w:rPr>
        <w:t xml:space="preserve"> календарного года публикует на своем сайте в открытом доступе информацию о балансе предложения деловой древесины в заготовленном виде на очередной календарный год.</w:t>
      </w:r>
    </w:p>
    <w:p w14:paraId="3C9CE77D" w14:textId="77777777" w:rsidR="00751F5E" w:rsidRDefault="00751F5E" w:rsidP="0079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3.3. На годовые биржевые торги выставляется </w:t>
      </w:r>
      <w:r w:rsidR="00AA42A3">
        <w:rPr>
          <w:rFonts w:ascii="Times New Roman" w:hAnsi="Times New Roman"/>
          <w:sz w:val="30"/>
          <w:szCs w:val="30"/>
        </w:rPr>
        <w:t>6</w:t>
      </w:r>
      <w:r w:rsidRPr="00EE24CD">
        <w:rPr>
          <w:rFonts w:ascii="Times New Roman" w:hAnsi="Times New Roman"/>
          <w:sz w:val="30"/>
          <w:szCs w:val="30"/>
        </w:rPr>
        <w:t>0 процентов от запланированного годового объема древесины в заготовленном виде, предназначенного для реализации на биржевых торгах, пропорционально в разрезе древесных пород и видов продукции.</w:t>
      </w:r>
    </w:p>
    <w:p w14:paraId="6A697708" w14:textId="77777777" w:rsidR="00361335" w:rsidRPr="007C5106" w:rsidRDefault="00361335" w:rsidP="00361335">
      <w:pPr>
        <w:spacing w:after="0" w:line="280" w:lineRule="exact"/>
        <w:jc w:val="both"/>
        <w:rPr>
          <w:rFonts w:ascii="Times New Roman" w:hAnsi="Times New Roman"/>
          <w:i/>
          <w:sz w:val="24"/>
          <w:szCs w:val="24"/>
        </w:rPr>
      </w:pPr>
      <w:r w:rsidRPr="007C5106">
        <w:rPr>
          <w:rFonts w:ascii="Times New Roman" w:hAnsi="Times New Roman"/>
          <w:i/>
          <w:sz w:val="24"/>
          <w:szCs w:val="24"/>
        </w:rPr>
        <w:t xml:space="preserve">(подпункт </w:t>
      </w:r>
      <w:r>
        <w:rPr>
          <w:rFonts w:ascii="Times New Roman" w:hAnsi="Times New Roman"/>
          <w:i/>
          <w:sz w:val="24"/>
          <w:szCs w:val="24"/>
        </w:rPr>
        <w:t>3.3</w:t>
      </w:r>
      <w:r w:rsidRPr="007C5106">
        <w:rPr>
          <w:rFonts w:ascii="Times New Roman" w:hAnsi="Times New Roman"/>
          <w:i/>
          <w:sz w:val="24"/>
          <w:szCs w:val="24"/>
        </w:rPr>
        <w:t xml:space="preserve">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pacing w:val="-12"/>
          <w:sz w:val="24"/>
          <w:szCs w:val="24"/>
        </w:rPr>
        <w:t>ротокола заседания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 ноября 2021 г. № 32/07/61пр</w:t>
      </w:r>
      <w:r w:rsidRPr="007C5106">
        <w:rPr>
          <w:rFonts w:ascii="Times New Roman" w:hAnsi="Times New Roman"/>
          <w:i/>
          <w:sz w:val="24"/>
          <w:szCs w:val="24"/>
        </w:rPr>
        <w:t>)</w:t>
      </w:r>
    </w:p>
    <w:p w14:paraId="6B0858D4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4. Порядок выставления деловой древесины в заготовленном виде на годовые биржевые торги</w:t>
      </w:r>
    </w:p>
    <w:p w14:paraId="3A449E93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4.1. Деловая древесина в заготовленном виде выставляется </w:t>
      </w:r>
      <w:r w:rsidRPr="00357C8A">
        <w:rPr>
          <w:rFonts w:ascii="Times New Roman" w:hAnsi="Times New Roman"/>
          <w:sz w:val="30"/>
          <w:szCs w:val="30"/>
        </w:rPr>
        <w:t>на годовые биржевые торги</w:t>
      </w:r>
      <w:r w:rsidRPr="00633495">
        <w:rPr>
          <w:rFonts w:ascii="Times New Roman" w:hAnsi="Times New Roman"/>
          <w:sz w:val="30"/>
          <w:szCs w:val="30"/>
        </w:rPr>
        <w:t xml:space="preserve"> </w:t>
      </w:r>
      <w:r w:rsidRPr="00EE24CD">
        <w:rPr>
          <w:rFonts w:ascii="Times New Roman" w:hAnsi="Times New Roman"/>
          <w:sz w:val="30"/>
          <w:szCs w:val="30"/>
        </w:rPr>
        <w:t>в виде лотов в соответствии с установленными стандартами и техническими нормативными правовыми актами в области технического нормирования и стандартизации Республики Беларусь.</w:t>
      </w:r>
    </w:p>
    <w:p w14:paraId="7584340F" w14:textId="77777777" w:rsidR="00751F5E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4.2. Продавцы выставляют лоты деловой древесины в заготовленном виде с фиксированной (неизменной) ценой товара до полного исполнения обязательств по биржевой сделке (биржевому договору).</w:t>
      </w:r>
    </w:p>
    <w:p w14:paraId="6BCE084D" w14:textId="77777777" w:rsidR="007E4ECB" w:rsidRDefault="007E4ECB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Допускается выставление лотов деловой древесины в заготовленном виде с изменяемой (корректируемой) ценой в соответствии с квартальными биржевыми котировками для сортиментов:</w:t>
      </w:r>
    </w:p>
    <w:p w14:paraId="5A215EB1" w14:textId="77777777" w:rsidR="007E4ECB" w:rsidRDefault="007E4ECB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хвойных пород сортов А, В, С без ограничений по диаметрам</w:t>
      </w:r>
      <w:r w:rsidR="00C85C3C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и сорта </w:t>
      </w:r>
      <w:r>
        <w:rPr>
          <w:rFonts w:ascii="Times New Roman" w:hAnsi="Times New Roman"/>
          <w:sz w:val="30"/>
          <w:szCs w:val="30"/>
          <w:lang w:val="en-US"/>
        </w:rPr>
        <w:t>D</w:t>
      </w:r>
      <w:r>
        <w:rPr>
          <w:rFonts w:ascii="Times New Roman" w:hAnsi="Times New Roman"/>
          <w:sz w:val="30"/>
          <w:szCs w:val="30"/>
        </w:rPr>
        <w:t xml:space="preserve"> в диапазонах диаметров от 14 см и более;</w:t>
      </w:r>
    </w:p>
    <w:p w14:paraId="4D3A9BB8" w14:textId="77777777" w:rsidR="007E4ECB" w:rsidRDefault="007E4ECB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иных сортиментов в объеме не более 50 процентов от общего объема выставления продавцом такого сортимента деловой древесины в заготовленном виде.</w:t>
      </w:r>
    </w:p>
    <w:p w14:paraId="5C74BF81" w14:textId="77777777" w:rsidR="007E4ECB" w:rsidRPr="007E4ECB" w:rsidRDefault="007E4ECB" w:rsidP="007E4EC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E4ECB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 xml:space="preserve">подпункт 4.2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pacing w:val="-12"/>
          <w:sz w:val="24"/>
          <w:szCs w:val="24"/>
        </w:rPr>
        <w:t>ротокола заседания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 17 ноября 2022 г. № 32/07/81пр</w:t>
      </w:r>
      <w:r w:rsidRPr="007E4ECB">
        <w:rPr>
          <w:rFonts w:ascii="Times New Roman" w:hAnsi="Times New Roman"/>
          <w:i/>
          <w:iCs/>
          <w:sz w:val="24"/>
          <w:szCs w:val="24"/>
        </w:rPr>
        <w:t>)</w:t>
      </w:r>
    </w:p>
    <w:p w14:paraId="05E393A8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lastRenderedPageBreak/>
        <w:t xml:space="preserve">4.3. Лоты </w:t>
      </w:r>
      <w:r w:rsidRPr="00357C8A">
        <w:rPr>
          <w:rFonts w:ascii="Times New Roman" w:hAnsi="Times New Roman"/>
          <w:sz w:val="30"/>
          <w:szCs w:val="30"/>
        </w:rPr>
        <w:t>деловой древесины в заготовленном виде</w:t>
      </w:r>
      <w:r w:rsidRPr="00EE24CD">
        <w:rPr>
          <w:rFonts w:ascii="Times New Roman" w:hAnsi="Times New Roman"/>
          <w:sz w:val="30"/>
          <w:szCs w:val="30"/>
        </w:rPr>
        <w:t xml:space="preserve"> выставляются со сроком поставки в течение очередного календарного года, но не менее 6</w:t>
      </w:r>
      <w:r>
        <w:rPr>
          <w:rFonts w:ascii="Times New Roman" w:hAnsi="Times New Roman"/>
          <w:sz w:val="30"/>
          <w:szCs w:val="30"/>
        </w:rPr>
        <w:t> </w:t>
      </w:r>
      <w:r w:rsidRPr="00EE24CD">
        <w:rPr>
          <w:rFonts w:ascii="Times New Roman" w:hAnsi="Times New Roman"/>
          <w:sz w:val="30"/>
          <w:szCs w:val="30"/>
        </w:rPr>
        <w:t>месяцев.</w:t>
      </w:r>
    </w:p>
    <w:p w14:paraId="06A434B4" w14:textId="77777777" w:rsidR="00751F5E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4.4. </w:t>
      </w:r>
      <w:r w:rsidR="008F14DB" w:rsidRPr="00D74F89">
        <w:rPr>
          <w:rFonts w:ascii="Times New Roman" w:hAnsi="Times New Roman"/>
          <w:sz w:val="29"/>
          <w:szCs w:val="29"/>
        </w:rPr>
        <w:t>Максимальный объем выставляемого на продажу лота фанерного бревна мягколиственных (береза, ольха, осина) пород –</w:t>
      </w:r>
      <w:r w:rsidR="008F14DB">
        <w:rPr>
          <w:rFonts w:ascii="Times New Roman" w:hAnsi="Times New Roman"/>
          <w:sz w:val="29"/>
          <w:szCs w:val="29"/>
        </w:rPr>
        <w:t> 5 тыс. куб. м</w:t>
      </w:r>
      <w:r w:rsidRPr="00EE24CD">
        <w:rPr>
          <w:rFonts w:ascii="Times New Roman" w:hAnsi="Times New Roman"/>
          <w:sz w:val="30"/>
          <w:szCs w:val="30"/>
        </w:rPr>
        <w:t>.</w:t>
      </w:r>
    </w:p>
    <w:p w14:paraId="6486985B" w14:textId="77777777" w:rsidR="005E6570" w:rsidRPr="00EE24CD" w:rsidRDefault="005E6570" w:rsidP="005E657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7C5106">
        <w:rPr>
          <w:rFonts w:ascii="Times New Roman" w:hAnsi="Times New Roman"/>
          <w:i/>
          <w:sz w:val="24"/>
          <w:szCs w:val="24"/>
        </w:rPr>
        <w:t xml:space="preserve">(подпункт </w:t>
      </w:r>
      <w:r>
        <w:rPr>
          <w:rFonts w:ascii="Times New Roman" w:hAnsi="Times New Roman"/>
          <w:i/>
          <w:sz w:val="24"/>
          <w:szCs w:val="24"/>
        </w:rPr>
        <w:t>4</w:t>
      </w:r>
      <w:r w:rsidRPr="007C510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4</w:t>
      </w:r>
      <w:r w:rsidRPr="007C5106">
        <w:rPr>
          <w:rFonts w:ascii="Times New Roman" w:hAnsi="Times New Roman"/>
          <w:i/>
          <w:sz w:val="24"/>
          <w:szCs w:val="24"/>
        </w:rPr>
        <w:t xml:space="preserve">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ротокола заседания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1</w:t>
      </w:r>
      <w:r>
        <w:rPr>
          <w:rFonts w:ascii="Times New Roman" w:hAnsi="Times New Roman"/>
          <w:i/>
          <w:sz w:val="24"/>
          <w:szCs w:val="24"/>
        </w:rPr>
        <w:t>4</w:t>
      </w:r>
      <w:r w:rsidRPr="007C5106">
        <w:rPr>
          <w:rFonts w:ascii="Times New Roman" w:hAnsi="Times New Roman"/>
          <w:i/>
          <w:sz w:val="24"/>
          <w:szCs w:val="24"/>
        </w:rPr>
        <w:t xml:space="preserve"> ноября 201</w:t>
      </w:r>
      <w:r>
        <w:rPr>
          <w:rFonts w:ascii="Times New Roman" w:hAnsi="Times New Roman"/>
          <w:i/>
          <w:sz w:val="24"/>
          <w:szCs w:val="24"/>
        </w:rPr>
        <w:t>9</w:t>
      </w:r>
      <w:r w:rsidRPr="007C5106">
        <w:rPr>
          <w:rFonts w:ascii="Times New Roman" w:hAnsi="Times New Roman"/>
          <w:i/>
          <w:sz w:val="24"/>
          <w:szCs w:val="24"/>
        </w:rPr>
        <w:t xml:space="preserve"> г. № 32/</w:t>
      </w:r>
      <w:r>
        <w:rPr>
          <w:rFonts w:ascii="Times New Roman" w:hAnsi="Times New Roman"/>
          <w:i/>
          <w:sz w:val="24"/>
          <w:szCs w:val="24"/>
        </w:rPr>
        <w:t>17</w:t>
      </w:r>
      <w:r w:rsidRPr="007C5106">
        <w:rPr>
          <w:rFonts w:ascii="Times New Roman" w:hAnsi="Times New Roman"/>
          <w:i/>
          <w:sz w:val="24"/>
          <w:szCs w:val="24"/>
        </w:rPr>
        <w:t>пр)</w:t>
      </w:r>
    </w:p>
    <w:p w14:paraId="1A8FD964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4.5. Для обеспечения доступности к деловой древесине в заготовленном виде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57C8A">
        <w:rPr>
          <w:rFonts w:ascii="Times New Roman" w:hAnsi="Times New Roman"/>
          <w:sz w:val="30"/>
          <w:szCs w:val="30"/>
        </w:rPr>
        <w:t>организаций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EE24CD">
        <w:rPr>
          <w:rFonts w:ascii="Times New Roman" w:hAnsi="Times New Roman"/>
          <w:sz w:val="30"/>
          <w:szCs w:val="30"/>
        </w:rPr>
        <w:t xml:space="preserve">различных форм собственности лоты на продажу выставляются на </w:t>
      </w:r>
      <w:proofErr w:type="spellStart"/>
      <w:r w:rsidRPr="00EE24CD">
        <w:rPr>
          <w:rFonts w:ascii="Times New Roman" w:hAnsi="Times New Roman"/>
          <w:sz w:val="30"/>
          <w:szCs w:val="30"/>
        </w:rPr>
        <w:t>многобазисных</w:t>
      </w:r>
      <w:proofErr w:type="spellEnd"/>
      <w:r w:rsidRPr="00EE24CD">
        <w:rPr>
          <w:rFonts w:ascii="Times New Roman" w:hAnsi="Times New Roman"/>
          <w:sz w:val="30"/>
          <w:szCs w:val="30"/>
        </w:rPr>
        <w:t xml:space="preserve"> условиях поставки (лот выставляется одновременно на нескольких базисах поставки, по каждому из которых продавцом определяется стартовая цена).</w:t>
      </w:r>
    </w:p>
    <w:p w14:paraId="1B938E3F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4.6. При концентрации в одном лоте деловой древесины в </w:t>
      </w:r>
      <w:r w:rsidRPr="00797C17">
        <w:rPr>
          <w:rFonts w:ascii="Times New Roman" w:hAnsi="Times New Roman"/>
          <w:spacing w:val="-4"/>
          <w:sz w:val="30"/>
          <w:szCs w:val="30"/>
        </w:rPr>
        <w:t>заготовленном виде нескольких юридических лиц и (или) индивидуальных</w:t>
      </w:r>
      <w:r w:rsidRPr="00EE24CD">
        <w:rPr>
          <w:rFonts w:ascii="Times New Roman" w:hAnsi="Times New Roman"/>
          <w:sz w:val="30"/>
          <w:szCs w:val="30"/>
        </w:rPr>
        <w:t xml:space="preserve"> предпринимателей продавец указывает перечень грузоотправителей с перечислением пунктов местонахождения товара (отгрузки) и объема деловой древесины в заготовленном виде по каждому из них.</w:t>
      </w:r>
    </w:p>
    <w:p w14:paraId="06C4D437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5. Допуск покупателей на годовые биржевые торги</w:t>
      </w:r>
    </w:p>
    <w:p w14:paraId="480E06D7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5.1. К участию в годовых биржевых торгах допускаются следующие категории покупателей, </w:t>
      </w:r>
      <w:r w:rsidRPr="00D62A55">
        <w:rPr>
          <w:rFonts w:ascii="Times New Roman" w:hAnsi="Times New Roman"/>
          <w:sz w:val="30"/>
          <w:szCs w:val="30"/>
        </w:rPr>
        <w:t>а также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EE24CD">
        <w:rPr>
          <w:rFonts w:ascii="Times New Roman" w:hAnsi="Times New Roman"/>
          <w:sz w:val="30"/>
          <w:szCs w:val="30"/>
        </w:rPr>
        <w:t>юридические и физические лица, уполномоченные на заключение биржевых сделок от имени таких покупателей, в зависимости от использования конкретных сортиментов деловой древесины в заготовленном виде по назначению в соответствии с требованиями технических нормативных правовых актов:</w:t>
      </w:r>
    </w:p>
    <w:p w14:paraId="5D293D2C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фанерное бревно мягколиственных (береза, ольха, осина) пород – только производители фанеры клееной, гнутоклееных изделий</w:t>
      </w:r>
      <w:r w:rsidR="008F14DB">
        <w:rPr>
          <w:rFonts w:ascii="Times New Roman" w:hAnsi="Times New Roman"/>
          <w:sz w:val="30"/>
          <w:szCs w:val="30"/>
        </w:rPr>
        <w:t xml:space="preserve"> из указанных пород древесины</w:t>
      </w:r>
      <w:r w:rsidRPr="00EE24CD">
        <w:rPr>
          <w:rFonts w:ascii="Times New Roman" w:hAnsi="Times New Roman"/>
          <w:sz w:val="30"/>
          <w:szCs w:val="30"/>
        </w:rPr>
        <w:t>;</w:t>
      </w:r>
    </w:p>
    <w:p w14:paraId="121C9D60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фанерное бревно (дуб) – только производители шпона строганного;</w:t>
      </w:r>
    </w:p>
    <w:p w14:paraId="6ECE1DED" w14:textId="77777777" w:rsidR="00751F5E" w:rsidRPr="00EE24CD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пиловочник твердолиственных пород – только производители паркета, мебели из массива;</w:t>
      </w:r>
    </w:p>
    <w:p w14:paraId="745EF3D2" w14:textId="77777777" w:rsidR="001E64C9" w:rsidRDefault="00751F5E" w:rsidP="0079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балансы еловые – только производители газетной бумаги, </w:t>
      </w:r>
      <w:r w:rsidRPr="00797C17">
        <w:rPr>
          <w:rFonts w:ascii="Times New Roman" w:hAnsi="Times New Roman"/>
          <w:spacing w:val="-12"/>
          <w:sz w:val="30"/>
          <w:szCs w:val="30"/>
        </w:rPr>
        <w:t>целлюлозы</w:t>
      </w:r>
      <w:r w:rsidR="0068515E">
        <w:rPr>
          <w:rFonts w:ascii="Times New Roman" w:hAnsi="Times New Roman"/>
          <w:spacing w:val="-12"/>
          <w:sz w:val="30"/>
          <w:szCs w:val="30"/>
        </w:rPr>
        <w:t>;</w:t>
      </w:r>
    </w:p>
    <w:p w14:paraId="79BCC0B0" w14:textId="77777777" w:rsidR="00751F5E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иные виды сортиментов деловой древесины в заготовленном виде – все категории покупателей.</w:t>
      </w:r>
    </w:p>
    <w:p w14:paraId="59391473" w14:textId="77777777" w:rsidR="007C5106" w:rsidRPr="007C5106" w:rsidRDefault="007C5106" w:rsidP="00582E3B">
      <w:pPr>
        <w:spacing w:after="0" w:line="280" w:lineRule="exact"/>
        <w:jc w:val="both"/>
        <w:rPr>
          <w:rFonts w:ascii="Times New Roman" w:hAnsi="Times New Roman"/>
          <w:i/>
          <w:sz w:val="24"/>
          <w:szCs w:val="24"/>
        </w:rPr>
      </w:pPr>
      <w:bookmarkStart w:id="1" w:name="_Hlk88225554"/>
      <w:r w:rsidRPr="007C5106">
        <w:rPr>
          <w:rFonts w:ascii="Times New Roman" w:hAnsi="Times New Roman"/>
          <w:i/>
          <w:sz w:val="24"/>
          <w:szCs w:val="24"/>
        </w:rPr>
        <w:t xml:space="preserve">(подпункт 5.1 в редакции </w:t>
      </w:r>
      <w:r w:rsidR="00582E3B">
        <w:rPr>
          <w:rFonts w:ascii="Times New Roman" w:hAnsi="Times New Roman"/>
          <w:i/>
          <w:sz w:val="24"/>
          <w:szCs w:val="24"/>
        </w:rPr>
        <w:t>п</w:t>
      </w:r>
      <w:r w:rsidR="005E6570">
        <w:rPr>
          <w:rFonts w:ascii="Times New Roman" w:hAnsi="Times New Roman"/>
          <w:i/>
          <w:spacing w:val="-12"/>
          <w:sz w:val="24"/>
          <w:szCs w:val="24"/>
        </w:rPr>
        <w:t>ротоколов заседаний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 w:rsidR="00582E3B"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21 ноября 2017 г. № 32/25пр</w:t>
      </w:r>
      <w:r w:rsidR="005E6570">
        <w:rPr>
          <w:rFonts w:ascii="Times New Roman" w:hAnsi="Times New Roman"/>
          <w:i/>
          <w:sz w:val="24"/>
          <w:szCs w:val="24"/>
        </w:rPr>
        <w:t xml:space="preserve">, </w:t>
      </w:r>
      <w:r w:rsidR="005E6570" w:rsidRPr="007C5106">
        <w:rPr>
          <w:rFonts w:ascii="Times New Roman" w:hAnsi="Times New Roman"/>
          <w:i/>
          <w:sz w:val="24"/>
          <w:szCs w:val="24"/>
        </w:rPr>
        <w:t>1</w:t>
      </w:r>
      <w:r w:rsidR="005E6570">
        <w:rPr>
          <w:rFonts w:ascii="Times New Roman" w:hAnsi="Times New Roman"/>
          <w:i/>
          <w:sz w:val="24"/>
          <w:szCs w:val="24"/>
        </w:rPr>
        <w:t>4</w:t>
      </w:r>
      <w:r w:rsidR="005E6570" w:rsidRPr="007C5106">
        <w:rPr>
          <w:rFonts w:ascii="Times New Roman" w:hAnsi="Times New Roman"/>
          <w:i/>
          <w:sz w:val="24"/>
          <w:szCs w:val="24"/>
        </w:rPr>
        <w:t xml:space="preserve"> ноября 201</w:t>
      </w:r>
      <w:r w:rsidR="005E6570">
        <w:rPr>
          <w:rFonts w:ascii="Times New Roman" w:hAnsi="Times New Roman"/>
          <w:i/>
          <w:sz w:val="24"/>
          <w:szCs w:val="24"/>
        </w:rPr>
        <w:t>9</w:t>
      </w:r>
      <w:r w:rsidR="005E6570" w:rsidRPr="007C5106">
        <w:rPr>
          <w:rFonts w:ascii="Times New Roman" w:hAnsi="Times New Roman"/>
          <w:i/>
          <w:sz w:val="24"/>
          <w:szCs w:val="24"/>
        </w:rPr>
        <w:t xml:space="preserve"> г. № 32/</w:t>
      </w:r>
      <w:r w:rsidR="005E6570">
        <w:rPr>
          <w:rFonts w:ascii="Times New Roman" w:hAnsi="Times New Roman"/>
          <w:i/>
          <w:sz w:val="24"/>
          <w:szCs w:val="24"/>
        </w:rPr>
        <w:t>17</w:t>
      </w:r>
      <w:r w:rsidR="005E6570" w:rsidRPr="007C5106">
        <w:rPr>
          <w:rFonts w:ascii="Times New Roman" w:hAnsi="Times New Roman"/>
          <w:i/>
          <w:sz w:val="24"/>
          <w:szCs w:val="24"/>
        </w:rPr>
        <w:t>пр</w:t>
      </w:r>
      <w:r w:rsidR="00D21A07">
        <w:rPr>
          <w:rFonts w:ascii="Times New Roman" w:hAnsi="Times New Roman"/>
          <w:i/>
          <w:sz w:val="24"/>
          <w:szCs w:val="24"/>
        </w:rPr>
        <w:t>, 5 ноября 2021 № 32/07/61пр</w:t>
      </w:r>
      <w:r w:rsidRPr="007C5106">
        <w:rPr>
          <w:rFonts w:ascii="Times New Roman" w:hAnsi="Times New Roman"/>
          <w:i/>
          <w:sz w:val="24"/>
          <w:szCs w:val="24"/>
        </w:rPr>
        <w:t>)</w:t>
      </w:r>
    </w:p>
    <w:bookmarkEnd w:id="1"/>
    <w:p w14:paraId="7DD26AFF" w14:textId="77777777" w:rsidR="00751F5E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5.2. Участники годовых биржевых торгов при подаче заявки на покупку сортиментов, перечисленных</w:t>
      </w:r>
      <w:r w:rsidR="008F14DB">
        <w:rPr>
          <w:rFonts w:ascii="Times New Roman" w:hAnsi="Times New Roman"/>
          <w:sz w:val="30"/>
          <w:szCs w:val="30"/>
        </w:rPr>
        <w:t xml:space="preserve"> в</w:t>
      </w:r>
      <w:r w:rsidRPr="00EE24CD">
        <w:rPr>
          <w:rFonts w:ascii="Times New Roman" w:hAnsi="Times New Roman"/>
          <w:sz w:val="30"/>
          <w:szCs w:val="30"/>
        </w:rPr>
        <w:t xml:space="preserve"> </w:t>
      </w:r>
      <w:r w:rsidR="008F14DB" w:rsidRPr="008F14DB">
        <w:rPr>
          <w:rFonts w:ascii="Times New Roman" w:hAnsi="Times New Roman"/>
          <w:sz w:val="30"/>
          <w:szCs w:val="30"/>
        </w:rPr>
        <w:t xml:space="preserve">абзацах втором – </w:t>
      </w:r>
      <w:r w:rsidR="00A70B8D">
        <w:rPr>
          <w:rFonts w:ascii="Times New Roman" w:hAnsi="Times New Roman"/>
          <w:sz w:val="30"/>
          <w:szCs w:val="30"/>
        </w:rPr>
        <w:t>пятом</w:t>
      </w:r>
      <w:r w:rsidR="008F14DB" w:rsidRPr="008F14DB">
        <w:rPr>
          <w:rFonts w:ascii="Times New Roman" w:hAnsi="Times New Roman"/>
          <w:sz w:val="30"/>
          <w:szCs w:val="30"/>
        </w:rPr>
        <w:t xml:space="preserve"> подпункта 5.1</w:t>
      </w:r>
      <w:r w:rsidRPr="00EE24CD">
        <w:rPr>
          <w:rFonts w:ascii="Times New Roman" w:hAnsi="Times New Roman"/>
          <w:sz w:val="30"/>
          <w:szCs w:val="30"/>
        </w:rPr>
        <w:t xml:space="preserve"> настоящего Положения, для подтверждения намерения использовать приобретенную </w:t>
      </w:r>
      <w:r w:rsidRPr="00797C17">
        <w:rPr>
          <w:rFonts w:ascii="Times New Roman" w:hAnsi="Times New Roman"/>
          <w:spacing w:val="-8"/>
          <w:sz w:val="30"/>
          <w:szCs w:val="30"/>
        </w:rPr>
        <w:t>древесину для собственного производства и (или) потребления в соответствии</w:t>
      </w:r>
      <w:r w:rsidRPr="00EE24CD">
        <w:rPr>
          <w:rFonts w:ascii="Times New Roman" w:hAnsi="Times New Roman"/>
          <w:sz w:val="30"/>
          <w:szCs w:val="30"/>
        </w:rPr>
        <w:t xml:space="preserve"> с требованиями технических нормативных правовых актов предоставляют сертификат продукции собственного производства на продукцию из древесины, выданный в </w:t>
      </w:r>
      <w:r w:rsidRPr="00EE24CD">
        <w:rPr>
          <w:rFonts w:ascii="Times New Roman" w:hAnsi="Times New Roman"/>
          <w:sz w:val="30"/>
          <w:szCs w:val="30"/>
        </w:rPr>
        <w:lastRenderedPageBreak/>
        <w:t>установленном порядке, и (или) иной документ, подтверждающий целевое использование приобретаемой древесины в соответствии с требованиями технических нормативных правовых актов.</w:t>
      </w:r>
    </w:p>
    <w:p w14:paraId="0C5FB612" w14:textId="77777777" w:rsidR="005E6570" w:rsidRPr="00EE24CD" w:rsidRDefault="005E6570" w:rsidP="005E657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7C5106">
        <w:rPr>
          <w:rFonts w:ascii="Times New Roman" w:hAnsi="Times New Roman"/>
          <w:i/>
          <w:sz w:val="24"/>
          <w:szCs w:val="24"/>
        </w:rPr>
        <w:t xml:space="preserve">(подпункт </w:t>
      </w:r>
      <w:r>
        <w:rPr>
          <w:rFonts w:ascii="Times New Roman" w:hAnsi="Times New Roman"/>
          <w:i/>
          <w:sz w:val="24"/>
          <w:szCs w:val="24"/>
        </w:rPr>
        <w:t>5</w:t>
      </w:r>
      <w:r w:rsidRPr="007C510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2</w:t>
      </w:r>
      <w:r w:rsidRPr="007C5106">
        <w:rPr>
          <w:rFonts w:ascii="Times New Roman" w:hAnsi="Times New Roman"/>
          <w:i/>
          <w:sz w:val="24"/>
          <w:szCs w:val="24"/>
        </w:rPr>
        <w:t xml:space="preserve">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>ротокол</w:t>
      </w:r>
      <w:r w:rsidR="00A70B8D">
        <w:rPr>
          <w:rFonts w:ascii="Times New Roman" w:hAnsi="Times New Roman"/>
          <w:i/>
          <w:spacing w:val="-12"/>
          <w:sz w:val="24"/>
          <w:szCs w:val="24"/>
        </w:rPr>
        <w:t>ов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 заседания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1</w:t>
      </w:r>
      <w:r>
        <w:rPr>
          <w:rFonts w:ascii="Times New Roman" w:hAnsi="Times New Roman"/>
          <w:i/>
          <w:sz w:val="24"/>
          <w:szCs w:val="24"/>
        </w:rPr>
        <w:t>4</w:t>
      </w:r>
      <w:r w:rsidRPr="007C5106">
        <w:rPr>
          <w:rFonts w:ascii="Times New Roman" w:hAnsi="Times New Roman"/>
          <w:i/>
          <w:sz w:val="24"/>
          <w:szCs w:val="24"/>
        </w:rPr>
        <w:t xml:space="preserve"> ноября 201</w:t>
      </w:r>
      <w:r>
        <w:rPr>
          <w:rFonts w:ascii="Times New Roman" w:hAnsi="Times New Roman"/>
          <w:i/>
          <w:sz w:val="24"/>
          <w:szCs w:val="24"/>
        </w:rPr>
        <w:t>9</w:t>
      </w:r>
      <w:r w:rsidRPr="007C5106">
        <w:rPr>
          <w:rFonts w:ascii="Times New Roman" w:hAnsi="Times New Roman"/>
          <w:i/>
          <w:sz w:val="24"/>
          <w:szCs w:val="24"/>
        </w:rPr>
        <w:t xml:space="preserve"> г. № 32/</w:t>
      </w:r>
      <w:r>
        <w:rPr>
          <w:rFonts w:ascii="Times New Roman" w:hAnsi="Times New Roman"/>
          <w:i/>
          <w:sz w:val="24"/>
          <w:szCs w:val="24"/>
        </w:rPr>
        <w:t>17</w:t>
      </w:r>
      <w:r w:rsidRPr="007C5106">
        <w:rPr>
          <w:rFonts w:ascii="Times New Roman" w:hAnsi="Times New Roman"/>
          <w:i/>
          <w:sz w:val="24"/>
          <w:szCs w:val="24"/>
        </w:rPr>
        <w:t>пр</w:t>
      </w:r>
      <w:r w:rsidR="00A70B8D">
        <w:rPr>
          <w:rFonts w:ascii="Times New Roman" w:hAnsi="Times New Roman"/>
          <w:i/>
          <w:sz w:val="24"/>
          <w:szCs w:val="24"/>
        </w:rPr>
        <w:t>, 5 ноября 2021 № 32/07/61пр</w:t>
      </w:r>
      <w:r w:rsidRPr="007C5106">
        <w:rPr>
          <w:rFonts w:ascii="Times New Roman" w:hAnsi="Times New Roman"/>
          <w:i/>
          <w:sz w:val="24"/>
          <w:szCs w:val="24"/>
        </w:rPr>
        <w:t>)</w:t>
      </w:r>
    </w:p>
    <w:p w14:paraId="4ED886B6" w14:textId="77777777" w:rsidR="00751F5E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 xml:space="preserve">5.3. Биржа, с учетом рекомендаций биржевого комитета по секции лесопродукции, на основании представленного Министерством экономики Республики Беларусь Прогноза баланса лесосырьевых ресурсов в Республике Беларусь в разрезе сортиментов и потребителей фиксирует перечень покупателей, допущенных </w:t>
      </w:r>
      <w:r w:rsidRPr="00D81956">
        <w:rPr>
          <w:rFonts w:ascii="Times New Roman" w:hAnsi="Times New Roman"/>
          <w:sz w:val="30"/>
          <w:szCs w:val="30"/>
        </w:rPr>
        <w:t>к участию в</w:t>
      </w:r>
      <w:r w:rsidRPr="00EE24CD">
        <w:rPr>
          <w:rFonts w:ascii="Times New Roman" w:hAnsi="Times New Roman"/>
          <w:sz w:val="30"/>
          <w:szCs w:val="30"/>
        </w:rPr>
        <w:t xml:space="preserve"> годовых биржевых торгах.</w:t>
      </w:r>
    </w:p>
    <w:p w14:paraId="63B4DA78" w14:textId="77777777" w:rsidR="005E6570" w:rsidRPr="00EE24CD" w:rsidRDefault="005E6570" w:rsidP="005E657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7C5106">
        <w:rPr>
          <w:rFonts w:ascii="Times New Roman" w:hAnsi="Times New Roman"/>
          <w:i/>
          <w:sz w:val="24"/>
          <w:szCs w:val="24"/>
        </w:rPr>
        <w:t xml:space="preserve">(подпункт </w:t>
      </w:r>
      <w:r>
        <w:rPr>
          <w:rFonts w:ascii="Times New Roman" w:hAnsi="Times New Roman"/>
          <w:i/>
          <w:sz w:val="24"/>
          <w:szCs w:val="24"/>
        </w:rPr>
        <w:t>5</w:t>
      </w:r>
      <w:r w:rsidRPr="007C510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3</w:t>
      </w:r>
      <w:r w:rsidRPr="007C5106">
        <w:rPr>
          <w:rFonts w:ascii="Times New Roman" w:hAnsi="Times New Roman"/>
          <w:i/>
          <w:sz w:val="24"/>
          <w:szCs w:val="24"/>
        </w:rPr>
        <w:t xml:space="preserve"> в редакции </w:t>
      </w:r>
      <w:r>
        <w:rPr>
          <w:rFonts w:ascii="Times New Roman" w:hAnsi="Times New Roman"/>
          <w:i/>
          <w:sz w:val="24"/>
          <w:szCs w:val="24"/>
        </w:rPr>
        <w:t>п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ротокола заседания 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</w:t>
      </w:r>
      <w:r w:rsidRPr="007C5106">
        <w:rPr>
          <w:rFonts w:ascii="Times New Roman" w:hAnsi="Times New Roman"/>
          <w:i/>
          <w:sz w:val="24"/>
          <w:szCs w:val="24"/>
        </w:rPr>
        <w:t xml:space="preserve"> 1</w:t>
      </w:r>
      <w:r>
        <w:rPr>
          <w:rFonts w:ascii="Times New Roman" w:hAnsi="Times New Roman"/>
          <w:i/>
          <w:sz w:val="24"/>
          <w:szCs w:val="24"/>
        </w:rPr>
        <w:t>4</w:t>
      </w:r>
      <w:r w:rsidRPr="007C5106">
        <w:rPr>
          <w:rFonts w:ascii="Times New Roman" w:hAnsi="Times New Roman"/>
          <w:i/>
          <w:sz w:val="24"/>
          <w:szCs w:val="24"/>
        </w:rPr>
        <w:t xml:space="preserve"> ноября 201</w:t>
      </w:r>
      <w:r>
        <w:rPr>
          <w:rFonts w:ascii="Times New Roman" w:hAnsi="Times New Roman"/>
          <w:i/>
          <w:sz w:val="24"/>
          <w:szCs w:val="24"/>
        </w:rPr>
        <w:t>9</w:t>
      </w:r>
      <w:r w:rsidRPr="007C5106">
        <w:rPr>
          <w:rFonts w:ascii="Times New Roman" w:hAnsi="Times New Roman"/>
          <w:i/>
          <w:sz w:val="24"/>
          <w:szCs w:val="24"/>
        </w:rPr>
        <w:t xml:space="preserve"> г. № 32/</w:t>
      </w:r>
      <w:r>
        <w:rPr>
          <w:rFonts w:ascii="Times New Roman" w:hAnsi="Times New Roman"/>
          <w:i/>
          <w:sz w:val="24"/>
          <w:szCs w:val="24"/>
        </w:rPr>
        <w:t>17</w:t>
      </w:r>
      <w:r w:rsidRPr="007C5106">
        <w:rPr>
          <w:rFonts w:ascii="Times New Roman" w:hAnsi="Times New Roman"/>
          <w:i/>
          <w:sz w:val="24"/>
          <w:szCs w:val="24"/>
        </w:rPr>
        <w:t>пр)</w:t>
      </w:r>
    </w:p>
    <w:p w14:paraId="2C2E0C14" w14:textId="77777777" w:rsidR="007C5106" w:rsidRDefault="00751F5E" w:rsidP="00797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5.4. В ходе проведения годовых биржевых торгов, в случае подачи покупателем заявки на покупку деловой древесины в заготовленном виде, по которо</w:t>
      </w:r>
      <w:r w:rsidRPr="00D81956">
        <w:rPr>
          <w:rFonts w:ascii="Times New Roman" w:hAnsi="Times New Roman"/>
          <w:sz w:val="30"/>
          <w:szCs w:val="30"/>
        </w:rPr>
        <w:t>й</w:t>
      </w:r>
      <w:r w:rsidRPr="00EE24CD">
        <w:rPr>
          <w:rFonts w:ascii="Times New Roman" w:hAnsi="Times New Roman"/>
          <w:sz w:val="30"/>
          <w:szCs w:val="30"/>
        </w:rPr>
        <w:t xml:space="preserve"> он не подтвердил ее целевое использование, такие покупатели исключаются маклером из числа участников годовых биржевых торгов.</w:t>
      </w:r>
    </w:p>
    <w:p w14:paraId="7D9236F9" w14:textId="77777777" w:rsidR="00774F8E" w:rsidRPr="00CA6BA5" w:rsidRDefault="00751F5E" w:rsidP="004935C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E24CD">
        <w:rPr>
          <w:rFonts w:ascii="Times New Roman" w:hAnsi="Times New Roman"/>
          <w:sz w:val="30"/>
          <w:szCs w:val="30"/>
        </w:rPr>
        <w:t>6. </w:t>
      </w:r>
      <w:r w:rsidR="004935C8" w:rsidRPr="00CA6BA5">
        <w:rPr>
          <w:rFonts w:ascii="Times New Roman" w:hAnsi="Times New Roman"/>
          <w:i/>
          <w:sz w:val="24"/>
          <w:szCs w:val="24"/>
        </w:rPr>
        <w:t>П</w:t>
      </w:r>
      <w:r w:rsidR="00CA6BA5" w:rsidRPr="00CA6BA5">
        <w:rPr>
          <w:rFonts w:ascii="Times New Roman" w:hAnsi="Times New Roman"/>
          <w:i/>
          <w:sz w:val="24"/>
          <w:szCs w:val="24"/>
        </w:rPr>
        <w:t>ункт 6 исключен.</w:t>
      </w:r>
    </w:p>
    <w:p w14:paraId="6D53FB3F" w14:textId="77777777" w:rsidR="00774F8E" w:rsidRPr="00CA6BA5" w:rsidRDefault="00CA6BA5" w:rsidP="00AC1622">
      <w:pPr>
        <w:spacing w:after="0" w:line="240" w:lineRule="auto"/>
        <w:jc w:val="both"/>
        <w:rPr>
          <w:rFonts w:ascii="Times New Roman" w:hAnsi="Times New Roman"/>
          <w:sz w:val="18"/>
          <w:szCs w:val="30"/>
        </w:rPr>
      </w:pPr>
      <w:r w:rsidRPr="00CA6BA5">
        <w:rPr>
          <w:rFonts w:ascii="Times New Roman" w:hAnsi="Times New Roman"/>
          <w:i/>
          <w:sz w:val="24"/>
          <w:szCs w:val="24"/>
        </w:rPr>
        <w:t>(протокол заседания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7C5106">
        <w:rPr>
          <w:rFonts w:ascii="Times New Roman" w:hAnsi="Times New Roman"/>
          <w:i/>
          <w:spacing w:val="-12"/>
          <w:sz w:val="24"/>
          <w:szCs w:val="24"/>
        </w:rPr>
        <w:t xml:space="preserve">координационного </w:t>
      </w:r>
      <w:r w:rsidRPr="007C5106">
        <w:rPr>
          <w:rFonts w:ascii="Times New Roman" w:hAnsi="Times New Roman"/>
          <w:i/>
          <w:sz w:val="24"/>
          <w:szCs w:val="24"/>
        </w:rPr>
        <w:t>совета по биржевой торговле</w:t>
      </w:r>
      <w:r>
        <w:rPr>
          <w:rFonts w:ascii="Times New Roman" w:hAnsi="Times New Roman"/>
          <w:i/>
          <w:sz w:val="24"/>
          <w:szCs w:val="24"/>
        </w:rPr>
        <w:t xml:space="preserve"> от 19 ноября 2018 г. № 32/18 </w:t>
      </w:r>
      <w:proofErr w:type="spellStart"/>
      <w:r>
        <w:rPr>
          <w:rFonts w:ascii="Times New Roman" w:hAnsi="Times New Roman"/>
          <w:i/>
          <w:sz w:val="24"/>
          <w:szCs w:val="24"/>
        </w:rPr>
        <w:t>пр</w:t>
      </w:r>
      <w:proofErr w:type="spellEnd"/>
      <w:r>
        <w:rPr>
          <w:rFonts w:ascii="Times New Roman" w:hAnsi="Times New Roman"/>
          <w:i/>
          <w:sz w:val="30"/>
          <w:szCs w:val="30"/>
        </w:rPr>
        <w:t>)</w:t>
      </w:r>
    </w:p>
    <w:sectPr w:rsidR="00774F8E" w:rsidRPr="00CA6BA5" w:rsidSect="00CA6BA5">
      <w:headerReference w:type="default" r:id="rId6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B1350" w14:textId="77777777" w:rsidR="007A6B8C" w:rsidRDefault="007A6B8C" w:rsidP="00C36569">
      <w:pPr>
        <w:spacing w:after="0" w:line="240" w:lineRule="auto"/>
      </w:pPr>
      <w:r>
        <w:separator/>
      </w:r>
    </w:p>
  </w:endnote>
  <w:endnote w:type="continuationSeparator" w:id="0">
    <w:p w14:paraId="23BD666A" w14:textId="77777777" w:rsidR="007A6B8C" w:rsidRDefault="007A6B8C" w:rsidP="00C3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A856A" w14:textId="77777777" w:rsidR="007A6B8C" w:rsidRDefault="007A6B8C" w:rsidP="00C36569">
      <w:pPr>
        <w:spacing w:after="0" w:line="240" w:lineRule="auto"/>
      </w:pPr>
      <w:r>
        <w:separator/>
      </w:r>
    </w:p>
  </w:footnote>
  <w:footnote w:type="continuationSeparator" w:id="0">
    <w:p w14:paraId="44EDD8BA" w14:textId="77777777" w:rsidR="007A6B8C" w:rsidRDefault="007A6B8C" w:rsidP="00C3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BF7C9" w14:textId="77777777" w:rsidR="004E099A" w:rsidRPr="00EE24CD" w:rsidRDefault="004E099A" w:rsidP="00EE24CD">
    <w:pPr>
      <w:pStyle w:val="a5"/>
      <w:jc w:val="center"/>
      <w:rPr>
        <w:rFonts w:ascii="Times New Roman" w:hAnsi="Times New Roman"/>
        <w:sz w:val="28"/>
        <w:szCs w:val="28"/>
      </w:rPr>
    </w:pPr>
    <w:r w:rsidRPr="00EE24CD">
      <w:rPr>
        <w:rFonts w:ascii="Times New Roman" w:hAnsi="Times New Roman"/>
        <w:sz w:val="28"/>
        <w:szCs w:val="28"/>
      </w:rPr>
      <w:fldChar w:fldCharType="begin"/>
    </w:r>
    <w:r w:rsidRPr="00EE24CD">
      <w:rPr>
        <w:rFonts w:ascii="Times New Roman" w:hAnsi="Times New Roman"/>
        <w:sz w:val="28"/>
        <w:szCs w:val="28"/>
      </w:rPr>
      <w:instrText>PAGE   \* MERGEFORMAT</w:instrText>
    </w:r>
    <w:r w:rsidRPr="00EE24CD">
      <w:rPr>
        <w:rFonts w:ascii="Times New Roman" w:hAnsi="Times New Roman"/>
        <w:sz w:val="28"/>
        <w:szCs w:val="28"/>
      </w:rPr>
      <w:fldChar w:fldCharType="separate"/>
    </w:r>
    <w:r w:rsidR="00AC1622">
      <w:rPr>
        <w:rFonts w:ascii="Times New Roman" w:hAnsi="Times New Roman"/>
        <w:noProof/>
        <w:sz w:val="28"/>
        <w:szCs w:val="28"/>
      </w:rPr>
      <w:t>2</w:t>
    </w:r>
    <w:r w:rsidRPr="00EE24CD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A0"/>
    <w:rsid w:val="000163D9"/>
    <w:rsid w:val="00027169"/>
    <w:rsid w:val="0005180C"/>
    <w:rsid w:val="00051EF4"/>
    <w:rsid w:val="00077825"/>
    <w:rsid w:val="000851A6"/>
    <w:rsid w:val="000A3C56"/>
    <w:rsid w:val="000B23E5"/>
    <w:rsid w:val="000B2B3D"/>
    <w:rsid w:val="000B68E9"/>
    <w:rsid w:val="000F05E5"/>
    <w:rsid w:val="00102768"/>
    <w:rsid w:val="0011021F"/>
    <w:rsid w:val="00126AF4"/>
    <w:rsid w:val="001438AE"/>
    <w:rsid w:val="00144282"/>
    <w:rsid w:val="00152D62"/>
    <w:rsid w:val="00161619"/>
    <w:rsid w:val="00172BD8"/>
    <w:rsid w:val="0017494A"/>
    <w:rsid w:val="001A030E"/>
    <w:rsid w:val="001A3E78"/>
    <w:rsid w:val="001B1989"/>
    <w:rsid w:val="001B4A19"/>
    <w:rsid w:val="001C7B3C"/>
    <w:rsid w:val="001D50B1"/>
    <w:rsid w:val="001E1BB7"/>
    <w:rsid w:val="001E39A5"/>
    <w:rsid w:val="001E402A"/>
    <w:rsid w:val="001E5BF3"/>
    <w:rsid w:val="001E64C9"/>
    <w:rsid w:val="00201D35"/>
    <w:rsid w:val="0021779B"/>
    <w:rsid w:val="002276FD"/>
    <w:rsid w:val="0023427C"/>
    <w:rsid w:val="00234380"/>
    <w:rsid w:val="00237EC4"/>
    <w:rsid w:val="002433EC"/>
    <w:rsid w:val="00244C51"/>
    <w:rsid w:val="00250D29"/>
    <w:rsid w:val="00251DD6"/>
    <w:rsid w:val="00256CED"/>
    <w:rsid w:val="002759F1"/>
    <w:rsid w:val="00280BBA"/>
    <w:rsid w:val="00287CF1"/>
    <w:rsid w:val="002B2E89"/>
    <w:rsid w:val="002C07EE"/>
    <w:rsid w:val="002C0902"/>
    <w:rsid w:val="002C3AD5"/>
    <w:rsid w:val="002C4A3D"/>
    <w:rsid w:val="002E2756"/>
    <w:rsid w:val="002E28EE"/>
    <w:rsid w:val="002E7538"/>
    <w:rsid w:val="00304F58"/>
    <w:rsid w:val="0032030E"/>
    <w:rsid w:val="0035433A"/>
    <w:rsid w:val="00357C8A"/>
    <w:rsid w:val="00361335"/>
    <w:rsid w:val="00374D8C"/>
    <w:rsid w:val="0038276E"/>
    <w:rsid w:val="0039034B"/>
    <w:rsid w:val="00396334"/>
    <w:rsid w:val="003A0652"/>
    <w:rsid w:val="003A1AA7"/>
    <w:rsid w:val="003C2CC2"/>
    <w:rsid w:val="003D1D7D"/>
    <w:rsid w:val="003F49A1"/>
    <w:rsid w:val="0043592A"/>
    <w:rsid w:val="00446FDF"/>
    <w:rsid w:val="004506F8"/>
    <w:rsid w:val="00485159"/>
    <w:rsid w:val="0049024D"/>
    <w:rsid w:val="004906AC"/>
    <w:rsid w:val="004935C8"/>
    <w:rsid w:val="004C7A64"/>
    <w:rsid w:val="004D1BC7"/>
    <w:rsid w:val="004D3754"/>
    <w:rsid w:val="004D4B10"/>
    <w:rsid w:val="004E099A"/>
    <w:rsid w:val="004F2ADF"/>
    <w:rsid w:val="00500EC9"/>
    <w:rsid w:val="00501181"/>
    <w:rsid w:val="00531AA0"/>
    <w:rsid w:val="00533701"/>
    <w:rsid w:val="0053795E"/>
    <w:rsid w:val="005552CF"/>
    <w:rsid w:val="005815D7"/>
    <w:rsid w:val="00582E3B"/>
    <w:rsid w:val="00583379"/>
    <w:rsid w:val="00585860"/>
    <w:rsid w:val="0059423B"/>
    <w:rsid w:val="005971FE"/>
    <w:rsid w:val="005B2726"/>
    <w:rsid w:val="005C48EA"/>
    <w:rsid w:val="005C4D8E"/>
    <w:rsid w:val="005C52A4"/>
    <w:rsid w:val="005D1ED9"/>
    <w:rsid w:val="005E207D"/>
    <w:rsid w:val="005E6570"/>
    <w:rsid w:val="005F6D8E"/>
    <w:rsid w:val="00600F54"/>
    <w:rsid w:val="006252A5"/>
    <w:rsid w:val="00633495"/>
    <w:rsid w:val="006343C3"/>
    <w:rsid w:val="00651453"/>
    <w:rsid w:val="00657AED"/>
    <w:rsid w:val="00657B16"/>
    <w:rsid w:val="0068515E"/>
    <w:rsid w:val="00690E3A"/>
    <w:rsid w:val="006A71A4"/>
    <w:rsid w:val="006B2288"/>
    <w:rsid w:val="006C6F97"/>
    <w:rsid w:val="006D1522"/>
    <w:rsid w:val="006D3345"/>
    <w:rsid w:val="006D5832"/>
    <w:rsid w:val="00710CF9"/>
    <w:rsid w:val="00721EAF"/>
    <w:rsid w:val="00725F1C"/>
    <w:rsid w:val="0073678F"/>
    <w:rsid w:val="00751F5E"/>
    <w:rsid w:val="00764185"/>
    <w:rsid w:val="007672AD"/>
    <w:rsid w:val="00774F8E"/>
    <w:rsid w:val="0077738A"/>
    <w:rsid w:val="00780510"/>
    <w:rsid w:val="00786D46"/>
    <w:rsid w:val="00797C17"/>
    <w:rsid w:val="007A6B8C"/>
    <w:rsid w:val="007C5106"/>
    <w:rsid w:val="007D5530"/>
    <w:rsid w:val="007E4CED"/>
    <w:rsid w:val="007E4ECB"/>
    <w:rsid w:val="007F18CD"/>
    <w:rsid w:val="00804F52"/>
    <w:rsid w:val="00812108"/>
    <w:rsid w:val="00826EA2"/>
    <w:rsid w:val="0083647E"/>
    <w:rsid w:val="008367CA"/>
    <w:rsid w:val="008671ED"/>
    <w:rsid w:val="00871D2B"/>
    <w:rsid w:val="00886F1C"/>
    <w:rsid w:val="00896BE6"/>
    <w:rsid w:val="008B7139"/>
    <w:rsid w:val="008C5044"/>
    <w:rsid w:val="008D4D0F"/>
    <w:rsid w:val="008F14DB"/>
    <w:rsid w:val="008F2CAA"/>
    <w:rsid w:val="009011D6"/>
    <w:rsid w:val="009524D7"/>
    <w:rsid w:val="00993D71"/>
    <w:rsid w:val="009C26A5"/>
    <w:rsid w:val="009E2DFC"/>
    <w:rsid w:val="00A135A7"/>
    <w:rsid w:val="00A136AC"/>
    <w:rsid w:val="00A15B8C"/>
    <w:rsid w:val="00A22989"/>
    <w:rsid w:val="00A35102"/>
    <w:rsid w:val="00A463A5"/>
    <w:rsid w:val="00A47C3B"/>
    <w:rsid w:val="00A67F9A"/>
    <w:rsid w:val="00A70B8D"/>
    <w:rsid w:val="00A81AD0"/>
    <w:rsid w:val="00A97BBD"/>
    <w:rsid w:val="00AA0719"/>
    <w:rsid w:val="00AA42A3"/>
    <w:rsid w:val="00AB6BDF"/>
    <w:rsid w:val="00AC1622"/>
    <w:rsid w:val="00AD54E6"/>
    <w:rsid w:val="00B20BBC"/>
    <w:rsid w:val="00B23D54"/>
    <w:rsid w:val="00B454D9"/>
    <w:rsid w:val="00B50A8F"/>
    <w:rsid w:val="00B56087"/>
    <w:rsid w:val="00B7407E"/>
    <w:rsid w:val="00B76724"/>
    <w:rsid w:val="00BF4D50"/>
    <w:rsid w:val="00BF6355"/>
    <w:rsid w:val="00C02899"/>
    <w:rsid w:val="00C05544"/>
    <w:rsid w:val="00C07C3E"/>
    <w:rsid w:val="00C12EEE"/>
    <w:rsid w:val="00C21AE7"/>
    <w:rsid w:val="00C36569"/>
    <w:rsid w:val="00C378FA"/>
    <w:rsid w:val="00C4614B"/>
    <w:rsid w:val="00C5395F"/>
    <w:rsid w:val="00C5399D"/>
    <w:rsid w:val="00C56656"/>
    <w:rsid w:val="00C62908"/>
    <w:rsid w:val="00C67D2C"/>
    <w:rsid w:val="00C7038E"/>
    <w:rsid w:val="00C7458D"/>
    <w:rsid w:val="00C75F07"/>
    <w:rsid w:val="00C77884"/>
    <w:rsid w:val="00C82534"/>
    <w:rsid w:val="00C8262C"/>
    <w:rsid w:val="00C85C3C"/>
    <w:rsid w:val="00C96759"/>
    <w:rsid w:val="00CA243F"/>
    <w:rsid w:val="00CA6BA5"/>
    <w:rsid w:val="00CB4F74"/>
    <w:rsid w:val="00CC2EEA"/>
    <w:rsid w:val="00CC760D"/>
    <w:rsid w:val="00CF29EB"/>
    <w:rsid w:val="00CF7039"/>
    <w:rsid w:val="00D00D4C"/>
    <w:rsid w:val="00D05735"/>
    <w:rsid w:val="00D12DED"/>
    <w:rsid w:val="00D21A07"/>
    <w:rsid w:val="00D32849"/>
    <w:rsid w:val="00D33642"/>
    <w:rsid w:val="00D47E2D"/>
    <w:rsid w:val="00D628F7"/>
    <w:rsid w:val="00D62A55"/>
    <w:rsid w:val="00D80E48"/>
    <w:rsid w:val="00D81956"/>
    <w:rsid w:val="00D95B98"/>
    <w:rsid w:val="00DA117E"/>
    <w:rsid w:val="00DA36E3"/>
    <w:rsid w:val="00DB7F0A"/>
    <w:rsid w:val="00DD1F3C"/>
    <w:rsid w:val="00DE7306"/>
    <w:rsid w:val="00DF31B8"/>
    <w:rsid w:val="00DF62AF"/>
    <w:rsid w:val="00E00D2B"/>
    <w:rsid w:val="00E124B2"/>
    <w:rsid w:val="00E370D8"/>
    <w:rsid w:val="00E42DD8"/>
    <w:rsid w:val="00E52C9A"/>
    <w:rsid w:val="00E54A4A"/>
    <w:rsid w:val="00E86541"/>
    <w:rsid w:val="00EA1A8B"/>
    <w:rsid w:val="00EB4320"/>
    <w:rsid w:val="00EB5B61"/>
    <w:rsid w:val="00EC5D20"/>
    <w:rsid w:val="00EC6D40"/>
    <w:rsid w:val="00EE0382"/>
    <w:rsid w:val="00EE24CD"/>
    <w:rsid w:val="00EF010F"/>
    <w:rsid w:val="00F00927"/>
    <w:rsid w:val="00F22C6C"/>
    <w:rsid w:val="00F23F20"/>
    <w:rsid w:val="00F80C86"/>
    <w:rsid w:val="00F848BD"/>
    <w:rsid w:val="00FA56A4"/>
    <w:rsid w:val="00FA6D43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FBC2084"/>
  <w15:chartTrackingRefBased/>
  <w15:docId w15:val="{87066754-C5D3-4F88-8AFF-0A3DFBE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6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35433A"/>
    <w:pPr>
      <w:ind w:left="720"/>
      <w:contextualSpacing/>
    </w:pPr>
  </w:style>
  <w:style w:type="paragraph" w:styleId="a3">
    <w:name w:val="Balloon Text"/>
    <w:basedOn w:val="a"/>
    <w:link w:val="a4"/>
    <w:semiHidden/>
    <w:rsid w:val="00CC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C2E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C36569"/>
    <w:rPr>
      <w:rFonts w:cs="Times New Roman"/>
    </w:rPr>
  </w:style>
  <w:style w:type="paragraph" w:styleId="a7">
    <w:name w:val="footer"/>
    <w:basedOn w:val="a"/>
    <w:link w:val="a8"/>
    <w:uiPriority w:val="99"/>
    <w:rsid w:val="00C3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36569"/>
    <w:rPr>
      <w:rFonts w:cs="Times New Roman"/>
    </w:rPr>
  </w:style>
  <w:style w:type="paragraph" w:styleId="a9">
    <w:name w:val="footnote text"/>
    <w:basedOn w:val="a"/>
    <w:link w:val="aa"/>
    <w:semiHidden/>
    <w:rsid w:val="00B5608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semiHidden/>
    <w:locked/>
    <w:rsid w:val="00B56087"/>
    <w:rPr>
      <w:rFonts w:cs="Times New Roman"/>
      <w:sz w:val="20"/>
      <w:szCs w:val="20"/>
    </w:rPr>
  </w:style>
  <w:style w:type="character" w:styleId="ab">
    <w:name w:val="footnote reference"/>
    <w:semiHidden/>
    <w:rsid w:val="00B560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Рудоминский Александр Владимирович</dc:creator>
  <cp:keywords/>
  <cp:lastModifiedBy>Козел Екатерина Николаевна</cp:lastModifiedBy>
  <cp:revision>2</cp:revision>
  <cp:lastPrinted>2017-05-05T08:06:00Z</cp:lastPrinted>
  <dcterms:created xsi:type="dcterms:W3CDTF">2022-11-24T14:04:00Z</dcterms:created>
  <dcterms:modified xsi:type="dcterms:W3CDTF">2022-11-24T14:04:00Z</dcterms:modified>
</cp:coreProperties>
</file>