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5849E" w14:textId="77777777" w:rsidR="003D3945" w:rsidRPr="00997D1B" w:rsidRDefault="003D3945" w:rsidP="003D3945">
      <w:pPr>
        <w:jc w:val="center"/>
        <w:rPr>
          <w:bCs/>
          <w:sz w:val="32"/>
          <w:szCs w:val="32"/>
        </w:rPr>
      </w:pPr>
      <w:bookmarkStart w:id="0" w:name="_Toc257700188"/>
      <w:bookmarkStart w:id="1" w:name="_Toc259085693"/>
      <w:bookmarkStart w:id="2" w:name="_Toc254788015"/>
      <w:bookmarkStart w:id="3" w:name="_GoBack"/>
      <w:bookmarkEnd w:id="3"/>
      <w:r w:rsidRPr="00997D1B">
        <w:rPr>
          <w:bCs/>
          <w:sz w:val="32"/>
          <w:szCs w:val="32"/>
        </w:rPr>
        <w:t>ТОРГОВАЯ СИСТЕМА</w:t>
      </w:r>
    </w:p>
    <w:p w14:paraId="425D72FF" w14:textId="77777777" w:rsidR="003D3945" w:rsidRPr="00997D1B" w:rsidRDefault="003D3945" w:rsidP="003D3945">
      <w:pPr>
        <w:jc w:val="center"/>
        <w:rPr>
          <w:bCs/>
          <w:sz w:val="32"/>
          <w:szCs w:val="32"/>
        </w:rPr>
      </w:pPr>
      <w:r w:rsidRPr="00997D1B">
        <w:rPr>
          <w:bCs/>
          <w:sz w:val="32"/>
          <w:szCs w:val="32"/>
        </w:rPr>
        <w:t>БЕЛОРУССКОЙ УНИВЕРСАЛЬНОЙ ТОВАРНОЙ БИРЖИ</w:t>
      </w:r>
    </w:p>
    <w:p w14:paraId="16117310" w14:textId="77777777" w:rsidR="003D3945" w:rsidRPr="00997D1B" w:rsidRDefault="003D3945" w:rsidP="00141590">
      <w:pPr>
        <w:pStyle w:val="10"/>
      </w:pPr>
    </w:p>
    <w:p w14:paraId="3677D8CC" w14:textId="77777777" w:rsidR="003D3945" w:rsidRPr="00997D1B" w:rsidRDefault="003D3945" w:rsidP="00141590">
      <w:pPr>
        <w:pStyle w:val="10"/>
      </w:pPr>
    </w:p>
    <w:p w14:paraId="2EC4D57D" w14:textId="77777777" w:rsidR="003D3945" w:rsidRPr="00997D1B" w:rsidRDefault="003D3945" w:rsidP="00141590">
      <w:pPr>
        <w:pStyle w:val="10"/>
      </w:pPr>
    </w:p>
    <w:p w14:paraId="503EEBE9" w14:textId="77777777" w:rsidR="003D3945" w:rsidRPr="00997D1B" w:rsidRDefault="003D3945" w:rsidP="00141590">
      <w:pPr>
        <w:pStyle w:val="10"/>
      </w:pPr>
    </w:p>
    <w:p w14:paraId="18ED18C6" w14:textId="77777777" w:rsidR="003D3945" w:rsidRPr="00997D1B" w:rsidRDefault="003D3945" w:rsidP="00141590">
      <w:pPr>
        <w:pStyle w:val="10"/>
      </w:pPr>
    </w:p>
    <w:p w14:paraId="5ADC1036" w14:textId="77777777" w:rsidR="003D3945" w:rsidRPr="00997D1B" w:rsidRDefault="003D3945" w:rsidP="00141590">
      <w:pPr>
        <w:pStyle w:val="10"/>
      </w:pPr>
    </w:p>
    <w:p w14:paraId="4766CEDE" w14:textId="77777777" w:rsidR="003D3945" w:rsidRPr="000F0403" w:rsidRDefault="003D3945" w:rsidP="003D3945"/>
    <w:p w14:paraId="4E1B0007" w14:textId="77777777" w:rsidR="003D3945" w:rsidRPr="000F0403" w:rsidRDefault="003D3945" w:rsidP="003D3945">
      <w:pPr>
        <w:jc w:val="center"/>
        <w:rPr>
          <w:b/>
          <w:bCs/>
        </w:rPr>
      </w:pPr>
    </w:p>
    <w:p w14:paraId="7CDCDD2A" w14:textId="77777777" w:rsidR="003D3945" w:rsidRPr="000F0403" w:rsidRDefault="003D3945" w:rsidP="003D3945">
      <w:pPr>
        <w:jc w:val="center"/>
        <w:rPr>
          <w:b/>
          <w:bCs/>
        </w:rPr>
      </w:pPr>
    </w:p>
    <w:p w14:paraId="401D7F2E" w14:textId="77777777" w:rsidR="003D3945" w:rsidRPr="000F0403" w:rsidRDefault="003D3945" w:rsidP="003D3945">
      <w:pPr>
        <w:jc w:val="center"/>
        <w:rPr>
          <w:b/>
          <w:bCs/>
        </w:rPr>
      </w:pPr>
    </w:p>
    <w:p w14:paraId="46A4E958" w14:textId="77777777" w:rsidR="003D3945" w:rsidRPr="000F0403" w:rsidRDefault="003D3945" w:rsidP="003D3945">
      <w:pPr>
        <w:jc w:val="center"/>
        <w:rPr>
          <w:b/>
          <w:bCs/>
        </w:rPr>
      </w:pPr>
    </w:p>
    <w:p w14:paraId="3F98A272" w14:textId="77777777" w:rsidR="00B129D0" w:rsidRPr="000F0403" w:rsidRDefault="00B129D0" w:rsidP="003D3945">
      <w:pPr>
        <w:jc w:val="center"/>
        <w:rPr>
          <w:b/>
          <w:bCs/>
        </w:rPr>
      </w:pPr>
    </w:p>
    <w:p w14:paraId="5D9CC235" w14:textId="77777777" w:rsidR="003D3945" w:rsidRDefault="003D3945" w:rsidP="003D3945">
      <w:pPr>
        <w:jc w:val="center"/>
        <w:rPr>
          <w:b/>
          <w:bCs/>
        </w:rPr>
      </w:pPr>
    </w:p>
    <w:p w14:paraId="61D36071" w14:textId="77777777" w:rsidR="003D3945" w:rsidRPr="00997D1B" w:rsidRDefault="003D3945" w:rsidP="00141590">
      <w:pPr>
        <w:spacing w:line="360" w:lineRule="auto"/>
        <w:ind w:firstLine="0"/>
        <w:jc w:val="center"/>
        <w:rPr>
          <w:bCs/>
          <w:sz w:val="32"/>
          <w:szCs w:val="32"/>
        </w:rPr>
      </w:pPr>
      <w:r w:rsidRPr="00997D1B">
        <w:rPr>
          <w:bCs/>
          <w:sz w:val="32"/>
          <w:szCs w:val="32"/>
        </w:rPr>
        <w:t>РУКОВОДСТВО ПОЛЬЗОВАТЕЛЯ</w:t>
      </w:r>
    </w:p>
    <w:p w14:paraId="0527AC31" w14:textId="77777777" w:rsidR="003D3945" w:rsidRDefault="003D3945" w:rsidP="00141590">
      <w:pPr>
        <w:pStyle w:val="10"/>
        <w:ind w:left="0" w:firstLine="0"/>
      </w:pPr>
      <w:r>
        <w:t>торгового терминала по секции металлопродукции</w:t>
      </w:r>
    </w:p>
    <w:p w14:paraId="5E057ECF" w14:textId="77777777" w:rsidR="00D9169B" w:rsidRDefault="00D9169B" w:rsidP="00141590">
      <w:pPr>
        <w:pStyle w:val="10"/>
        <w:ind w:left="0" w:firstLine="0"/>
      </w:pPr>
      <w:r>
        <w:t>для торгов на экспорт</w:t>
      </w:r>
    </w:p>
    <w:p w14:paraId="13DEAF15" w14:textId="77777777" w:rsidR="00141590" w:rsidRPr="00141590" w:rsidRDefault="003D3945" w:rsidP="00141590">
      <w:pPr>
        <w:pStyle w:val="af6"/>
        <w:spacing w:line="360" w:lineRule="auto"/>
        <w:ind w:left="709" w:hanging="709"/>
        <w:rPr>
          <w:noProof/>
        </w:rPr>
      </w:pPr>
      <w:bookmarkStart w:id="4" w:name="_Toc466623679"/>
      <w:bookmarkStart w:id="5" w:name="_Toc473035676"/>
      <w:bookmarkStart w:id="6" w:name="_Toc473292380"/>
      <w:bookmarkStart w:id="7" w:name="_Toc528228609"/>
      <w:r>
        <w:rPr>
          <w:sz w:val="32"/>
          <w:szCs w:val="32"/>
        </w:rPr>
        <w:t>«</w:t>
      </w:r>
      <w:proofErr w:type="spellStart"/>
      <w:r w:rsidRPr="00383D36">
        <w:rPr>
          <w:sz w:val="32"/>
          <w:szCs w:val="32"/>
          <w:lang w:val="en-US"/>
        </w:rPr>
        <w:t>M</w:t>
      </w:r>
      <w:r w:rsidRPr="00383D36">
        <w:rPr>
          <w:caps w:val="0"/>
          <w:sz w:val="32"/>
          <w:szCs w:val="32"/>
          <w:lang w:val="en-US"/>
        </w:rPr>
        <w:t>etal</w:t>
      </w:r>
      <w:r w:rsidRPr="00383D36">
        <w:rPr>
          <w:sz w:val="32"/>
          <w:szCs w:val="32"/>
          <w:lang w:val="en-US"/>
        </w:rPr>
        <w:t>T</w:t>
      </w:r>
      <w:r w:rsidRPr="00383D36">
        <w:rPr>
          <w:caps w:val="0"/>
          <w:sz w:val="32"/>
          <w:szCs w:val="32"/>
          <w:lang w:val="en-US"/>
        </w:rPr>
        <w:t>rader</w:t>
      </w:r>
      <w:r>
        <w:rPr>
          <w:sz w:val="32"/>
          <w:szCs w:val="32"/>
          <w:lang w:val="en-US"/>
        </w:rPr>
        <w:t>E</w:t>
      </w:r>
      <w:r>
        <w:rPr>
          <w:caps w:val="0"/>
          <w:sz w:val="32"/>
          <w:szCs w:val="32"/>
          <w:lang w:val="en-US"/>
        </w:rPr>
        <w:t>xp</w:t>
      </w:r>
      <w:proofErr w:type="spellEnd"/>
      <w:r>
        <w:rPr>
          <w:sz w:val="32"/>
          <w:szCs w:val="32"/>
        </w:rPr>
        <w:t>»</w:t>
      </w:r>
      <w:r>
        <w:br w:type="page"/>
      </w:r>
      <w:r w:rsidR="00AE7DA9" w:rsidRPr="00740A00">
        <w:lastRenderedPageBreak/>
        <w:t>Cодержание</w:t>
      </w:r>
      <w:bookmarkStart w:id="8" w:name="_Toc470865757"/>
      <w:bookmarkStart w:id="9" w:name="_Toc470866927"/>
      <w:bookmarkStart w:id="10" w:name="_Toc226265335"/>
      <w:bookmarkEnd w:id="0"/>
      <w:bookmarkEnd w:id="1"/>
      <w:bookmarkEnd w:id="4"/>
      <w:bookmarkEnd w:id="5"/>
      <w:bookmarkEnd w:id="6"/>
      <w:bookmarkEnd w:id="7"/>
      <w:r w:rsidR="00A27259" w:rsidRPr="00740A00">
        <w:rPr>
          <w:szCs w:val="24"/>
        </w:rPr>
        <w:fldChar w:fldCharType="begin"/>
      </w:r>
      <w:r w:rsidR="00A27259" w:rsidRPr="00740A00">
        <w:rPr>
          <w:szCs w:val="24"/>
        </w:rPr>
        <w:instrText xml:space="preserve"> TOC \h \z \t "Введение;1;Мой Раздел;1;Мой Подраздел;2" </w:instrText>
      </w:r>
      <w:r w:rsidR="00A27259" w:rsidRPr="00740A00">
        <w:rPr>
          <w:szCs w:val="24"/>
        </w:rPr>
        <w:fldChar w:fldCharType="separate"/>
      </w:r>
    </w:p>
    <w:p w14:paraId="60EF70F9" w14:textId="77777777" w:rsidR="00141590" w:rsidRPr="00141590" w:rsidRDefault="0081144B" w:rsidP="00141590">
      <w:pPr>
        <w:pStyle w:val="10"/>
        <w:ind w:left="709" w:hanging="709"/>
        <w:jc w:val="both"/>
        <w:rPr>
          <w:rFonts w:asciiTheme="minorHAnsi" w:eastAsiaTheme="minorEastAsia" w:hAnsiTheme="minorHAnsi" w:cstheme="minorBidi"/>
          <w:noProof/>
          <w:sz w:val="28"/>
          <w:szCs w:val="28"/>
        </w:rPr>
      </w:pPr>
      <w:hyperlink w:anchor="_Toc528228610" w:history="1">
        <w:r w:rsidR="00141590" w:rsidRPr="00141590">
          <w:rPr>
            <w:rStyle w:val="aff9"/>
            <w:noProof/>
            <w:sz w:val="28"/>
            <w:szCs w:val="28"/>
          </w:rPr>
          <w:t>Введение</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_Toc528228610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4</w:t>
        </w:r>
        <w:r w:rsidR="00141590" w:rsidRPr="00141590">
          <w:rPr>
            <w:noProof/>
            <w:webHidden/>
            <w:sz w:val="28"/>
            <w:szCs w:val="28"/>
          </w:rPr>
          <w:fldChar w:fldCharType="end"/>
        </w:r>
      </w:hyperlink>
    </w:p>
    <w:p w14:paraId="5CCDF113" w14:textId="77777777" w:rsidR="00141590" w:rsidRPr="00141590" w:rsidRDefault="0081144B" w:rsidP="00141590">
      <w:pPr>
        <w:pStyle w:val="10"/>
        <w:ind w:left="709" w:hanging="709"/>
        <w:jc w:val="both"/>
        <w:rPr>
          <w:rFonts w:asciiTheme="minorHAnsi" w:eastAsiaTheme="minorEastAsia" w:hAnsiTheme="minorHAnsi" w:cstheme="minorBidi"/>
          <w:noProof/>
          <w:sz w:val="28"/>
          <w:szCs w:val="28"/>
        </w:rPr>
      </w:pPr>
      <w:hyperlink w:anchor="_Toc528228611" w:history="1">
        <w:r w:rsidR="00141590" w:rsidRPr="00141590">
          <w:rPr>
            <w:rStyle w:val="aff9"/>
            <w:noProof/>
            <w:sz w:val="28"/>
            <w:szCs w:val="28"/>
          </w:rPr>
          <w:t>Основные понятия</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_Toc528228611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5</w:t>
        </w:r>
        <w:r w:rsidR="00141590" w:rsidRPr="00141590">
          <w:rPr>
            <w:noProof/>
            <w:webHidden/>
            <w:sz w:val="28"/>
            <w:szCs w:val="28"/>
          </w:rPr>
          <w:fldChar w:fldCharType="end"/>
        </w:r>
      </w:hyperlink>
    </w:p>
    <w:p w14:paraId="63A63FF7" w14:textId="77777777" w:rsidR="00141590" w:rsidRPr="00141590" w:rsidRDefault="0081144B" w:rsidP="00141590">
      <w:pPr>
        <w:pStyle w:val="10"/>
        <w:ind w:left="709" w:hanging="709"/>
        <w:jc w:val="both"/>
        <w:rPr>
          <w:rFonts w:asciiTheme="minorHAnsi" w:eastAsiaTheme="minorEastAsia" w:hAnsiTheme="minorHAnsi" w:cstheme="minorBidi"/>
          <w:noProof/>
          <w:sz w:val="28"/>
          <w:szCs w:val="28"/>
        </w:rPr>
      </w:pPr>
      <w:hyperlink w:anchor="_Toc528228615" w:history="1">
        <w:r w:rsidR="00141590" w:rsidRPr="00141590">
          <w:rPr>
            <w:rStyle w:val="aff9"/>
            <w:noProof/>
            <w:sz w:val="28"/>
            <w:szCs w:val="28"/>
          </w:rPr>
          <w:t>Описание операций</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_Toc528228615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9</w:t>
        </w:r>
        <w:r w:rsidR="00141590" w:rsidRPr="00141590">
          <w:rPr>
            <w:noProof/>
            <w:webHidden/>
            <w:sz w:val="28"/>
            <w:szCs w:val="28"/>
          </w:rPr>
          <w:fldChar w:fldCharType="end"/>
        </w:r>
      </w:hyperlink>
    </w:p>
    <w:p w14:paraId="7BF0CD4E" w14:textId="77777777" w:rsidR="00141590" w:rsidRPr="00141590" w:rsidRDefault="0081144B" w:rsidP="00141590">
      <w:pPr>
        <w:pStyle w:val="10"/>
        <w:ind w:left="709" w:hanging="709"/>
        <w:jc w:val="both"/>
        <w:rPr>
          <w:rFonts w:asciiTheme="minorHAnsi" w:eastAsiaTheme="minorEastAsia" w:hAnsiTheme="minorHAnsi" w:cstheme="minorBidi"/>
          <w:noProof/>
          <w:sz w:val="28"/>
          <w:szCs w:val="28"/>
        </w:rPr>
      </w:pPr>
      <w:hyperlink w:anchor="_Toc528228617" w:history="1">
        <w:r w:rsidR="00141590" w:rsidRPr="00141590">
          <w:rPr>
            <w:rStyle w:val="aff9"/>
            <w:noProof/>
            <w:sz w:val="28"/>
            <w:szCs w:val="28"/>
          </w:rPr>
          <w:t>Сбойные и аварийные ситуации</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_Toc528228617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25</w:t>
        </w:r>
        <w:r w:rsidR="00141590" w:rsidRPr="00141590">
          <w:rPr>
            <w:noProof/>
            <w:webHidden/>
            <w:sz w:val="28"/>
            <w:szCs w:val="28"/>
          </w:rPr>
          <w:fldChar w:fldCharType="end"/>
        </w:r>
      </w:hyperlink>
    </w:p>
    <w:p w14:paraId="60011CB9" w14:textId="77777777" w:rsidR="00141590" w:rsidRDefault="0081144B" w:rsidP="00141590">
      <w:pPr>
        <w:pStyle w:val="10"/>
        <w:ind w:left="709" w:hanging="709"/>
        <w:jc w:val="both"/>
        <w:rPr>
          <w:rFonts w:asciiTheme="minorHAnsi" w:eastAsiaTheme="minorEastAsia" w:hAnsiTheme="minorHAnsi" w:cstheme="minorBidi"/>
          <w:noProof/>
          <w:sz w:val="22"/>
          <w:szCs w:val="22"/>
        </w:rPr>
      </w:pPr>
      <w:hyperlink w:anchor="_Toc528228621" w:history="1">
        <w:r w:rsidR="00141590" w:rsidRPr="00141590">
          <w:rPr>
            <w:rStyle w:val="aff9"/>
            <w:noProof/>
            <w:sz w:val="28"/>
            <w:szCs w:val="28"/>
          </w:rPr>
          <w:t>Завершение работы</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_Toc528228621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26</w:t>
        </w:r>
        <w:r w:rsidR="00141590" w:rsidRPr="00141590">
          <w:rPr>
            <w:noProof/>
            <w:webHidden/>
            <w:sz w:val="28"/>
            <w:szCs w:val="28"/>
          </w:rPr>
          <w:fldChar w:fldCharType="end"/>
        </w:r>
      </w:hyperlink>
    </w:p>
    <w:p w14:paraId="25B7DAEC" w14:textId="77777777" w:rsidR="00141590" w:rsidRDefault="00141590">
      <w:pPr>
        <w:pStyle w:val="20"/>
        <w:rPr>
          <w:rFonts w:asciiTheme="minorHAnsi" w:eastAsiaTheme="minorEastAsia" w:hAnsiTheme="minorHAnsi" w:cstheme="minorBidi"/>
          <w:sz w:val="22"/>
          <w:szCs w:val="22"/>
        </w:rPr>
      </w:pPr>
    </w:p>
    <w:p w14:paraId="195650ED" w14:textId="77777777" w:rsidR="00141590" w:rsidRDefault="00141590">
      <w:pPr>
        <w:pStyle w:val="20"/>
        <w:rPr>
          <w:rFonts w:asciiTheme="minorHAnsi" w:eastAsiaTheme="minorEastAsia" w:hAnsiTheme="minorHAnsi" w:cstheme="minorBidi"/>
          <w:sz w:val="22"/>
          <w:szCs w:val="22"/>
        </w:rPr>
      </w:pPr>
    </w:p>
    <w:p w14:paraId="1F6B48A0" w14:textId="77777777" w:rsidR="00AE7DA9" w:rsidRPr="00740A00" w:rsidRDefault="00A27259" w:rsidP="00501A7C">
      <w:pPr>
        <w:pStyle w:val="af6"/>
      </w:pPr>
      <w:r w:rsidRPr="00740A00">
        <w:rPr>
          <w:szCs w:val="24"/>
        </w:rPr>
        <w:fldChar w:fldCharType="end"/>
      </w:r>
      <w:r w:rsidR="00501A7C" w:rsidRPr="00740A00">
        <w:rPr>
          <w:szCs w:val="24"/>
        </w:rPr>
        <w:br w:type="page"/>
      </w:r>
      <w:bookmarkStart w:id="11" w:name="_Toc528228610"/>
      <w:r w:rsidR="00AE7DA9" w:rsidRPr="00740A00">
        <w:lastRenderedPageBreak/>
        <w:t>В</w:t>
      </w:r>
      <w:bookmarkEnd w:id="8"/>
      <w:bookmarkEnd w:id="9"/>
      <w:r w:rsidR="00AE7DA9" w:rsidRPr="00740A00">
        <w:t>ведение</w:t>
      </w:r>
      <w:bookmarkEnd w:id="2"/>
      <w:bookmarkEnd w:id="10"/>
      <w:bookmarkEnd w:id="11"/>
    </w:p>
    <w:p w14:paraId="71CDE243" w14:textId="77777777" w:rsidR="00AE7DA9" w:rsidRPr="00740A00" w:rsidRDefault="00AE7DA9" w:rsidP="000B6045">
      <w:pPr>
        <w:pStyle w:val="af4"/>
      </w:pPr>
      <w:r w:rsidRPr="00740A00">
        <w:t>Программный модуль (</w:t>
      </w:r>
      <w:r w:rsidR="006D4F9C">
        <w:t xml:space="preserve">далее - </w:t>
      </w:r>
      <w:r w:rsidRPr="00740A00">
        <w:t xml:space="preserve">ПМ) </w:t>
      </w:r>
      <w:r w:rsidR="00301DCA">
        <w:t>Трейдера</w:t>
      </w:r>
      <w:r w:rsidRPr="00740A00">
        <w:t xml:space="preserve"> </w:t>
      </w:r>
      <w:proofErr w:type="spellStart"/>
      <w:r w:rsidR="006D4F9C" w:rsidRPr="00DB18DA">
        <w:rPr>
          <w:szCs w:val="28"/>
          <w:lang w:val="en-US"/>
        </w:rPr>
        <w:t>MetalTraderExp</w:t>
      </w:r>
      <w:proofErr w:type="spellEnd"/>
      <w:r w:rsidR="006D4F9C" w:rsidRPr="00740A00">
        <w:t xml:space="preserve"> </w:t>
      </w:r>
      <w:r w:rsidR="00A432EF">
        <w:t xml:space="preserve">по </w:t>
      </w:r>
      <w:r w:rsidRPr="00740A00">
        <w:t xml:space="preserve">секции </w:t>
      </w:r>
      <w:r w:rsidR="005B0D03" w:rsidRPr="00740A00">
        <w:t xml:space="preserve">торгов </w:t>
      </w:r>
      <w:r w:rsidR="003854D3">
        <w:t>металлопродукцией</w:t>
      </w:r>
      <w:r w:rsidR="00A432EF">
        <w:t xml:space="preserve"> в </w:t>
      </w:r>
      <w:r w:rsidRPr="00740A00">
        <w:t>торговой систем</w:t>
      </w:r>
      <w:r w:rsidR="00A432EF">
        <w:t>е</w:t>
      </w:r>
      <w:r w:rsidRPr="00740A00">
        <w:t xml:space="preserve"> Белорусской универсальной товарной биржи (ТС БУТБ) обеспечивает:</w:t>
      </w:r>
    </w:p>
    <w:p w14:paraId="026E10C4" w14:textId="77777777" w:rsidR="00AE7DA9" w:rsidRPr="00740A00" w:rsidRDefault="00AE7DA9" w:rsidP="000B6045">
      <w:pPr>
        <w:pStyle w:val="a"/>
      </w:pPr>
      <w:r w:rsidRPr="00740A00">
        <w:t>подключ</w:t>
      </w:r>
      <w:r w:rsidR="00301DCA">
        <w:t xml:space="preserve">ение </w:t>
      </w:r>
      <w:r w:rsidR="000B6045" w:rsidRPr="00740A00">
        <w:t>к торговой системе</w:t>
      </w:r>
      <w:r w:rsidR="00301DCA">
        <w:t>;</w:t>
      </w:r>
    </w:p>
    <w:p w14:paraId="5385DC62" w14:textId="77777777" w:rsidR="000B6045" w:rsidRDefault="00301DCA" w:rsidP="000B6045">
      <w:pPr>
        <w:pStyle w:val="a"/>
      </w:pPr>
      <w:r>
        <w:t>просмотр информации о заявках</w:t>
      </w:r>
      <w:r w:rsidR="000B6045" w:rsidRPr="00740A00">
        <w:t>;</w:t>
      </w:r>
    </w:p>
    <w:p w14:paraId="516489BF" w14:textId="77777777" w:rsidR="00301DCA" w:rsidRDefault="00301DCA" w:rsidP="000B6045">
      <w:pPr>
        <w:pStyle w:val="a"/>
      </w:pPr>
      <w:r>
        <w:t>просмотр информации об альтернативных</w:t>
      </w:r>
      <w:r w:rsidR="00015839" w:rsidRPr="00B129D0">
        <w:t xml:space="preserve"> </w:t>
      </w:r>
      <w:r>
        <w:t>(встречных) заявках;</w:t>
      </w:r>
    </w:p>
    <w:p w14:paraId="190555AE" w14:textId="77777777" w:rsidR="00301DCA" w:rsidRDefault="00301DCA" w:rsidP="000B6045">
      <w:pPr>
        <w:pStyle w:val="a"/>
      </w:pPr>
      <w:r>
        <w:t>корректировку заявок;</w:t>
      </w:r>
    </w:p>
    <w:p w14:paraId="7CB4C043" w14:textId="77777777" w:rsidR="00301DCA" w:rsidRDefault="00301DCA" w:rsidP="000B6045">
      <w:pPr>
        <w:pStyle w:val="a"/>
      </w:pPr>
      <w:r>
        <w:t>подачу заявок на покупку;</w:t>
      </w:r>
    </w:p>
    <w:p w14:paraId="3D40B231" w14:textId="77777777" w:rsidR="00301DCA" w:rsidRDefault="00301DCA" w:rsidP="000B6045">
      <w:pPr>
        <w:pStyle w:val="a"/>
      </w:pPr>
      <w:r>
        <w:t>подачу альтернативных</w:t>
      </w:r>
      <w:r w:rsidR="00015839" w:rsidRPr="00015839">
        <w:t xml:space="preserve"> </w:t>
      </w:r>
      <w:r>
        <w:t>(встречных) заявок на покупку;</w:t>
      </w:r>
    </w:p>
    <w:p w14:paraId="7600D259" w14:textId="77777777" w:rsidR="00117761" w:rsidRDefault="00301DCA" w:rsidP="000B6045">
      <w:pPr>
        <w:pStyle w:val="a"/>
      </w:pPr>
      <w:r>
        <w:t>просмотр информации о сделках</w:t>
      </w:r>
      <w:r w:rsidR="00117761">
        <w:t>;</w:t>
      </w:r>
    </w:p>
    <w:p w14:paraId="1892844A" w14:textId="77777777" w:rsidR="00117761" w:rsidRDefault="00117761" w:rsidP="000B6045">
      <w:pPr>
        <w:pStyle w:val="a"/>
      </w:pPr>
      <w:r>
        <w:t>получение и отправка текстовых сообщений;</w:t>
      </w:r>
    </w:p>
    <w:p w14:paraId="47E9CA59" w14:textId="77777777" w:rsidR="00AE7DA9" w:rsidRPr="00740A00" w:rsidRDefault="00117761" w:rsidP="000B6045">
      <w:pPr>
        <w:pStyle w:val="a"/>
      </w:pPr>
      <w:r>
        <w:t>просмотр информации о суммах задатка</w:t>
      </w:r>
      <w:r w:rsidR="000B6045" w:rsidRPr="00740A00">
        <w:t>.</w:t>
      </w:r>
    </w:p>
    <w:p w14:paraId="6F048C66" w14:textId="77777777" w:rsidR="00AE7DA9" w:rsidRPr="00740A00" w:rsidRDefault="00AE7DA9" w:rsidP="000B6045">
      <w:pPr>
        <w:pStyle w:val="af4"/>
      </w:pPr>
      <w:r w:rsidRPr="00740A00">
        <w:t xml:space="preserve">Для работы с ПМ </w:t>
      </w:r>
      <w:r w:rsidR="00301DCA">
        <w:t>Трейдеру</w:t>
      </w:r>
      <w:r w:rsidRPr="00740A00">
        <w:t xml:space="preserve"> необходимо иметь навыки работы на компьютере, быть знакомым с элементами графического интерфейса операционных систем семейства MS WINDOWS и пройти обучение работе с ПМ торгового терминала</w:t>
      </w:r>
      <w:r w:rsidR="005B0D03" w:rsidRPr="00740A00">
        <w:t>.</w:t>
      </w:r>
    </w:p>
    <w:p w14:paraId="1C8B1D9E" w14:textId="77777777" w:rsidR="00AE7DA9" w:rsidRPr="00740A00" w:rsidRDefault="00AE7DA9" w:rsidP="00AE7DA9"/>
    <w:p w14:paraId="1FFBF3EB" w14:textId="77777777" w:rsidR="00AE7DA9" w:rsidRPr="00740A00" w:rsidRDefault="00AE7DA9" w:rsidP="00AE7DA9">
      <w:pPr>
        <w:pStyle w:val="af7"/>
      </w:pPr>
      <w:bookmarkStart w:id="12" w:name="_Toc470865758"/>
      <w:bookmarkStart w:id="13" w:name="_Toc470866928"/>
      <w:bookmarkStart w:id="14" w:name="_Toc502117674"/>
      <w:bookmarkStart w:id="15" w:name="_Toc226265336"/>
      <w:bookmarkStart w:id="16" w:name="_Toc528228611"/>
      <w:r w:rsidRPr="00740A00">
        <w:lastRenderedPageBreak/>
        <w:t>О</w:t>
      </w:r>
      <w:bookmarkEnd w:id="12"/>
      <w:bookmarkEnd w:id="13"/>
      <w:r w:rsidRPr="00740A00">
        <w:t>сновные понятия</w:t>
      </w:r>
      <w:bookmarkEnd w:id="14"/>
      <w:bookmarkEnd w:id="15"/>
      <w:bookmarkEnd w:id="16"/>
    </w:p>
    <w:p w14:paraId="1FC936B8" w14:textId="77777777" w:rsidR="00AE7DA9" w:rsidRPr="00071C4C" w:rsidRDefault="00602FDA" w:rsidP="00AE7DA9">
      <w:pPr>
        <w:pStyle w:val="af8"/>
      </w:pPr>
      <w:bookmarkStart w:id="17" w:name="_Toc466623682"/>
      <w:bookmarkStart w:id="18" w:name="_Toc473035679"/>
      <w:bookmarkStart w:id="19" w:name="_Toc473292383"/>
      <w:bookmarkStart w:id="20" w:name="_Toc528228612"/>
      <w:r w:rsidRPr="00740A00">
        <w:t>О</w:t>
      </w:r>
      <w:r w:rsidR="00AE7DA9" w:rsidRPr="00740A00">
        <w:t>сновные понятия</w:t>
      </w:r>
      <w:r w:rsidRPr="00740A00">
        <w:t xml:space="preserve">, используемые </w:t>
      </w:r>
      <w:bookmarkEnd w:id="17"/>
      <w:r w:rsidR="00071C4C">
        <w:t>в документе</w:t>
      </w:r>
      <w:bookmarkEnd w:id="18"/>
      <w:bookmarkEnd w:id="19"/>
      <w:bookmarkEnd w:id="20"/>
    </w:p>
    <w:p w14:paraId="0544FB1A" w14:textId="77777777" w:rsidR="00AE7DA9" w:rsidRPr="00740A00" w:rsidRDefault="007D7E3F" w:rsidP="000F6FA6">
      <w:pPr>
        <w:pStyle w:val="afa"/>
        <w:ind w:firstLine="709"/>
      </w:pPr>
      <w:r>
        <w:t xml:space="preserve">Маклер – </w:t>
      </w:r>
      <w:r w:rsidR="00E97484" w:rsidRPr="00740A00">
        <w:t>работник Биржи, уполномоченный осуществлять ведение биржевых торгов и контролировать исполнение Правил в ходе биржевых торгов</w:t>
      </w:r>
      <w:r w:rsidR="00AE7DA9" w:rsidRPr="00740A00">
        <w:t xml:space="preserve">. </w:t>
      </w:r>
    </w:p>
    <w:p w14:paraId="4261C825" w14:textId="77777777" w:rsidR="00AE7DA9" w:rsidRPr="00740A00" w:rsidRDefault="00AE7DA9" w:rsidP="000F6FA6">
      <w:pPr>
        <w:pStyle w:val="afa"/>
        <w:ind w:firstLine="709"/>
      </w:pPr>
      <w:r w:rsidRPr="00740A00">
        <w:t xml:space="preserve">Трейдер – </w:t>
      </w:r>
      <w:r w:rsidR="00E97484" w:rsidRPr="00740A00">
        <w:t>физическое лицо, представитель участника биржевой торговли, уполномоченный совершать биржевые сделки</w:t>
      </w:r>
      <w:r w:rsidRPr="00740A00">
        <w:t>.</w:t>
      </w:r>
    </w:p>
    <w:p w14:paraId="3C481A05" w14:textId="77777777" w:rsidR="00AE7DA9" w:rsidRPr="00740A00" w:rsidRDefault="00AE7DA9" w:rsidP="000F6FA6">
      <w:pPr>
        <w:pStyle w:val="afa"/>
        <w:ind w:firstLine="709"/>
      </w:pPr>
      <w:r w:rsidRPr="00740A00">
        <w:t xml:space="preserve">Лот – </w:t>
      </w:r>
      <w:r w:rsidR="00E97484" w:rsidRPr="00740A00">
        <w:t>партия биржевого товара, выставленная на продажу</w:t>
      </w:r>
      <w:r w:rsidRPr="00740A00">
        <w:t>.</w:t>
      </w:r>
    </w:p>
    <w:p w14:paraId="351AFED8" w14:textId="77777777" w:rsidR="00AE7DA9" w:rsidRDefault="00AE7DA9" w:rsidP="000F6FA6">
      <w:pPr>
        <w:pStyle w:val="afa"/>
        <w:ind w:firstLine="709"/>
      </w:pPr>
      <w:r w:rsidRPr="00740A00">
        <w:t xml:space="preserve">Сделка – </w:t>
      </w:r>
      <w:r w:rsidR="00E97484" w:rsidRPr="00740A00">
        <w:t>биржевая сделка, совершенная на биржевых торгах участниками биржевой торговли от своего имени или по поручению третьих лиц</w:t>
      </w:r>
      <w:r w:rsidRPr="00740A00">
        <w:t>.</w:t>
      </w:r>
    </w:p>
    <w:p w14:paraId="67AF73D1" w14:textId="77777777" w:rsidR="00AE7DA9" w:rsidRPr="00740A00" w:rsidRDefault="00AE7DA9" w:rsidP="000F6FA6">
      <w:pPr>
        <w:pStyle w:val="afa"/>
        <w:ind w:firstLine="709"/>
      </w:pPr>
      <w:r w:rsidRPr="00740A00">
        <w:t xml:space="preserve">Заявка на продажу – </w:t>
      </w:r>
      <w:r w:rsidR="00E97484" w:rsidRPr="00740A00">
        <w:t>коммерческое предложение участника биржевой торговли на продажу биржевого товара, оформленное по установленной Биржей форме, имеющее силу публичной оферты</w:t>
      </w:r>
      <w:r w:rsidRPr="00740A00">
        <w:t>.</w:t>
      </w:r>
    </w:p>
    <w:p w14:paraId="50FB007A" w14:textId="77777777" w:rsidR="00AA5172" w:rsidRPr="00740A00" w:rsidRDefault="00AA5172" w:rsidP="000F6FA6">
      <w:pPr>
        <w:pStyle w:val="afa"/>
        <w:ind w:firstLine="709"/>
      </w:pPr>
      <w:r w:rsidRPr="00740A00">
        <w:t xml:space="preserve">Заявка на покупку – </w:t>
      </w:r>
      <w:r w:rsidRPr="00740A00">
        <w:rPr>
          <w:szCs w:val="28"/>
        </w:rPr>
        <w:t>коммерческое предложение участника биржевой торговли на покупку биржевого товара, имеющее силу публичной оферты</w:t>
      </w:r>
      <w:r w:rsidRPr="00740A00">
        <w:t>, реализованное функциональной кнопкой «Купить лот №ХХ» в периоде торгов и периоде торгов и подведения итогов.</w:t>
      </w:r>
    </w:p>
    <w:p w14:paraId="484E2335" w14:textId="77777777" w:rsidR="00AE7DA9" w:rsidRPr="00740A00" w:rsidRDefault="00AE7DA9" w:rsidP="000F6FA6">
      <w:pPr>
        <w:pStyle w:val="afa"/>
        <w:ind w:firstLine="709"/>
      </w:pPr>
      <w:r w:rsidRPr="00740A00">
        <w:t xml:space="preserve">Альтернативная заявка на покупку - </w:t>
      </w:r>
      <w:r w:rsidR="00E97484" w:rsidRPr="00740A00">
        <w:t xml:space="preserve">коммерческое предложение участника биржевой торговли на покупку биржевого товара </w:t>
      </w:r>
      <w:r w:rsidRPr="00740A00">
        <w:t>на условиях, отличных от условий продавца.</w:t>
      </w:r>
    </w:p>
    <w:p w14:paraId="78A98EC1" w14:textId="77777777" w:rsidR="00E83686" w:rsidRPr="00740A00" w:rsidRDefault="00E83686" w:rsidP="000F6FA6">
      <w:pPr>
        <w:pStyle w:val="afa"/>
        <w:ind w:firstLine="709"/>
      </w:pPr>
      <w:r w:rsidRPr="00740A00">
        <w:t>Предторговый период - период, включающий в себя электронную регистрацию трейдеров участников биржевой торговли, а также проверку трейдерами участников биржевой торговли – продавцов правильности параметров заявок, введенных в Торговую систему.</w:t>
      </w:r>
    </w:p>
    <w:p w14:paraId="1BD66E89" w14:textId="77777777" w:rsidR="00E83686" w:rsidRPr="00740A00" w:rsidRDefault="00E83686" w:rsidP="000F6FA6">
      <w:pPr>
        <w:pStyle w:val="afa"/>
        <w:ind w:firstLine="709"/>
      </w:pPr>
      <w:r w:rsidRPr="00740A00">
        <w:t>Период торгов – период, включающий в себя процесс совершения участниками биржевой торговли сделок купли-продажи товара, а также подачи участниками биржевой торговли – покупателями альтернативных заявок.</w:t>
      </w:r>
    </w:p>
    <w:p w14:paraId="0C5B5151" w14:textId="77777777" w:rsidR="00E83686" w:rsidRPr="00740A00" w:rsidRDefault="00E83686" w:rsidP="000F6FA6">
      <w:pPr>
        <w:pStyle w:val="afa"/>
        <w:ind w:firstLine="709"/>
      </w:pPr>
      <w:r w:rsidRPr="00740A00">
        <w:lastRenderedPageBreak/>
        <w:t xml:space="preserve">Период корректировки заявок продавцов - период, включающий в себя анализ продавцами поданных в предыдущем периоде альтернативных заявок покупателей и, при необходимости, корректировку параметров своих лотов, по которым </w:t>
      </w:r>
      <w:r w:rsidR="00EF6ABD" w:rsidRPr="00740A00">
        <w:t xml:space="preserve">поданы альтернативные заявки и по которым </w:t>
      </w:r>
      <w:r w:rsidRPr="00740A00">
        <w:t>не были совершены сделки в предыдущем периоде.</w:t>
      </w:r>
    </w:p>
    <w:p w14:paraId="264B5835" w14:textId="77777777" w:rsidR="00E83686" w:rsidRPr="00740A00" w:rsidRDefault="00E83686" w:rsidP="000F6FA6">
      <w:pPr>
        <w:pStyle w:val="afa"/>
        <w:ind w:firstLine="709"/>
      </w:pPr>
      <w:r w:rsidRPr="00740A00">
        <w:t>Период торгов и подведения итогов – период, включающий в себя процесс совершения участниками биржевой торговли сделок купли-продажи товара по схеме, соответствующей периоду торгов, за исключением подачи покупателями альтернативных заявок</w:t>
      </w:r>
      <w:r w:rsidR="0065605A" w:rsidRPr="00740A00">
        <w:t>.</w:t>
      </w:r>
    </w:p>
    <w:p w14:paraId="3383C38B" w14:textId="77777777" w:rsidR="00AD25AB" w:rsidRPr="00740A00" w:rsidRDefault="00AD25AB" w:rsidP="000F6FA6">
      <w:pPr>
        <w:pStyle w:val="afa"/>
        <w:ind w:firstLine="709"/>
      </w:pPr>
      <w:r w:rsidRPr="00740A00">
        <w:t>Состояние</w:t>
      </w:r>
      <w:r w:rsidR="00591894" w:rsidRPr="00740A00">
        <w:t xml:space="preserve"> т</w:t>
      </w:r>
      <w:r w:rsidRPr="00740A00">
        <w:t>орговой системы «Активен» - состояние, при котором участники биржевой торговли совершают действия, предусмотренные регламентом биржевых торгов для соответствующего периода.</w:t>
      </w:r>
    </w:p>
    <w:p w14:paraId="60F1809D" w14:textId="77777777" w:rsidR="00AD25AB" w:rsidRPr="00740A00" w:rsidRDefault="00AD25AB" w:rsidP="000F6FA6">
      <w:pPr>
        <w:pStyle w:val="afa"/>
        <w:ind w:firstLine="709"/>
      </w:pPr>
      <w:r w:rsidRPr="00740A00">
        <w:t xml:space="preserve">Состояние </w:t>
      </w:r>
      <w:r w:rsidR="00591894" w:rsidRPr="00740A00">
        <w:t>т</w:t>
      </w:r>
      <w:r w:rsidRPr="00740A00">
        <w:t>орговой системы «Пауза» - состояние, устанавливаемое Маклером для временной остановки</w:t>
      </w:r>
      <w:r w:rsidR="00CC64E0" w:rsidRPr="00740A00">
        <w:t xml:space="preserve"> периода.</w:t>
      </w:r>
    </w:p>
    <w:p w14:paraId="2BDFEE10" w14:textId="77777777" w:rsidR="00CC64E0" w:rsidRPr="00740A00" w:rsidRDefault="00CC64E0" w:rsidP="000F6FA6">
      <w:pPr>
        <w:pStyle w:val="afa"/>
        <w:ind w:firstLine="709"/>
      </w:pPr>
      <w:r w:rsidRPr="00740A00">
        <w:t xml:space="preserve">Состояние </w:t>
      </w:r>
      <w:r w:rsidR="00591894" w:rsidRPr="00740A00">
        <w:t>т</w:t>
      </w:r>
      <w:r w:rsidRPr="00740A00">
        <w:t>орговой системы «Остановлен» - состояние, устанавливаемое Маклером для принудительного завершения периода.</w:t>
      </w:r>
    </w:p>
    <w:p w14:paraId="48BCAC49" w14:textId="77777777" w:rsidR="00CC64E0" w:rsidRPr="00740A00" w:rsidRDefault="00CC64E0" w:rsidP="000F6FA6">
      <w:pPr>
        <w:pStyle w:val="afa"/>
        <w:ind w:firstLine="709"/>
      </w:pPr>
      <w:r w:rsidRPr="00740A00">
        <w:t>Состояние</w:t>
      </w:r>
      <w:r w:rsidR="00591894" w:rsidRPr="00740A00">
        <w:t xml:space="preserve"> т</w:t>
      </w:r>
      <w:r w:rsidRPr="00740A00">
        <w:t>орговой системы «Зав</w:t>
      </w:r>
      <w:r w:rsidR="00EF6ABD" w:rsidRPr="00740A00">
        <w:t>е</w:t>
      </w:r>
      <w:r w:rsidRPr="00740A00">
        <w:t>ршен» - состояние, в которое период переходит после истечения его продолжительности.</w:t>
      </w:r>
    </w:p>
    <w:p w14:paraId="092A4982" w14:textId="77777777" w:rsidR="00AE7DA9" w:rsidRPr="00740A00" w:rsidRDefault="00AE7DA9" w:rsidP="00AE7DA9">
      <w:pPr>
        <w:pStyle w:val="af7"/>
      </w:pPr>
      <w:bookmarkStart w:id="21" w:name="_Toc470865762"/>
      <w:bookmarkStart w:id="22" w:name="_Toc470866932"/>
      <w:bookmarkStart w:id="23" w:name="_Toc226265338"/>
      <w:bookmarkStart w:id="24" w:name="_Toc528228613"/>
      <w:r w:rsidRPr="00740A00">
        <w:lastRenderedPageBreak/>
        <w:t>Краткое описание программного обеспечения</w:t>
      </w:r>
      <w:bookmarkEnd w:id="21"/>
      <w:bookmarkEnd w:id="22"/>
      <w:bookmarkEnd w:id="23"/>
      <w:bookmarkEnd w:id="24"/>
    </w:p>
    <w:p w14:paraId="3652C3AA" w14:textId="77777777" w:rsidR="00D672A5" w:rsidRPr="00740A00" w:rsidRDefault="000D5464" w:rsidP="005A5C34">
      <w:pPr>
        <w:pStyle w:val="af8"/>
      </w:pPr>
      <w:bookmarkStart w:id="25" w:name="_Toc473035681"/>
      <w:bookmarkStart w:id="26" w:name="_Toc473292385"/>
      <w:bookmarkStart w:id="27" w:name="_Toc528228614"/>
      <w:bookmarkStart w:id="28" w:name="_Toc470865763"/>
      <w:bookmarkStart w:id="29" w:name="_Toc470866933"/>
      <w:r w:rsidRPr="00740A00">
        <w:t xml:space="preserve">Описание интерфейса </w:t>
      </w:r>
      <w:r w:rsidR="00AE7DA9" w:rsidRPr="00740A00">
        <w:t xml:space="preserve">главного окна ПМ </w:t>
      </w:r>
      <w:r w:rsidR="002A7D84">
        <w:t>Трейдера</w:t>
      </w:r>
      <w:bookmarkEnd w:id="25"/>
      <w:bookmarkEnd w:id="26"/>
      <w:bookmarkEnd w:id="27"/>
    </w:p>
    <w:p w14:paraId="20291685" w14:textId="77777777" w:rsidR="005A5C34" w:rsidRPr="00740A00" w:rsidRDefault="00D672A5" w:rsidP="00343DCD">
      <w:pPr>
        <w:pStyle w:val="afa"/>
        <w:numPr>
          <w:ilvl w:val="0"/>
          <w:numId w:val="9"/>
        </w:numPr>
      </w:pPr>
      <w:r w:rsidRPr="00740A00">
        <w:t xml:space="preserve">Интерфейс главного окна ПМ </w:t>
      </w:r>
      <w:r w:rsidR="002A7D84">
        <w:t>Трейдера</w:t>
      </w:r>
      <w:r w:rsidR="00AE7DA9" w:rsidRPr="00740A00">
        <w:t xml:space="preserve"> состоит из </w:t>
      </w:r>
      <w:r w:rsidR="00BA4727">
        <w:t>шести</w:t>
      </w:r>
      <w:r w:rsidR="00AE7DA9" w:rsidRPr="00740A00">
        <w:t xml:space="preserve"> логических блоков:</w:t>
      </w:r>
    </w:p>
    <w:p w14:paraId="6351A3E9" w14:textId="77777777" w:rsidR="00AE7DA9" w:rsidRPr="00740A00" w:rsidRDefault="00AE7DA9" w:rsidP="005A5C34">
      <w:pPr>
        <w:pStyle w:val="a0"/>
      </w:pPr>
      <w:r w:rsidRPr="00740A00">
        <w:t xml:space="preserve"> состояние торгового периода;</w:t>
      </w:r>
    </w:p>
    <w:p w14:paraId="4E0A194E" w14:textId="77777777" w:rsidR="00AE7DA9" w:rsidRPr="00740A00" w:rsidRDefault="00AE7DA9" w:rsidP="005A5C34">
      <w:pPr>
        <w:pStyle w:val="a0"/>
      </w:pPr>
      <w:r w:rsidRPr="00740A00">
        <w:t xml:space="preserve"> </w:t>
      </w:r>
      <w:r w:rsidR="00BA4727" w:rsidRPr="00740A00">
        <w:t>управление отображением информации</w:t>
      </w:r>
      <w:r w:rsidRPr="00740A00">
        <w:t>;</w:t>
      </w:r>
    </w:p>
    <w:p w14:paraId="7479A23F" w14:textId="77777777" w:rsidR="00AE7DA9" w:rsidRPr="00740A00" w:rsidRDefault="00AE7DA9" w:rsidP="005A5C34">
      <w:pPr>
        <w:pStyle w:val="a0"/>
      </w:pPr>
      <w:r w:rsidRPr="00740A00">
        <w:t xml:space="preserve"> </w:t>
      </w:r>
      <w:r w:rsidR="00BA4727" w:rsidRPr="00740A00">
        <w:t>блок фильтров</w:t>
      </w:r>
      <w:r w:rsidRPr="00740A00">
        <w:t>;</w:t>
      </w:r>
    </w:p>
    <w:p w14:paraId="79522DB7" w14:textId="77777777" w:rsidR="00AE7DA9" w:rsidRPr="00740A00" w:rsidRDefault="00AE7DA9" w:rsidP="005A5C34">
      <w:pPr>
        <w:pStyle w:val="a0"/>
      </w:pPr>
      <w:r w:rsidRPr="00740A00">
        <w:t xml:space="preserve"> </w:t>
      </w:r>
      <w:r w:rsidR="006D4F9C">
        <w:t xml:space="preserve">область </w:t>
      </w:r>
      <w:r w:rsidRPr="00740A00">
        <w:t>отображени</w:t>
      </w:r>
      <w:r w:rsidR="006D4F9C">
        <w:t>я</w:t>
      </w:r>
      <w:r w:rsidRPr="00740A00">
        <w:t xml:space="preserve"> информации;</w:t>
      </w:r>
    </w:p>
    <w:p w14:paraId="60B0B5CC" w14:textId="77777777" w:rsidR="00AE7DA9" w:rsidRPr="00740A00" w:rsidRDefault="00AE7DA9" w:rsidP="005A5C34">
      <w:pPr>
        <w:pStyle w:val="a0"/>
      </w:pPr>
      <w:r w:rsidRPr="00740A00">
        <w:t xml:space="preserve"> командный блок;</w:t>
      </w:r>
    </w:p>
    <w:p w14:paraId="763B37BC" w14:textId="77777777" w:rsidR="00AE7DA9" w:rsidRPr="00740A00" w:rsidRDefault="00AE7DA9" w:rsidP="005A5C34">
      <w:pPr>
        <w:pStyle w:val="a0"/>
      </w:pPr>
      <w:r w:rsidRPr="00740A00">
        <w:t xml:space="preserve"> </w:t>
      </w:r>
      <w:r w:rsidR="004C413B">
        <w:t>строка состояния</w:t>
      </w:r>
      <w:r w:rsidR="00BA4727">
        <w:t>.</w:t>
      </w:r>
    </w:p>
    <w:p w14:paraId="58D62553" w14:textId="77777777" w:rsidR="00AE7DA9" w:rsidRPr="00740A00" w:rsidRDefault="00AE7DA9" w:rsidP="00AE7DA9"/>
    <w:p w14:paraId="2A62CF13" w14:textId="77777777" w:rsidR="00AE7DA9" w:rsidRPr="00BA4727" w:rsidRDefault="00AE7DA9" w:rsidP="00D149B8">
      <w:pPr>
        <w:pStyle w:val="af4"/>
      </w:pPr>
      <w:r w:rsidRPr="00740A00">
        <w:t>Главное окно программы представлено на рисунке</w:t>
      </w:r>
      <w:r w:rsidR="002224A0" w:rsidRPr="00740A00">
        <w:t xml:space="preserve"> 1</w:t>
      </w:r>
      <w:r w:rsidRPr="00740A00">
        <w:t>.</w:t>
      </w:r>
    </w:p>
    <w:p w14:paraId="2BAED14A" w14:textId="77777777" w:rsidR="00C732A3" w:rsidRPr="00C732A3" w:rsidRDefault="007846D5" w:rsidP="00C732A3">
      <w:pPr>
        <w:pStyle w:val="af4"/>
        <w:ind w:firstLine="0"/>
        <w:jc w:val="center"/>
        <w:rPr>
          <w:lang w:val="en-US"/>
        </w:rPr>
      </w:pPr>
      <w:r>
        <w:rPr>
          <w:noProof/>
        </w:rPr>
        <w:drawing>
          <wp:inline distT="0" distB="0" distL="0" distR="0" wp14:anchorId="7BDABEF9" wp14:editId="11DD6054">
            <wp:extent cx="5363845" cy="3535045"/>
            <wp:effectExtent l="19050" t="19050" r="8255" b="825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3845" cy="3535045"/>
                    </a:xfrm>
                    <a:prstGeom prst="rect">
                      <a:avLst/>
                    </a:prstGeom>
                    <a:noFill/>
                    <a:ln w="9525" cmpd="sng">
                      <a:solidFill>
                        <a:srgbClr val="000000"/>
                      </a:solidFill>
                      <a:miter lim="800000"/>
                      <a:headEnd/>
                      <a:tailEnd/>
                    </a:ln>
                    <a:effectLst/>
                  </pic:spPr>
                </pic:pic>
              </a:graphicData>
            </a:graphic>
          </wp:inline>
        </w:drawing>
      </w:r>
    </w:p>
    <w:p w14:paraId="6C9FBF00" w14:textId="77777777" w:rsidR="00AE7DA9" w:rsidRPr="00740A00" w:rsidRDefault="00AE7DA9" w:rsidP="004C413B">
      <w:pPr>
        <w:pStyle w:val="af0"/>
        <w:spacing w:before="120"/>
      </w:pPr>
      <w:r w:rsidRPr="00740A00">
        <w:t>Рис.1</w:t>
      </w:r>
      <w:r w:rsidR="002224A0" w:rsidRPr="00740A00">
        <w:t xml:space="preserve"> </w:t>
      </w:r>
      <w:r w:rsidR="007846D5">
        <w:rPr>
          <w:noProof/>
        </w:rPr>
        <w:drawing>
          <wp:inline distT="0" distB="0" distL="0" distR="0" wp14:anchorId="74C53261" wp14:editId="4C2AB876">
            <wp:extent cx="6985" cy="6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14:paraId="476F48E7" w14:textId="77777777" w:rsidR="00D149B8" w:rsidRPr="00740A00" w:rsidRDefault="00AE7DA9" w:rsidP="00D149B8">
      <w:pPr>
        <w:pStyle w:val="afc"/>
      </w:pPr>
      <w:r w:rsidRPr="00740A00">
        <w:t xml:space="preserve">В блоке состояния торгового периода (1) отображается информация о торговом периоде, его состоянии и времени, оставшемся до завершения торгового </w:t>
      </w:r>
      <w:r w:rsidRPr="00740A00">
        <w:lastRenderedPageBreak/>
        <w:t>периода.</w:t>
      </w:r>
      <w:r w:rsidR="00D149B8" w:rsidRPr="00740A00">
        <w:t xml:space="preserve"> Торговая сессия для секции торгов лесоматериалами состоит из четырех периодов:</w:t>
      </w:r>
    </w:p>
    <w:p w14:paraId="134CA0F5" w14:textId="77777777" w:rsidR="00D149B8" w:rsidRPr="00740A00" w:rsidRDefault="00D149B8" w:rsidP="00D149B8">
      <w:pPr>
        <w:pStyle w:val="a"/>
      </w:pPr>
      <w:r w:rsidRPr="00740A00">
        <w:t>предторговый период;</w:t>
      </w:r>
    </w:p>
    <w:p w14:paraId="7DC7A513" w14:textId="77777777" w:rsidR="00D149B8" w:rsidRPr="00740A00" w:rsidRDefault="00D149B8" w:rsidP="00D149B8">
      <w:pPr>
        <w:pStyle w:val="a"/>
      </w:pPr>
      <w:r w:rsidRPr="00740A00">
        <w:t>торговый период;</w:t>
      </w:r>
    </w:p>
    <w:p w14:paraId="6F14D471" w14:textId="77777777" w:rsidR="00D149B8" w:rsidRPr="00740A00" w:rsidRDefault="00D149B8" w:rsidP="00D149B8">
      <w:pPr>
        <w:pStyle w:val="a"/>
      </w:pPr>
      <w:r w:rsidRPr="00740A00">
        <w:t>период корректировки заявок;</w:t>
      </w:r>
    </w:p>
    <w:p w14:paraId="0D26EDB6" w14:textId="77777777" w:rsidR="00D149B8" w:rsidRPr="00740A00" w:rsidRDefault="00D149B8" w:rsidP="00D149B8">
      <w:pPr>
        <w:pStyle w:val="a"/>
      </w:pPr>
      <w:r w:rsidRPr="00740A00">
        <w:t>период торгов и подведения итогов.</w:t>
      </w:r>
    </w:p>
    <w:p w14:paraId="297A1FEF" w14:textId="77777777" w:rsidR="00AE7DA9" w:rsidRPr="00740A00" w:rsidRDefault="00AE7DA9" w:rsidP="00965F50">
      <w:pPr>
        <w:pStyle w:val="afc"/>
      </w:pPr>
      <w:r w:rsidRPr="00740A00">
        <w:t>Блок управления отображением информации (</w:t>
      </w:r>
      <w:r w:rsidR="00BA4727">
        <w:t>2</w:t>
      </w:r>
      <w:r w:rsidRPr="00740A00">
        <w:t>) позволяет выбирать тип отображаемой информации</w:t>
      </w:r>
      <w:r w:rsidR="00812415" w:rsidRPr="00740A00">
        <w:t xml:space="preserve">, используя </w:t>
      </w:r>
      <w:r w:rsidR="00902D9C">
        <w:t>вкладки</w:t>
      </w:r>
      <w:r w:rsidRPr="00740A00">
        <w:t xml:space="preserve"> </w:t>
      </w:r>
      <w:r w:rsidR="00DA79C3" w:rsidRPr="00740A00">
        <w:t>«З</w:t>
      </w:r>
      <w:r w:rsidRPr="00740A00">
        <w:t>аявки</w:t>
      </w:r>
      <w:r w:rsidR="00DA79C3" w:rsidRPr="00740A00">
        <w:t>»</w:t>
      </w:r>
      <w:r w:rsidRPr="00740A00">
        <w:t xml:space="preserve">, </w:t>
      </w:r>
      <w:r w:rsidR="00DA79C3" w:rsidRPr="00740A00">
        <w:t>«З</w:t>
      </w:r>
      <w:r w:rsidRPr="00740A00">
        <w:t>аявки- 3 период</w:t>
      </w:r>
      <w:r w:rsidR="00DA79C3" w:rsidRPr="00740A00">
        <w:t>»</w:t>
      </w:r>
      <w:r w:rsidR="0065605A" w:rsidRPr="00740A00">
        <w:t xml:space="preserve"> (в периоде корректировки заявок)</w:t>
      </w:r>
      <w:r w:rsidRPr="00740A00">
        <w:t xml:space="preserve">, </w:t>
      </w:r>
      <w:r w:rsidR="00DA79C3" w:rsidRPr="00740A00">
        <w:t>«С</w:t>
      </w:r>
      <w:r w:rsidRPr="00740A00">
        <w:t>делки</w:t>
      </w:r>
      <w:r w:rsidR="00DA79C3" w:rsidRPr="00740A00">
        <w:t>»</w:t>
      </w:r>
      <w:r w:rsidRPr="00740A00">
        <w:t>,</w:t>
      </w:r>
      <w:r w:rsidR="00E85FC5">
        <w:t xml:space="preserve"> </w:t>
      </w:r>
      <w:r w:rsidR="005F20DE">
        <w:t>«Сообщения» и «Задаток». К</w:t>
      </w:r>
      <w:r w:rsidR="00E85FC5">
        <w:t>оличество отображаемых заявок (30, 40, 50, 60), а также один из трёх предустановленных фильтров для отображения заявок: «Все», «Свои на продажу (покупку)», «Скорректированные»</w:t>
      </w:r>
      <w:r w:rsidR="00DA79C3" w:rsidRPr="00740A00">
        <w:t>.</w:t>
      </w:r>
    </w:p>
    <w:p w14:paraId="4D27CBDF" w14:textId="77777777" w:rsidR="00AE7DA9" w:rsidRPr="00740A00" w:rsidRDefault="002A7D84" w:rsidP="005B0D03">
      <w:pPr>
        <w:pStyle w:val="afc"/>
      </w:pPr>
      <w:r w:rsidRPr="00740A00">
        <w:t>Блок фильтров (</w:t>
      </w:r>
      <w:r>
        <w:t>3</w:t>
      </w:r>
      <w:r w:rsidRPr="00740A00">
        <w:t>) позволяет находить информацию по заданным условиям поиска</w:t>
      </w:r>
      <w:r w:rsidR="00101807" w:rsidRPr="00740A00">
        <w:t>.</w:t>
      </w:r>
    </w:p>
    <w:p w14:paraId="0AC4FEC2" w14:textId="77777777" w:rsidR="00AE7DA9" w:rsidRPr="00740A00" w:rsidRDefault="002A7D84" w:rsidP="005B0D03">
      <w:pPr>
        <w:pStyle w:val="afc"/>
      </w:pPr>
      <w:r w:rsidRPr="00740A00">
        <w:t xml:space="preserve">Блок отображения информации (4) позволяет осуществлять навигацию </w:t>
      </w:r>
      <w:r w:rsidR="004C413B" w:rsidRPr="004C413B">
        <w:t xml:space="preserve"> </w:t>
      </w:r>
      <w:r w:rsidRPr="00740A00">
        <w:t>по отображаемым данным</w:t>
      </w:r>
      <w:r w:rsidR="004C413B" w:rsidRPr="000F0403">
        <w:t xml:space="preserve"> </w:t>
      </w:r>
      <w:r w:rsidR="004C413B">
        <w:t>и их мониторинг</w:t>
      </w:r>
      <w:r w:rsidR="00101807" w:rsidRPr="00740A00">
        <w:t>.</w:t>
      </w:r>
    </w:p>
    <w:p w14:paraId="426E1CA9" w14:textId="77777777" w:rsidR="00AE7DA9" w:rsidRPr="00740A00" w:rsidRDefault="002A7D84" w:rsidP="005B0D03">
      <w:pPr>
        <w:pStyle w:val="afc"/>
      </w:pPr>
      <w:r w:rsidRPr="00740A00">
        <w:t xml:space="preserve">Командный блок (5) позволяет задавать режимы просмотра «О </w:t>
      </w:r>
      <w:r>
        <w:t>заявке</w:t>
      </w:r>
      <w:r w:rsidRPr="00740A00">
        <w:t xml:space="preserve">», </w:t>
      </w:r>
      <w:r>
        <w:t xml:space="preserve">«О сделке», </w:t>
      </w:r>
      <w:r w:rsidRPr="00740A00">
        <w:t xml:space="preserve">просматривать информацию по заявкам, </w:t>
      </w:r>
      <w:r>
        <w:t>альтернативным заявкам, корректировать заявки, а также подавать альтернативные заявки  и заявки на покупку</w:t>
      </w:r>
      <w:r w:rsidR="00AE7DA9" w:rsidRPr="00740A00">
        <w:t>.</w:t>
      </w:r>
    </w:p>
    <w:p w14:paraId="154E647A" w14:textId="77777777" w:rsidR="00AE7DA9" w:rsidRDefault="006829D3" w:rsidP="005B0D03">
      <w:pPr>
        <w:pStyle w:val="afc"/>
      </w:pPr>
      <w:r>
        <w:t>Строка состояния</w:t>
      </w:r>
      <w:r w:rsidR="002A7D84" w:rsidRPr="00740A00">
        <w:t xml:space="preserve"> (6) </w:t>
      </w:r>
      <w:r>
        <w:t>используется для отображения</w:t>
      </w:r>
      <w:r w:rsidR="002A7D84" w:rsidRPr="00740A00">
        <w:t xml:space="preserve"> сообщения сервера о функционировании </w:t>
      </w:r>
      <w:r>
        <w:t xml:space="preserve">ПМ в </w:t>
      </w:r>
      <w:r w:rsidR="002A7D84" w:rsidRPr="00740A00">
        <w:t>ТС</w:t>
      </w:r>
      <w:r w:rsidR="00AE7DA9" w:rsidRPr="00740A00">
        <w:t>.</w:t>
      </w:r>
    </w:p>
    <w:p w14:paraId="7B715111" w14:textId="77777777" w:rsidR="00BA4727" w:rsidRDefault="00BA4727" w:rsidP="00BA4727">
      <w:pPr>
        <w:pStyle w:val="af1"/>
        <w:ind w:firstLine="0"/>
      </w:pPr>
    </w:p>
    <w:p w14:paraId="453FF495" w14:textId="77777777" w:rsidR="00AE7DA9" w:rsidRPr="00740A00" w:rsidRDefault="00AE7DA9" w:rsidP="005A5C34">
      <w:pPr>
        <w:pStyle w:val="af7"/>
      </w:pPr>
      <w:bookmarkStart w:id="30" w:name="_Toc470865764"/>
      <w:bookmarkStart w:id="31" w:name="_Toc470866934"/>
      <w:bookmarkStart w:id="32" w:name="_Toc226265343"/>
      <w:bookmarkStart w:id="33" w:name="_Toc528228615"/>
      <w:bookmarkEnd w:id="28"/>
      <w:bookmarkEnd w:id="29"/>
      <w:r w:rsidRPr="00740A00">
        <w:lastRenderedPageBreak/>
        <w:t>Описание операций</w:t>
      </w:r>
      <w:bookmarkEnd w:id="30"/>
      <w:bookmarkEnd w:id="31"/>
      <w:bookmarkEnd w:id="32"/>
      <w:bookmarkEnd w:id="33"/>
    </w:p>
    <w:p w14:paraId="4196D843" w14:textId="77777777" w:rsidR="00AE7DA9" w:rsidRPr="00740A00" w:rsidRDefault="00AE7DA9" w:rsidP="005A5C34">
      <w:pPr>
        <w:pStyle w:val="af8"/>
      </w:pPr>
      <w:bookmarkStart w:id="34" w:name="_Toc226265344"/>
      <w:bookmarkStart w:id="35" w:name="_Toc528228616"/>
      <w:r w:rsidRPr="00740A00">
        <w:t>Функции ПМ</w:t>
      </w:r>
      <w:bookmarkEnd w:id="34"/>
      <w:bookmarkEnd w:id="35"/>
    </w:p>
    <w:p w14:paraId="52F35DE7" w14:textId="77777777" w:rsidR="00AE7DA9" w:rsidRPr="00740A00" w:rsidRDefault="00AE7DA9" w:rsidP="005632D1">
      <w:pPr>
        <w:pStyle w:val="af4"/>
      </w:pPr>
      <w:r w:rsidRPr="00740A00">
        <w:t xml:space="preserve">ПМ </w:t>
      </w:r>
      <w:r w:rsidR="003F62F7">
        <w:t>Трейдера</w:t>
      </w:r>
      <w:r w:rsidRPr="00740A00">
        <w:t xml:space="preserve"> обеспечивает выполнение следующих функций:</w:t>
      </w:r>
    </w:p>
    <w:p w14:paraId="5D663F68" w14:textId="77777777" w:rsidR="00AE7DA9" w:rsidRPr="00740A00" w:rsidRDefault="00AE7DA9" w:rsidP="005A5C34">
      <w:pPr>
        <w:pStyle w:val="a"/>
      </w:pPr>
      <w:r w:rsidRPr="00740A00">
        <w:t>регистрация в торговой системе;</w:t>
      </w:r>
    </w:p>
    <w:p w14:paraId="369B667A" w14:textId="77777777" w:rsidR="00AE7DA9" w:rsidRPr="00740A00" w:rsidRDefault="00AE7DA9" w:rsidP="005A5C34">
      <w:pPr>
        <w:pStyle w:val="a"/>
      </w:pPr>
      <w:r w:rsidRPr="00740A00">
        <w:t>периодическая актуализация данных на ПК;</w:t>
      </w:r>
    </w:p>
    <w:p w14:paraId="02B72D2B" w14:textId="77777777" w:rsidR="00AE7DA9" w:rsidRPr="00740A00" w:rsidRDefault="00AE7DA9" w:rsidP="005A5C34">
      <w:pPr>
        <w:pStyle w:val="a"/>
      </w:pPr>
      <w:r w:rsidRPr="00740A00">
        <w:t>просмотр информации по всем заявкам на продажу;</w:t>
      </w:r>
    </w:p>
    <w:p w14:paraId="484C6BBD" w14:textId="77777777" w:rsidR="00AE7DA9" w:rsidRDefault="00AE7DA9" w:rsidP="005A5C34">
      <w:pPr>
        <w:pStyle w:val="a"/>
      </w:pPr>
      <w:r w:rsidRPr="00740A00">
        <w:t>просмотр информации по всем совершенным сделкам;</w:t>
      </w:r>
    </w:p>
    <w:p w14:paraId="36CE1671" w14:textId="77777777" w:rsidR="000E30CF" w:rsidRDefault="000E30CF" w:rsidP="005A5C34">
      <w:pPr>
        <w:pStyle w:val="a"/>
      </w:pPr>
      <w:r>
        <w:t>просмотр полученных сообщений;</w:t>
      </w:r>
    </w:p>
    <w:p w14:paraId="1B3FC34C" w14:textId="77777777" w:rsidR="000E30CF" w:rsidRPr="00740A00" w:rsidRDefault="000E30CF" w:rsidP="005A5C34">
      <w:pPr>
        <w:pStyle w:val="a"/>
      </w:pPr>
      <w:r>
        <w:t>просмотр информации о задатке;</w:t>
      </w:r>
    </w:p>
    <w:p w14:paraId="7833F0B4" w14:textId="77777777" w:rsidR="00AE7DA9" w:rsidRPr="00740A00" w:rsidRDefault="00AE7DA9" w:rsidP="005A5C34">
      <w:pPr>
        <w:pStyle w:val="a"/>
      </w:pPr>
      <w:r w:rsidRPr="00740A00">
        <w:t xml:space="preserve">просмотр очереди альтернативных </w:t>
      </w:r>
      <w:r w:rsidR="003F62F7">
        <w:t>(</w:t>
      </w:r>
      <w:r w:rsidRPr="00740A00">
        <w:t>встречных</w:t>
      </w:r>
      <w:r w:rsidR="003F62F7">
        <w:t>)</w:t>
      </w:r>
      <w:r w:rsidRPr="00740A00">
        <w:t xml:space="preserve"> заявок на покупку;</w:t>
      </w:r>
    </w:p>
    <w:p w14:paraId="7BA62F22" w14:textId="77777777" w:rsidR="00AE7DA9" w:rsidRPr="00740A00" w:rsidRDefault="00AE7DA9" w:rsidP="005A5C34">
      <w:pPr>
        <w:pStyle w:val="a"/>
      </w:pPr>
      <w:r w:rsidRPr="00740A00">
        <w:t>навигация по отображаемой информации;</w:t>
      </w:r>
    </w:p>
    <w:p w14:paraId="316B3466" w14:textId="77777777" w:rsidR="00AE7DA9" w:rsidRPr="00740A00" w:rsidRDefault="00AE7DA9" w:rsidP="005A5C34">
      <w:pPr>
        <w:pStyle w:val="a"/>
      </w:pPr>
      <w:r w:rsidRPr="00740A00">
        <w:t>отбор информации по настраиваемым фильтрам;</w:t>
      </w:r>
    </w:p>
    <w:p w14:paraId="78C5E912" w14:textId="77777777" w:rsidR="00AE7DA9" w:rsidRDefault="003F62F7" w:rsidP="005A5C34">
      <w:pPr>
        <w:pStyle w:val="a"/>
      </w:pPr>
      <w:r>
        <w:t>подача альтернативных заявок покупателем;</w:t>
      </w:r>
    </w:p>
    <w:p w14:paraId="5B8B4455" w14:textId="77777777" w:rsidR="003F62F7" w:rsidRDefault="003F62F7" w:rsidP="005A5C34">
      <w:pPr>
        <w:pStyle w:val="a"/>
      </w:pPr>
      <w:r>
        <w:t>подача заявок на покупку покупателем;</w:t>
      </w:r>
    </w:p>
    <w:p w14:paraId="08C96732" w14:textId="77777777" w:rsidR="003F62F7" w:rsidRDefault="003F62F7" w:rsidP="005A5C34">
      <w:pPr>
        <w:pStyle w:val="a"/>
      </w:pPr>
      <w:r>
        <w:t>корректировка заявок продавцом;</w:t>
      </w:r>
    </w:p>
    <w:p w14:paraId="3188955F" w14:textId="77777777" w:rsidR="003F62F7" w:rsidRPr="005254C6" w:rsidRDefault="003F62F7" w:rsidP="005A5C34">
      <w:pPr>
        <w:pStyle w:val="a"/>
      </w:pPr>
      <w:r>
        <w:t>просмотр списка клиентов покупателем.</w:t>
      </w:r>
    </w:p>
    <w:p w14:paraId="5FD73DCB" w14:textId="77777777" w:rsidR="005254C6" w:rsidRPr="00740A00" w:rsidRDefault="005254C6" w:rsidP="005254C6">
      <w:pPr>
        <w:pStyle w:val="a"/>
        <w:numPr>
          <w:ilvl w:val="0"/>
          <w:numId w:val="0"/>
        </w:numPr>
        <w:ind w:left="720"/>
      </w:pPr>
    </w:p>
    <w:p w14:paraId="5F6A7E3E" w14:textId="77777777" w:rsidR="00AE7DA9" w:rsidRPr="00740A00" w:rsidRDefault="008331B2" w:rsidP="00343DCD">
      <w:pPr>
        <w:pStyle w:val="afa"/>
        <w:numPr>
          <w:ilvl w:val="0"/>
          <w:numId w:val="9"/>
        </w:numPr>
      </w:pPr>
      <w:bookmarkStart w:id="36" w:name="_Toc226265345"/>
      <w:r>
        <w:t xml:space="preserve">Подготовка к работе </w:t>
      </w:r>
      <w:r w:rsidR="00393F6A">
        <w:t>трейдера</w:t>
      </w:r>
      <w:r w:rsidR="00AE7DA9" w:rsidRPr="00740A00">
        <w:t xml:space="preserve"> в торговой системе</w:t>
      </w:r>
      <w:bookmarkEnd w:id="36"/>
    </w:p>
    <w:p w14:paraId="137A0723" w14:textId="77777777" w:rsidR="008331B2" w:rsidRPr="008331B2" w:rsidRDefault="008331B2" w:rsidP="00720C84">
      <w:pPr>
        <w:pStyle w:val="afc"/>
      </w:pPr>
      <w:r w:rsidRPr="008331B2">
        <w:t xml:space="preserve">Установка </w:t>
      </w:r>
      <w:r>
        <w:t xml:space="preserve">и запуск </w:t>
      </w:r>
      <w:r w:rsidRPr="008331B2">
        <w:t xml:space="preserve">ПМ </w:t>
      </w:r>
      <w:proofErr w:type="spellStart"/>
      <w:r w:rsidRPr="008331B2">
        <w:rPr>
          <w:lang w:val="en-US"/>
        </w:rPr>
        <w:t>MetalTrader</w:t>
      </w:r>
      <w:r>
        <w:rPr>
          <w:lang w:val="en-US"/>
        </w:rPr>
        <w:t>Exp</w:t>
      </w:r>
      <w:proofErr w:type="spellEnd"/>
      <w:r w:rsidRPr="008331B2">
        <w:t>.</w:t>
      </w:r>
    </w:p>
    <w:p w14:paraId="4B7091CC" w14:textId="77777777" w:rsidR="008331B2" w:rsidRDefault="008331B2" w:rsidP="00965F50">
      <w:pPr>
        <w:spacing w:line="360" w:lineRule="auto"/>
      </w:pPr>
      <w:bookmarkStart w:id="37" w:name="_Toc460593800"/>
      <w:bookmarkStart w:id="38" w:name="_Toc460593881"/>
      <w:bookmarkStart w:id="39" w:name="_Toc460940181"/>
      <w:r w:rsidRPr="008331B2">
        <w:t>Установить П</w:t>
      </w:r>
      <w:r w:rsidR="00A432EF">
        <w:t>М</w:t>
      </w:r>
      <w:r w:rsidRPr="008331B2">
        <w:t xml:space="preserve"> в соответствии с инструкцией по установке.</w:t>
      </w:r>
      <w:bookmarkEnd w:id="37"/>
      <w:bookmarkEnd w:id="38"/>
      <w:bookmarkEnd w:id="39"/>
      <w:r w:rsidRPr="008331B2">
        <w:t xml:space="preserve"> </w:t>
      </w:r>
      <w:r>
        <w:t xml:space="preserve">Осуществить запуск с рабочего стола компьютера с помощью ярлыка, или из меню </w:t>
      </w:r>
      <w:proofErr w:type="spellStart"/>
      <w:r>
        <w:t>Windows</w:t>
      </w:r>
      <w:proofErr w:type="spellEnd"/>
      <w:r>
        <w:t xml:space="preserve"> «Пуск/</w:t>
      </w:r>
      <w:r w:rsidR="005829E2">
        <w:t>Все п</w:t>
      </w:r>
      <w:r>
        <w:t>рограммы/</w:t>
      </w:r>
      <w:r>
        <w:rPr>
          <w:lang w:val="en-US"/>
        </w:rPr>
        <w:t>BUTB</w:t>
      </w:r>
      <w:r>
        <w:t>/</w:t>
      </w:r>
      <w:proofErr w:type="spellStart"/>
      <w:r>
        <w:rPr>
          <w:lang w:val="en-US"/>
        </w:rPr>
        <w:t>MetalTraderExp</w:t>
      </w:r>
      <w:proofErr w:type="spellEnd"/>
      <w:r>
        <w:t>» после установки (инсталляции) ПМ.</w:t>
      </w:r>
    </w:p>
    <w:p w14:paraId="38960EE9" w14:textId="77777777" w:rsidR="00AB2CD4" w:rsidRPr="00AB2CD4" w:rsidRDefault="008331B2" w:rsidP="00AB2CD4">
      <w:pPr>
        <w:pStyle w:val="affc"/>
        <w:spacing w:line="360" w:lineRule="auto"/>
        <w:rPr>
          <w:sz w:val="28"/>
          <w:szCs w:val="28"/>
        </w:rPr>
      </w:pPr>
      <w:r w:rsidRPr="00AB2CD4">
        <w:rPr>
          <w:sz w:val="28"/>
          <w:szCs w:val="28"/>
        </w:rPr>
        <w:t>После запуска ПМ на экране должно отобразиться окно</w:t>
      </w:r>
      <w:r w:rsidR="00AB2CD4" w:rsidRPr="00AB2CD4">
        <w:rPr>
          <w:sz w:val="28"/>
          <w:szCs w:val="28"/>
        </w:rPr>
        <w:t xml:space="preserve"> процесса подключения, приведенное на рисунке 2.</w:t>
      </w:r>
    </w:p>
    <w:p w14:paraId="6FC6C547" w14:textId="77777777" w:rsidR="00AB2CD4" w:rsidRPr="00AB2CD4" w:rsidRDefault="007846D5" w:rsidP="00AB2CD4">
      <w:pPr>
        <w:jc w:val="center"/>
        <w:rPr>
          <w:szCs w:val="28"/>
          <w:highlight w:val="yellow"/>
        </w:rPr>
      </w:pPr>
      <w:r>
        <w:rPr>
          <w:noProof/>
          <w:szCs w:val="28"/>
        </w:rPr>
        <w:lastRenderedPageBreak/>
        <w:drawing>
          <wp:inline distT="0" distB="0" distL="0" distR="0" wp14:anchorId="1DF35F36" wp14:editId="1C985404">
            <wp:extent cx="290004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0045" cy="1009650"/>
                    </a:xfrm>
                    <a:prstGeom prst="rect">
                      <a:avLst/>
                    </a:prstGeom>
                    <a:noFill/>
                    <a:ln>
                      <a:noFill/>
                    </a:ln>
                  </pic:spPr>
                </pic:pic>
              </a:graphicData>
            </a:graphic>
          </wp:inline>
        </w:drawing>
      </w:r>
    </w:p>
    <w:p w14:paraId="378B1D52" w14:textId="77777777" w:rsidR="00AB2CD4" w:rsidRDefault="00AB2CD4" w:rsidP="00AB2CD4">
      <w:pPr>
        <w:jc w:val="center"/>
      </w:pPr>
      <w:r w:rsidRPr="00C81FC0">
        <w:t>Рис</w:t>
      </w:r>
      <w:r w:rsidR="0021167A" w:rsidRPr="000F0403">
        <w:t>.</w:t>
      </w:r>
      <w:r w:rsidRPr="00C81FC0">
        <w:t>2</w:t>
      </w:r>
    </w:p>
    <w:p w14:paraId="6EF0953F" w14:textId="77777777" w:rsidR="00AB2CD4" w:rsidRDefault="00AB2CD4" w:rsidP="00AB2CD4">
      <w:pPr>
        <w:spacing w:after="120" w:line="360" w:lineRule="auto"/>
      </w:pPr>
      <w:r>
        <w:t xml:space="preserve">При необходимости настройки прокси-сервера для доступа к Интернету следует нажать кнопку «Прервать», при этом на экране должно отобразиться окно, приведенное на рисунке 2а. </w:t>
      </w:r>
    </w:p>
    <w:p w14:paraId="1E9A9683" w14:textId="77777777" w:rsidR="00AB2CD4" w:rsidRDefault="007846D5" w:rsidP="00AB2CD4">
      <w:pPr>
        <w:jc w:val="center"/>
        <w:rPr>
          <w:highlight w:val="yellow"/>
        </w:rPr>
      </w:pPr>
      <w:r>
        <w:rPr>
          <w:noProof/>
        </w:rPr>
        <w:drawing>
          <wp:inline distT="0" distB="0" distL="0" distR="0" wp14:anchorId="1ADBD62D" wp14:editId="7EB44314">
            <wp:extent cx="2981960" cy="19107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960" cy="1910715"/>
                    </a:xfrm>
                    <a:prstGeom prst="rect">
                      <a:avLst/>
                    </a:prstGeom>
                    <a:noFill/>
                    <a:ln>
                      <a:noFill/>
                    </a:ln>
                  </pic:spPr>
                </pic:pic>
              </a:graphicData>
            </a:graphic>
          </wp:inline>
        </w:drawing>
      </w:r>
    </w:p>
    <w:p w14:paraId="2B8CE68C" w14:textId="77777777" w:rsidR="00AB2CD4" w:rsidRDefault="00AB2CD4" w:rsidP="00AB2CD4">
      <w:pPr>
        <w:jc w:val="center"/>
      </w:pPr>
      <w:r w:rsidRPr="00C81FC0">
        <w:t>Рис</w:t>
      </w:r>
      <w:r w:rsidR="0021167A" w:rsidRPr="00F332E8">
        <w:t>.</w:t>
      </w:r>
      <w:r>
        <w:t>2а</w:t>
      </w:r>
    </w:p>
    <w:p w14:paraId="57756339" w14:textId="77777777" w:rsidR="00AB2CD4" w:rsidRDefault="00AB2CD4" w:rsidP="00AB2CD4">
      <w:pPr>
        <w:jc w:val="center"/>
        <w:rPr>
          <w:sz w:val="16"/>
          <w:szCs w:val="16"/>
        </w:rPr>
      </w:pPr>
    </w:p>
    <w:p w14:paraId="4D6C5DCB" w14:textId="77777777" w:rsidR="00AB2CD4" w:rsidRPr="00C81FC0" w:rsidRDefault="00AB2CD4" w:rsidP="00AB2CD4">
      <w:pPr>
        <w:jc w:val="center"/>
        <w:rPr>
          <w:sz w:val="16"/>
          <w:szCs w:val="16"/>
        </w:rPr>
      </w:pPr>
    </w:p>
    <w:p w14:paraId="515717A7" w14:textId="77777777" w:rsidR="00AB2CD4" w:rsidRDefault="00AB2CD4" w:rsidP="00AB2CD4">
      <w:pPr>
        <w:spacing w:line="360" w:lineRule="auto"/>
      </w:pPr>
      <w:r>
        <w:t>В поле «</w:t>
      </w:r>
      <w:proofErr w:type="spellStart"/>
      <w:proofErr w:type="gramStart"/>
      <w:r>
        <w:t>Сервер:порт</w:t>
      </w:r>
      <w:proofErr w:type="spellEnd"/>
      <w:proofErr w:type="gramEnd"/>
      <w:r>
        <w:t xml:space="preserve">» необходимо ввести адрес и порт прокси-сервера (адрес сервера и порт разделяются двоеточием). Параметры «Пользователь» и «Пароль» соответствуют Вашим пользовательским параметрам авторизации на вашем прокси-сервере (параметры: сервер, порт, имя и пароль уточните у вашего системного администратора). Если прокси-сервер уже настроен в вашем обозревателе </w:t>
      </w:r>
      <w:r>
        <w:rPr>
          <w:lang w:val="en-US"/>
        </w:rPr>
        <w:t>Internet</w:t>
      </w:r>
      <w:r>
        <w:t xml:space="preserve">, Вы можете нажать на кнопку «…» и выбрать настройки прокси-сервера из меню (работает только для </w:t>
      </w:r>
      <w:r w:rsidR="00A432EF">
        <w:t xml:space="preserve">браузеров </w:t>
      </w:r>
      <w:r>
        <w:rPr>
          <w:lang w:val="en-US"/>
        </w:rPr>
        <w:t>Apple</w:t>
      </w:r>
      <w:r w:rsidRPr="00C81FC0">
        <w:t xml:space="preserve"> </w:t>
      </w:r>
      <w:r>
        <w:rPr>
          <w:lang w:val="en-US"/>
        </w:rPr>
        <w:t>Safari</w:t>
      </w:r>
      <w:r>
        <w:t xml:space="preserve">, </w:t>
      </w:r>
      <w:r>
        <w:rPr>
          <w:lang w:val="en-US"/>
        </w:rPr>
        <w:t>Google</w:t>
      </w:r>
      <w:r w:rsidRPr="00C81FC0">
        <w:t xml:space="preserve"> </w:t>
      </w:r>
      <w:r>
        <w:rPr>
          <w:lang w:val="en-US"/>
        </w:rPr>
        <w:t>Chrome</w:t>
      </w:r>
      <w:r>
        <w:t xml:space="preserve">, </w:t>
      </w:r>
      <w:r>
        <w:rPr>
          <w:lang w:val="en-US"/>
        </w:rPr>
        <w:t>Microsoft</w:t>
      </w:r>
      <w:r w:rsidRPr="00C81FC0">
        <w:t xml:space="preserve"> </w:t>
      </w:r>
      <w:r>
        <w:rPr>
          <w:lang w:val="en-US"/>
        </w:rPr>
        <w:t>Internet</w:t>
      </w:r>
      <w:r w:rsidRPr="00C81FC0">
        <w:t xml:space="preserve"> </w:t>
      </w:r>
      <w:r>
        <w:rPr>
          <w:lang w:val="en-US"/>
        </w:rPr>
        <w:t>Explorer</w:t>
      </w:r>
      <w:r>
        <w:t xml:space="preserve">, </w:t>
      </w:r>
      <w:r>
        <w:rPr>
          <w:lang w:val="en-US"/>
        </w:rPr>
        <w:t>Mozilla</w:t>
      </w:r>
      <w:r w:rsidRPr="00C81FC0">
        <w:t xml:space="preserve"> </w:t>
      </w:r>
      <w:r>
        <w:rPr>
          <w:lang w:val="en-US"/>
        </w:rPr>
        <w:t>Firefox</w:t>
      </w:r>
      <w:r w:rsidRPr="00C81FC0">
        <w:t xml:space="preserve"> </w:t>
      </w:r>
      <w:r>
        <w:t xml:space="preserve">и </w:t>
      </w:r>
      <w:r>
        <w:rPr>
          <w:lang w:val="en-US"/>
        </w:rPr>
        <w:t>Opera</w:t>
      </w:r>
      <w:r>
        <w:t>), однако даже в этом случае параметры «Пользователь» и «Пароль» Вам нужно ввести самостоятельно.</w:t>
      </w:r>
    </w:p>
    <w:p w14:paraId="15333285" w14:textId="77777777" w:rsidR="00AB2CD4" w:rsidRDefault="00AB2CD4" w:rsidP="00AB2CD4">
      <w:pPr>
        <w:spacing w:line="360" w:lineRule="auto"/>
      </w:pPr>
      <w:r>
        <w:t>После ввода параметров настройки следует нажать кнопку «Попробовать снова», как показано на рисунке 2а.</w:t>
      </w:r>
    </w:p>
    <w:p w14:paraId="6825CB6A" w14:textId="77777777" w:rsidR="008331B2" w:rsidRPr="00136889" w:rsidRDefault="00AB2CD4" w:rsidP="00AB2CD4">
      <w:pPr>
        <w:spacing w:line="360" w:lineRule="auto"/>
      </w:pPr>
      <w:r>
        <w:t xml:space="preserve">Если выполнено успешное подключение к ТС Биржи, на экране отобразиться окно для выбора режима подключения, приведенное на рисунке 2б. </w:t>
      </w:r>
    </w:p>
    <w:p w14:paraId="0CF99D11" w14:textId="77777777" w:rsidR="008331B2" w:rsidRPr="00136889" w:rsidRDefault="008331B2" w:rsidP="008331B2">
      <w:pPr>
        <w:rPr>
          <w:highlight w:val="yellow"/>
        </w:rPr>
      </w:pPr>
    </w:p>
    <w:p w14:paraId="5F0B5CCE" w14:textId="77777777" w:rsidR="008331B2" w:rsidRDefault="007846D5" w:rsidP="008331B2">
      <w:pPr>
        <w:jc w:val="center"/>
        <w:rPr>
          <w:noProof/>
          <w:lang w:val="en-US"/>
        </w:rPr>
      </w:pPr>
      <w:r>
        <w:rPr>
          <w:noProof/>
        </w:rPr>
        <w:drawing>
          <wp:inline distT="0" distB="0" distL="0" distR="0" wp14:anchorId="647E4216" wp14:editId="5ABA2E84">
            <wp:extent cx="3070860" cy="15760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860" cy="1576070"/>
                    </a:xfrm>
                    <a:prstGeom prst="rect">
                      <a:avLst/>
                    </a:prstGeom>
                    <a:noFill/>
                    <a:ln>
                      <a:noFill/>
                    </a:ln>
                  </pic:spPr>
                </pic:pic>
              </a:graphicData>
            </a:graphic>
          </wp:inline>
        </w:drawing>
      </w:r>
    </w:p>
    <w:p w14:paraId="51F43D8D" w14:textId="77777777" w:rsidR="00AB2CD4" w:rsidRPr="00AB2CD4" w:rsidRDefault="00AB2CD4" w:rsidP="008331B2">
      <w:pPr>
        <w:jc w:val="center"/>
      </w:pPr>
      <w:r>
        <w:rPr>
          <w:noProof/>
        </w:rPr>
        <w:t>Рис</w:t>
      </w:r>
      <w:r w:rsidR="0021167A" w:rsidRPr="000F0403">
        <w:rPr>
          <w:noProof/>
        </w:rPr>
        <w:t>.</w:t>
      </w:r>
      <w:r>
        <w:rPr>
          <w:noProof/>
        </w:rPr>
        <w:t>2б</w:t>
      </w:r>
    </w:p>
    <w:p w14:paraId="21EA2796" w14:textId="77777777" w:rsidR="008331B2" w:rsidRPr="00E076C8" w:rsidRDefault="008331B2" w:rsidP="008331B2">
      <w:pPr>
        <w:jc w:val="center"/>
        <w:rPr>
          <w:sz w:val="16"/>
          <w:szCs w:val="16"/>
        </w:rPr>
      </w:pPr>
    </w:p>
    <w:p w14:paraId="2EFD6568" w14:textId="77777777" w:rsidR="008331B2" w:rsidRDefault="008331B2" w:rsidP="00965F50">
      <w:pPr>
        <w:spacing w:line="360" w:lineRule="auto"/>
      </w:pPr>
      <w:r>
        <w:t xml:space="preserve">Кнопка «Торги» предназначена для подключения к текущим торговым сессиям, а кнопка «Учеба» - для подключения к учебным сессиям с целью обучения трейдера работе с ПМ. После выбора подключения (нажатия </w:t>
      </w:r>
      <w:r w:rsidR="004245C2">
        <w:t xml:space="preserve">соответствующей </w:t>
      </w:r>
      <w:r>
        <w:t>кнопки) на экране появится окно для авторизации трейдера</w:t>
      </w:r>
      <w:r w:rsidR="00A36DE6">
        <w:t xml:space="preserve"> (рис.2</w:t>
      </w:r>
      <w:r w:rsidR="00AB2CD4">
        <w:t>в</w:t>
      </w:r>
      <w:r w:rsidR="00A36DE6">
        <w:t>)</w:t>
      </w:r>
      <w:r>
        <w:t xml:space="preserve">, в заголовке </w:t>
      </w:r>
      <w:r w:rsidR="005062D7">
        <w:t>окна</w:t>
      </w:r>
      <w:r>
        <w:t xml:space="preserve"> отобразится </w:t>
      </w:r>
      <w:r w:rsidR="005062D7">
        <w:t>наименование ПМ и его версия, которая установлена на компьютере трейдера.</w:t>
      </w:r>
    </w:p>
    <w:p w14:paraId="4A281E4C" w14:textId="77777777" w:rsidR="008331B2" w:rsidRPr="00F4233F" w:rsidRDefault="008331B2" w:rsidP="008331B2">
      <w:pPr>
        <w:rPr>
          <w:sz w:val="16"/>
          <w:szCs w:val="16"/>
        </w:rPr>
      </w:pPr>
    </w:p>
    <w:p w14:paraId="001F2972" w14:textId="77777777" w:rsidR="008331B2" w:rsidRDefault="007846D5" w:rsidP="008331B2">
      <w:pPr>
        <w:jc w:val="center"/>
        <w:rPr>
          <w:noProof/>
        </w:rPr>
      </w:pPr>
      <w:r>
        <w:rPr>
          <w:noProof/>
        </w:rPr>
        <w:drawing>
          <wp:inline distT="0" distB="0" distL="0" distR="0" wp14:anchorId="339766B4" wp14:editId="524BDEAE">
            <wp:extent cx="2620645" cy="16376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645" cy="1637665"/>
                    </a:xfrm>
                    <a:prstGeom prst="rect">
                      <a:avLst/>
                    </a:prstGeom>
                    <a:noFill/>
                    <a:ln>
                      <a:noFill/>
                    </a:ln>
                  </pic:spPr>
                </pic:pic>
              </a:graphicData>
            </a:graphic>
          </wp:inline>
        </w:drawing>
      </w:r>
    </w:p>
    <w:p w14:paraId="4685BA1A" w14:textId="77777777" w:rsidR="00A36DE6" w:rsidRPr="004245C2" w:rsidRDefault="00A36DE6" w:rsidP="008331B2">
      <w:pPr>
        <w:jc w:val="center"/>
        <w:rPr>
          <w:noProof/>
          <w:sz w:val="16"/>
          <w:szCs w:val="16"/>
        </w:rPr>
      </w:pPr>
    </w:p>
    <w:p w14:paraId="1341606D" w14:textId="77777777" w:rsidR="00484F05" w:rsidRDefault="00A36DE6" w:rsidP="008331B2">
      <w:pPr>
        <w:jc w:val="center"/>
      </w:pPr>
      <w:r>
        <w:t>Рис.2</w:t>
      </w:r>
      <w:r w:rsidR="00AB2CD4">
        <w:t>в</w:t>
      </w:r>
      <w:r>
        <w:t xml:space="preserve"> Окно авторизации </w:t>
      </w:r>
    </w:p>
    <w:p w14:paraId="4E1CE374" w14:textId="77777777" w:rsidR="008331B2" w:rsidRDefault="008331B2" w:rsidP="008331B2">
      <w:pPr>
        <w:rPr>
          <w:sz w:val="16"/>
          <w:szCs w:val="16"/>
        </w:rPr>
      </w:pPr>
    </w:p>
    <w:p w14:paraId="454EB946" w14:textId="77777777" w:rsidR="005062D7" w:rsidRPr="00E076C8" w:rsidRDefault="005062D7" w:rsidP="008331B2">
      <w:pPr>
        <w:rPr>
          <w:sz w:val="16"/>
          <w:szCs w:val="16"/>
        </w:rPr>
      </w:pPr>
    </w:p>
    <w:p w14:paraId="78268DFD" w14:textId="77777777" w:rsidR="005254C6" w:rsidRPr="005254C6" w:rsidRDefault="008331B2" w:rsidP="00720C84">
      <w:pPr>
        <w:pStyle w:val="afc"/>
      </w:pPr>
      <w:r>
        <w:t xml:space="preserve">Авторизация с использованием логина и пароля. </w:t>
      </w:r>
    </w:p>
    <w:p w14:paraId="7A2221C3" w14:textId="77777777" w:rsidR="008331B2" w:rsidRDefault="008331B2" w:rsidP="005254C6">
      <w:pPr>
        <w:spacing w:line="360" w:lineRule="auto"/>
        <w:ind w:left="357" w:firstLine="352"/>
      </w:pPr>
      <w:r>
        <w:t xml:space="preserve">В поля «Логин» и «Пароль» </w:t>
      </w:r>
      <w:r w:rsidR="005062D7">
        <w:t xml:space="preserve">окна авторизации </w:t>
      </w:r>
      <w:r>
        <w:t>необходимо ввести индивидуальные параметры доступа в ТС, полученные трейдером в службе регистрации Биржи и нажать «Вход». В случае ввода трейдером ошибочных параметров доступа в ТС Биржи, на экране появится окно с сообщением, представленное ниже</w:t>
      </w:r>
      <w:r w:rsidR="00A36DE6">
        <w:t xml:space="preserve"> (рис.3)</w:t>
      </w:r>
      <w:r>
        <w:t>, в котором нажмите на кнопку «ОК» для перехода к окну авторизации и повторите ввод параметров без ошибок. Кнопка «Отмена» в окне авторизации предназначена для отмены запуска ПМ.</w:t>
      </w:r>
    </w:p>
    <w:p w14:paraId="0A76239D" w14:textId="77777777" w:rsidR="008331B2" w:rsidRPr="00E076C8" w:rsidRDefault="008331B2" w:rsidP="008331B2">
      <w:pPr>
        <w:rPr>
          <w:sz w:val="16"/>
          <w:szCs w:val="16"/>
        </w:rPr>
      </w:pPr>
    </w:p>
    <w:p w14:paraId="7140F58E" w14:textId="77777777" w:rsidR="008331B2" w:rsidRDefault="007846D5" w:rsidP="008331B2">
      <w:pPr>
        <w:jc w:val="center"/>
        <w:rPr>
          <w:noProof/>
        </w:rPr>
      </w:pPr>
      <w:r>
        <w:rPr>
          <w:noProof/>
        </w:rPr>
        <w:lastRenderedPageBreak/>
        <w:drawing>
          <wp:inline distT="0" distB="0" distL="0" distR="0" wp14:anchorId="43AAAA81" wp14:editId="055BE2EB">
            <wp:extent cx="2169795" cy="1391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795" cy="1391920"/>
                    </a:xfrm>
                    <a:prstGeom prst="rect">
                      <a:avLst/>
                    </a:prstGeom>
                    <a:noFill/>
                    <a:ln>
                      <a:noFill/>
                    </a:ln>
                  </pic:spPr>
                </pic:pic>
              </a:graphicData>
            </a:graphic>
          </wp:inline>
        </w:drawing>
      </w:r>
    </w:p>
    <w:p w14:paraId="64193947" w14:textId="77777777" w:rsidR="00A36DE6" w:rsidRDefault="00A36DE6" w:rsidP="008331B2">
      <w:pPr>
        <w:jc w:val="center"/>
        <w:rPr>
          <w:sz w:val="16"/>
          <w:szCs w:val="16"/>
        </w:rPr>
      </w:pPr>
    </w:p>
    <w:p w14:paraId="36B739D3" w14:textId="77777777" w:rsidR="008331B2" w:rsidRDefault="00A36DE6" w:rsidP="008331B2">
      <w:pPr>
        <w:jc w:val="center"/>
        <w:rPr>
          <w:szCs w:val="28"/>
        </w:rPr>
      </w:pPr>
      <w:r w:rsidRPr="00A36DE6">
        <w:rPr>
          <w:szCs w:val="28"/>
        </w:rPr>
        <w:t>Рис.3 Окно сообщений</w:t>
      </w:r>
    </w:p>
    <w:p w14:paraId="2E32361C" w14:textId="77777777" w:rsidR="00A36DE6" w:rsidRDefault="00A36DE6" w:rsidP="008331B2">
      <w:pPr>
        <w:jc w:val="center"/>
        <w:rPr>
          <w:sz w:val="16"/>
          <w:szCs w:val="16"/>
        </w:rPr>
      </w:pPr>
    </w:p>
    <w:p w14:paraId="57529D92" w14:textId="77777777" w:rsidR="005062D7" w:rsidRPr="00A36DE6" w:rsidRDefault="005062D7" w:rsidP="008331B2">
      <w:pPr>
        <w:jc w:val="center"/>
        <w:rPr>
          <w:sz w:val="16"/>
          <w:szCs w:val="16"/>
        </w:rPr>
      </w:pPr>
    </w:p>
    <w:p w14:paraId="1773DC3C" w14:textId="77777777" w:rsidR="005254C6" w:rsidRPr="005254C6" w:rsidRDefault="008331B2" w:rsidP="00720C84">
      <w:pPr>
        <w:pStyle w:val="afc"/>
      </w:pPr>
      <w:r>
        <w:t xml:space="preserve">Авторизация с использованием электронной цифровой подписи (далее - ЭЦП). </w:t>
      </w:r>
    </w:p>
    <w:p w14:paraId="52D49661" w14:textId="77777777" w:rsidR="008331B2" w:rsidRDefault="008331B2" w:rsidP="005254C6">
      <w:pPr>
        <w:spacing w:line="360" w:lineRule="auto"/>
      </w:pPr>
      <w:r>
        <w:t>На рабочем компьютере трейдера должно быть установлено программное обеспечение для работы с ЭЦП, полученной в удостоверяющем центре при прохождении участником процедуры аккредитации и регистрации его трейдера. После нажатия на кнопку «Вход по ЭЦП», расположенную на окне авторизации</w:t>
      </w:r>
      <w:r w:rsidR="00A36DE6">
        <w:t xml:space="preserve"> (рис.2</w:t>
      </w:r>
      <w:r w:rsidR="00AB2CD4">
        <w:t>в</w:t>
      </w:r>
      <w:r w:rsidR="00A36DE6">
        <w:t>)</w:t>
      </w:r>
      <w:r>
        <w:t>, на экране появится окно выбора сертификата подписи трейдера:</w:t>
      </w:r>
    </w:p>
    <w:p w14:paraId="4099E400" w14:textId="77777777" w:rsidR="008331B2" w:rsidRDefault="007846D5" w:rsidP="00965F50">
      <w:pPr>
        <w:spacing w:line="360" w:lineRule="auto"/>
        <w:jc w:val="center"/>
        <w:rPr>
          <w:noProof/>
        </w:rPr>
      </w:pPr>
      <w:r>
        <w:rPr>
          <w:noProof/>
        </w:rPr>
        <w:drawing>
          <wp:inline distT="0" distB="0" distL="0" distR="0" wp14:anchorId="311D12DC" wp14:editId="43695252">
            <wp:extent cx="3562350" cy="126238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1262380"/>
                    </a:xfrm>
                    <a:prstGeom prst="rect">
                      <a:avLst/>
                    </a:prstGeom>
                    <a:noFill/>
                    <a:ln>
                      <a:noFill/>
                    </a:ln>
                  </pic:spPr>
                </pic:pic>
              </a:graphicData>
            </a:graphic>
          </wp:inline>
        </w:drawing>
      </w:r>
    </w:p>
    <w:p w14:paraId="6ACCA8E4" w14:textId="77777777" w:rsidR="00F3298D" w:rsidRDefault="00F3298D" w:rsidP="00F3298D">
      <w:pPr>
        <w:jc w:val="center"/>
        <w:rPr>
          <w:szCs w:val="28"/>
        </w:rPr>
      </w:pPr>
      <w:r w:rsidRPr="00A36DE6">
        <w:rPr>
          <w:szCs w:val="28"/>
        </w:rPr>
        <w:t>Рис.</w:t>
      </w:r>
      <w:r>
        <w:rPr>
          <w:szCs w:val="28"/>
        </w:rPr>
        <w:t>4</w:t>
      </w:r>
      <w:r w:rsidRPr="00A36DE6">
        <w:rPr>
          <w:szCs w:val="28"/>
        </w:rPr>
        <w:t xml:space="preserve"> Окно </w:t>
      </w:r>
      <w:r>
        <w:rPr>
          <w:szCs w:val="28"/>
        </w:rPr>
        <w:t>выбора сертификата</w:t>
      </w:r>
    </w:p>
    <w:p w14:paraId="48782B50" w14:textId="77777777" w:rsidR="005062D7" w:rsidRDefault="005062D7" w:rsidP="00F3298D">
      <w:pPr>
        <w:jc w:val="center"/>
        <w:rPr>
          <w:szCs w:val="28"/>
        </w:rPr>
      </w:pPr>
    </w:p>
    <w:p w14:paraId="452278E6" w14:textId="77777777" w:rsidR="008331B2" w:rsidRDefault="008331B2" w:rsidP="00965F50">
      <w:pPr>
        <w:spacing w:line="360" w:lineRule="auto"/>
      </w:pPr>
      <w:r>
        <w:rPr>
          <w:noProof/>
        </w:rPr>
        <w:t>Выберите в поле «Владелец» свой сертификат из выпадающего списка сертификатов, если на этом компьютере установлен только один сертификат, он будет выбран в поле по умолчанию, для подтверждения нажмите на кнопку «Выбрать». На экране появится окно</w:t>
      </w:r>
      <w:r w:rsidR="00F3298D">
        <w:rPr>
          <w:noProof/>
        </w:rPr>
        <w:t xml:space="preserve"> ввода пароля (рис.5)</w:t>
      </w:r>
      <w:r>
        <w:rPr>
          <w:noProof/>
        </w:rPr>
        <w:t>, в соответствующее поле которого необходимо ввести полученный пароль доступа к контейнеру личного ключа и нажать на кнопку «Ввод». Д</w:t>
      </w:r>
      <w:r>
        <w:t>ля отмены запуска ПМ наж</w:t>
      </w:r>
      <w:r w:rsidR="00AF1A4A">
        <w:t>мите</w:t>
      </w:r>
      <w:r>
        <w:t xml:space="preserve"> соответствующую кнопку.</w:t>
      </w:r>
    </w:p>
    <w:p w14:paraId="5684EB6A" w14:textId="77777777" w:rsidR="008331B2" w:rsidRPr="00DE3203" w:rsidRDefault="008331B2" w:rsidP="008331B2">
      <w:pPr>
        <w:rPr>
          <w:noProof/>
          <w:sz w:val="16"/>
          <w:szCs w:val="16"/>
        </w:rPr>
      </w:pPr>
    </w:p>
    <w:p w14:paraId="444835DF" w14:textId="77777777" w:rsidR="008331B2" w:rsidRDefault="007846D5" w:rsidP="008331B2">
      <w:pPr>
        <w:jc w:val="center"/>
        <w:rPr>
          <w:noProof/>
        </w:rPr>
      </w:pPr>
      <w:r>
        <w:rPr>
          <w:noProof/>
        </w:rPr>
        <w:lastRenderedPageBreak/>
        <w:drawing>
          <wp:inline distT="0" distB="0" distL="0" distR="0" wp14:anchorId="3A87E9CF" wp14:editId="0B2171C2">
            <wp:extent cx="3562350" cy="116713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1167130"/>
                    </a:xfrm>
                    <a:prstGeom prst="rect">
                      <a:avLst/>
                    </a:prstGeom>
                    <a:noFill/>
                    <a:ln>
                      <a:noFill/>
                    </a:ln>
                  </pic:spPr>
                </pic:pic>
              </a:graphicData>
            </a:graphic>
          </wp:inline>
        </w:drawing>
      </w:r>
    </w:p>
    <w:p w14:paraId="2147893A" w14:textId="77777777" w:rsidR="005062D7" w:rsidRPr="005062D7" w:rsidRDefault="005062D7" w:rsidP="008331B2">
      <w:pPr>
        <w:jc w:val="center"/>
        <w:rPr>
          <w:noProof/>
          <w:sz w:val="16"/>
          <w:szCs w:val="16"/>
        </w:rPr>
      </w:pPr>
    </w:p>
    <w:p w14:paraId="5068280C" w14:textId="77777777" w:rsidR="00F3298D" w:rsidRDefault="00F3298D" w:rsidP="00F3298D">
      <w:pPr>
        <w:jc w:val="center"/>
        <w:rPr>
          <w:szCs w:val="28"/>
        </w:rPr>
      </w:pPr>
      <w:r w:rsidRPr="00A36DE6">
        <w:rPr>
          <w:szCs w:val="28"/>
        </w:rPr>
        <w:t>Рис.</w:t>
      </w:r>
      <w:r>
        <w:rPr>
          <w:szCs w:val="28"/>
        </w:rPr>
        <w:t>5</w:t>
      </w:r>
      <w:r w:rsidRPr="00A36DE6">
        <w:rPr>
          <w:szCs w:val="28"/>
        </w:rPr>
        <w:t xml:space="preserve"> Окно </w:t>
      </w:r>
      <w:r>
        <w:rPr>
          <w:szCs w:val="28"/>
        </w:rPr>
        <w:t>ввода пароля</w:t>
      </w:r>
    </w:p>
    <w:p w14:paraId="46D5341E" w14:textId="77777777" w:rsidR="005062D7" w:rsidRDefault="005062D7" w:rsidP="00F3298D">
      <w:pPr>
        <w:jc w:val="center"/>
        <w:rPr>
          <w:szCs w:val="28"/>
        </w:rPr>
      </w:pPr>
    </w:p>
    <w:p w14:paraId="7C3D41FB" w14:textId="77777777" w:rsidR="008331B2" w:rsidRDefault="008331B2" w:rsidP="00720C84">
      <w:pPr>
        <w:spacing w:line="360" w:lineRule="auto"/>
        <w:rPr>
          <w:noProof/>
        </w:rPr>
      </w:pPr>
      <w:r>
        <w:rPr>
          <w:noProof/>
        </w:rPr>
        <w:t xml:space="preserve">В случае успешной авторизации трейдера в ТС Биржи посредством ПМ </w:t>
      </w:r>
      <w:proofErr w:type="spellStart"/>
      <w:r>
        <w:rPr>
          <w:lang w:val="en-US"/>
        </w:rPr>
        <w:t>MetalTrader</w:t>
      </w:r>
      <w:r w:rsidR="001211CC">
        <w:rPr>
          <w:lang w:val="en-US"/>
        </w:rPr>
        <w:t>Exp</w:t>
      </w:r>
      <w:proofErr w:type="spellEnd"/>
      <w:r w:rsidR="00AF1A4A">
        <w:t>,</w:t>
      </w:r>
      <w:r>
        <w:rPr>
          <w:noProof/>
        </w:rPr>
        <w:t xml:space="preserve"> на экране появится окно «Доска объявлений»</w:t>
      </w:r>
      <w:r w:rsidR="001211CC" w:rsidRPr="001211CC">
        <w:t xml:space="preserve"> </w:t>
      </w:r>
      <w:r w:rsidR="001211CC">
        <w:t>(рис.6)</w:t>
      </w:r>
      <w:r>
        <w:rPr>
          <w:noProof/>
        </w:rPr>
        <w:t>.</w:t>
      </w:r>
    </w:p>
    <w:p w14:paraId="55192747" w14:textId="77777777" w:rsidR="008331B2" w:rsidRPr="00DE3203" w:rsidRDefault="008331B2" w:rsidP="008331B2">
      <w:pPr>
        <w:rPr>
          <w:noProof/>
          <w:sz w:val="16"/>
          <w:szCs w:val="16"/>
        </w:rPr>
      </w:pPr>
    </w:p>
    <w:p w14:paraId="4104BA9D" w14:textId="77777777" w:rsidR="008331B2" w:rsidRDefault="007846D5" w:rsidP="008331B2">
      <w:pPr>
        <w:jc w:val="center"/>
        <w:rPr>
          <w:noProof/>
          <w:lang w:val="en-US"/>
        </w:rPr>
      </w:pPr>
      <w:r>
        <w:rPr>
          <w:noProof/>
        </w:rPr>
        <w:drawing>
          <wp:inline distT="0" distB="0" distL="0" distR="0" wp14:anchorId="1D15E4DD" wp14:editId="6BF9AD67">
            <wp:extent cx="3248025" cy="26066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2606675"/>
                    </a:xfrm>
                    <a:prstGeom prst="rect">
                      <a:avLst/>
                    </a:prstGeom>
                    <a:noFill/>
                    <a:ln>
                      <a:noFill/>
                    </a:ln>
                  </pic:spPr>
                </pic:pic>
              </a:graphicData>
            </a:graphic>
          </wp:inline>
        </w:drawing>
      </w:r>
    </w:p>
    <w:p w14:paraId="6D78017C" w14:textId="77777777" w:rsidR="001211CC" w:rsidRDefault="001211CC" w:rsidP="001211CC">
      <w:pPr>
        <w:pStyle w:val="af0"/>
      </w:pPr>
      <w:r>
        <w:t>Рис.6 Доска объявлений</w:t>
      </w:r>
    </w:p>
    <w:p w14:paraId="2FDDD3D4" w14:textId="77777777" w:rsidR="008C68E4" w:rsidRDefault="001211CC" w:rsidP="001211CC">
      <w:pPr>
        <w:spacing w:line="360" w:lineRule="auto"/>
      </w:pPr>
      <w:r>
        <w:t>П</w:t>
      </w:r>
      <w:r w:rsidR="008C68E4">
        <w:t>ри отсутствии объявлений</w:t>
      </w:r>
      <w:r w:rsidR="00E256AC">
        <w:t>,</w:t>
      </w:r>
      <w:r w:rsidR="008C68E4">
        <w:t xml:space="preserve"> </w:t>
      </w:r>
      <w:r w:rsidR="00E256AC">
        <w:t>окно</w:t>
      </w:r>
      <w:r w:rsidR="008C68E4">
        <w:t xml:space="preserve"> отображаться не будет. Дос</w:t>
      </w:r>
      <w:r w:rsidR="00E256AC">
        <w:t xml:space="preserve">ка объявлений предназначена для </w:t>
      </w:r>
      <w:r w:rsidR="008C68E4">
        <w:t>информирования трейдеров</w:t>
      </w:r>
      <w:r w:rsidR="00484F05">
        <w:t>.</w:t>
      </w:r>
      <w:r w:rsidR="008C68E4">
        <w:t xml:space="preserve"> По нажатию кнопки «Закрыть» на экране отобразится </w:t>
      </w:r>
      <w:r w:rsidR="00571BD6">
        <w:t xml:space="preserve">окно выбора торговой сессии </w:t>
      </w:r>
      <w:r w:rsidR="008C68E4">
        <w:t>(рис.7).</w:t>
      </w:r>
    </w:p>
    <w:p w14:paraId="6C144780" w14:textId="77777777" w:rsidR="00AE7DA9" w:rsidRPr="00740A00" w:rsidRDefault="007846D5" w:rsidP="002224A0">
      <w:pPr>
        <w:pStyle w:val="af0"/>
      </w:pPr>
      <w:r>
        <w:rPr>
          <w:noProof/>
        </w:rPr>
        <w:drawing>
          <wp:inline distT="0" distB="0" distL="0" distR="0" wp14:anchorId="647E2E52" wp14:editId="57C3DAD3">
            <wp:extent cx="4551680" cy="1003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1680" cy="1003300"/>
                    </a:xfrm>
                    <a:prstGeom prst="rect">
                      <a:avLst/>
                    </a:prstGeom>
                    <a:noFill/>
                    <a:ln>
                      <a:noFill/>
                    </a:ln>
                  </pic:spPr>
                </pic:pic>
              </a:graphicData>
            </a:graphic>
          </wp:inline>
        </w:drawing>
      </w:r>
    </w:p>
    <w:p w14:paraId="6107F162" w14:textId="77777777" w:rsidR="00AE7DA9" w:rsidRPr="00740A00" w:rsidRDefault="005B0D03" w:rsidP="002224A0">
      <w:pPr>
        <w:pStyle w:val="af0"/>
      </w:pPr>
      <w:r w:rsidRPr="00740A00">
        <w:t>Рис.</w:t>
      </w:r>
      <w:r w:rsidR="00571BD6">
        <w:t>7</w:t>
      </w:r>
      <w:r w:rsidR="002224A0" w:rsidRPr="00740A00">
        <w:t xml:space="preserve"> Окно выбора торговой сессии</w:t>
      </w:r>
    </w:p>
    <w:p w14:paraId="08C42E6C" w14:textId="77777777" w:rsidR="00AE7DA9" w:rsidRPr="00740A00" w:rsidRDefault="00E256AC" w:rsidP="002224A0">
      <w:pPr>
        <w:pStyle w:val="af4"/>
      </w:pPr>
      <w:r>
        <w:t>В окне</w:t>
      </w:r>
      <w:r w:rsidR="00AE7DA9" w:rsidRPr="00740A00">
        <w:t xml:space="preserve"> необходимо выбрать сессию по наименованию из выпадающего списка</w:t>
      </w:r>
      <w:r w:rsidR="00101807" w:rsidRPr="00740A00">
        <w:t xml:space="preserve"> </w:t>
      </w:r>
      <w:r w:rsidR="00AF1A4A">
        <w:t>и</w:t>
      </w:r>
      <w:r w:rsidR="00AE7DA9" w:rsidRPr="00740A00">
        <w:t xml:space="preserve"> нажать кнопку «Выбрать». </w:t>
      </w:r>
      <w:r w:rsidR="00A36DE6">
        <w:t>Н</w:t>
      </w:r>
      <w:r w:rsidR="00A36DE6" w:rsidRPr="00740A00">
        <w:t xml:space="preserve">а экране монитора откроется главное </w:t>
      </w:r>
      <w:r w:rsidR="00A36DE6" w:rsidRPr="00740A00">
        <w:lastRenderedPageBreak/>
        <w:t xml:space="preserve">окно программы </w:t>
      </w:r>
      <w:r w:rsidR="00484F05">
        <w:t xml:space="preserve">(рис. 1). </w:t>
      </w:r>
      <w:r w:rsidR="00AE7DA9" w:rsidRPr="00740A00">
        <w:t>Для выхода из программы наж</w:t>
      </w:r>
      <w:r w:rsidR="00AF1A4A">
        <w:t>мите</w:t>
      </w:r>
      <w:r w:rsidR="00AE7DA9" w:rsidRPr="00740A00">
        <w:t xml:space="preserve"> кнопку «Отмена»</w:t>
      </w:r>
      <w:r w:rsidR="00A36DE6">
        <w:t xml:space="preserve"> </w:t>
      </w:r>
      <w:r w:rsidR="00AF1A4A">
        <w:t xml:space="preserve">в </w:t>
      </w:r>
      <w:r w:rsidR="00A36DE6">
        <w:t>окн</w:t>
      </w:r>
      <w:r w:rsidR="00AF1A4A">
        <w:t>е</w:t>
      </w:r>
      <w:r w:rsidR="00A36DE6">
        <w:t xml:space="preserve"> выбора сессий</w:t>
      </w:r>
      <w:r w:rsidR="00AE7DA9" w:rsidRPr="00740A00">
        <w:t>.</w:t>
      </w:r>
    </w:p>
    <w:p w14:paraId="69359556" w14:textId="77777777" w:rsidR="00B10061" w:rsidRPr="00740A00" w:rsidRDefault="00484F05" w:rsidP="002224A0">
      <w:pPr>
        <w:pStyle w:val="af4"/>
      </w:pPr>
      <w:r w:rsidRPr="00740A00">
        <w:t>В случае проведения одной сессии</w:t>
      </w:r>
      <w:r w:rsidR="00A36DE6">
        <w:t>,</w:t>
      </w:r>
      <w:r w:rsidRPr="00740A00">
        <w:t xml:space="preserve"> окно выбора торговой сессии</w:t>
      </w:r>
      <w:r w:rsidR="00A36DE6">
        <w:t xml:space="preserve"> отображаться </w:t>
      </w:r>
      <w:r w:rsidRPr="00740A00">
        <w:t>не будет</w:t>
      </w:r>
      <w:r w:rsidR="00A36DE6">
        <w:t xml:space="preserve">, </w:t>
      </w:r>
      <w:r w:rsidR="00AF1A4A">
        <w:t xml:space="preserve">сразу </w:t>
      </w:r>
      <w:r w:rsidR="00A36DE6">
        <w:t>осуществится переход к главному окну программы.</w:t>
      </w:r>
    </w:p>
    <w:p w14:paraId="47AEF59C" w14:textId="77777777" w:rsidR="00AE7DA9" w:rsidRPr="00740A00" w:rsidRDefault="00AE7DA9" w:rsidP="003C7C76">
      <w:pPr>
        <w:pStyle w:val="afa"/>
        <w:numPr>
          <w:ilvl w:val="0"/>
          <w:numId w:val="9"/>
        </w:numPr>
        <w:spacing w:before="240"/>
        <w:ind w:left="698" w:hanging="556"/>
      </w:pPr>
      <w:bookmarkStart w:id="40" w:name="_Toc226265346"/>
      <w:r w:rsidRPr="00740A00">
        <w:t xml:space="preserve">Периодическая актуализация данных на ПК </w:t>
      </w:r>
      <w:bookmarkEnd w:id="40"/>
      <w:r w:rsidR="00A13BFD">
        <w:t>Трейдера</w:t>
      </w:r>
    </w:p>
    <w:p w14:paraId="1E1134B2" w14:textId="77777777" w:rsidR="00AE7DA9" w:rsidRPr="00740A00" w:rsidRDefault="00AE7DA9" w:rsidP="005632D1">
      <w:pPr>
        <w:pStyle w:val="af4"/>
      </w:pPr>
      <w:r w:rsidRPr="00740A00">
        <w:t xml:space="preserve">Обновление данных </w:t>
      </w:r>
      <w:r w:rsidR="00AF1A4A">
        <w:t>в интерфейсе ПМ</w:t>
      </w:r>
      <w:r w:rsidRPr="00740A00">
        <w:t xml:space="preserve"> осуществляется с периодом </w:t>
      </w:r>
      <w:r w:rsidR="001D53D6" w:rsidRPr="00740A00">
        <w:t xml:space="preserve">15~20 </w:t>
      </w:r>
      <w:r w:rsidRPr="00740A00">
        <w:t>секунд. Принудительное обновление данных осуществляется</w:t>
      </w:r>
      <w:r w:rsidR="00675979" w:rsidRPr="00740A00">
        <w:t>,</w:t>
      </w:r>
      <w:r w:rsidRPr="00740A00">
        <w:t xml:space="preserve"> </w:t>
      </w:r>
      <w:r w:rsidR="0050421D" w:rsidRPr="00740A00">
        <w:t xml:space="preserve">если нажать кнопку </w:t>
      </w:r>
      <w:r w:rsidRPr="00740A00">
        <w:t xml:space="preserve">«Применить» </w:t>
      </w:r>
      <w:r w:rsidR="00AF1A4A">
        <w:t>в строке поиска</w:t>
      </w:r>
      <w:r w:rsidR="0083766A">
        <w:t xml:space="preserve"> - блок 3 на рисунке 1.</w:t>
      </w:r>
    </w:p>
    <w:p w14:paraId="151F4E09" w14:textId="77777777" w:rsidR="005632D1" w:rsidRPr="00740A00" w:rsidRDefault="005632D1" w:rsidP="003C7C76">
      <w:pPr>
        <w:pStyle w:val="afa"/>
        <w:numPr>
          <w:ilvl w:val="0"/>
          <w:numId w:val="9"/>
        </w:numPr>
        <w:spacing w:before="240"/>
        <w:ind w:left="698" w:hanging="556"/>
      </w:pPr>
      <w:bookmarkStart w:id="41" w:name="_Toc226265356"/>
      <w:r w:rsidRPr="00740A00">
        <w:t>Просмотр информации по заявкам на продажу</w:t>
      </w:r>
    </w:p>
    <w:p w14:paraId="6D0159AD" w14:textId="77777777" w:rsidR="005632D1" w:rsidRDefault="00AF1A4A" w:rsidP="005632D1">
      <w:pPr>
        <w:pStyle w:val="afc"/>
      </w:pPr>
      <w:bookmarkStart w:id="42" w:name="_Toc226265347"/>
      <w:r>
        <w:t>Просмотр</w:t>
      </w:r>
      <w:r w:rsidR="005632D1" w:rsidRPr="00740A00">
        <w:t xml:space="preserve"> заявок </w:t>
      </w:r>
      <w:r>
        <w:t xml:space="preserve">осуществляется во </w:t>
      </w:r>
      <w:r w:rsidR="00E256AC">
        <w:t>в</w:t>
      </w:r>
      <w:r w:rsidR="00A80099" w:rsidRPr="00740A00">
        <w:t>кладк</w:t>
      </w:r>
      <w:r>
        <w:t>е</w:t>
      </w:r>
      <w:r w:rsidR="005632D1" w:rsidRPr="00740A00">
        <w:t xml:space="preserve"> «Заявки»</w:t>
      </w:r>
      <w:r>
        <w:t>, которая открыта по умолчанию при запуске ПМ</w:t>
      </w:r>
      <w:r w:rsidR="005632D1" w:rsidRPr="00740A00">
        <w:t xml:space="preserve">. </w:t>
      </w:r>
      <w:bookmarkEnd w:id="42"/>
      <w:r w:rsidR="005632D1" w:rsidRPr="00740A00">
        <w:t>Просмотр подробной информации</w:t>
      </w:r>
      <w:r w:rsidR="00A80099" w:rsidRPr="00740A00">
        <w:t xml:space="preserve"> о заявке, отмеченной курсором,</w:t>
      </w:r>
      <w:r w:rsidR="005632D1" w:rsidRPr="00740A00">
        <w:t xml:space="preserve"> осуществляется</w:t>
      </w:r>
      <w:r w:rsidR="00393F6A">
        <w:t>,</w:t>
      </w:r>
      <w:r w:rsidR="005632D1" w:rsidRPr="00740A00">
        <w:t xml:space="preserve"> </w:t>
      </w:r>
      <w:r w:rsidR="009364E6" w:rsidRPr="00740A00">
        <w:t xml:space="preserve">если нажать кнопку </w:t>
      </w:r>
      <w:r w:rsidR="005632D1" w:rsidRPr="00740A00">
        <w:t>«О заявке</w:t>
      </w:r>
      <w:r w:rsidR="00556D6C">
        <w:t>/Скрыть</w:t>
      </w:r>
      <w:r w:rsidR="005632D1" w:rsidRPr="00740A00">
        <w:t xml:space="preserve">». </w:t>
      </w:r>
      <w:r w:rsidR="00E256AC">
        <w:t>Правее списка заявок</w:t>
      </w:r>
      <w:r w:rsidR="00446FFE">
        <w:t xml:space="preserve"> </w:t>
      </w:r>
      <w:r w:rsidR="00E256AC">
        <w:t>появится окно, содержащее</w:t>
      </w:r>
      <w:r w:rsidR="005632D1" w:rsidRPr="00740A00">
        <w:t xml:space="preserve"> </w:t>
      </w:r>
      <w:r w:rsidR="00E256AC">
        <w:t>подробн</w:t>
      </w:r>
      <w:r w:rsidR="00446FFE">
        <w:t>ую</w:t>
      </w:r>
      <w:r w:rsidR="00E256AC">
        <w:t xml:space="preserve"> </w:t>
      </w:r>
      <w:r w:rsidR="005632D1" w:rsidRPr="00740A00">
        <w:t>информаци</w:t>
      </w:r>
      <w:r w:rsidR="00446FFE">
        <w:t>ю</w:t>
      </w:r>
      <w:r w:rsidR="005632D1" w:rsidRPr="00740A00">
        <w:t xml:space="preserve"> по товару, выставленному на продажу</w:t>
      </w:r>
      <w:r w:rsidR="005B0D03" w:rsidRPr="00740A00">
        <w:t xml:space="preserve"> (рис.</w:t>
      </w:r>
      <w:r w:rsidR="00571BD6">
        <w:t>8</w:t>
      </w:r>
      <w:r w:rsidR="005632D1" w:rsidRPr="00740A00">
        <w:t>).</w:t>
      </w:r>
      <w:r w:rsidR="00556D6C">
        <w:t xml:space="preserve"> Повторное нажатие на кнопку приводит к закрытию окна информации о заявке.</w:t>
      </w:r>
    </w:p>
    <w:p w14:paraId="67DA3AB4" w14:textId="77777777" w:rsidR="00CF72EF" w:rsidRPr="00CF72EF" w:rsidRDefault="00CF72EF" w:rsidP="00CF72EF">
      <w:pPr>
        <w:pStyle w:val="af1"/>
      </w:pPr>
      <w:r>
        <w:t xml:space="preserve">Для отображения своих заявок необходимо установить </w:t>
      </w:r>
      <w:r w:rsidR="001E5E9F">
        <w:t>соответствующую опцию</w:t>
      </w:r>
      <w:r>
        <w:t xml:space="preserve">, </w:t>
      </w:r>
      <w:r w:rsidR="001E5E9F">
        <w:t>заявки</w:t>
      </w:r>
      <w:r>
        <w:t xml:space="preserve"> будут отображаться текстом зеленого цвета.</w:t>
      </w:r>
      <w:r w:rsidR="001E5E9F">
        <w:t xml:space="preserve"> По умолчанию установлена опция «Все».</w:t>
      </w:r>
    </w:p>
    <w:p w14:paraId="3A0B0B25" w14:textId="77777777" w:rsidR="005632D1" w:rsidRPr="00740A00" w:rsidRDefault="007846D5" w:rsidP="005632D1">
      <w:pPr>
        <w:ind w:firstLine="0"/>
        <w:jc w:val="center"/>
        <w:rPr>
          <w:sz w:val="20"/>
          <w:szCs w:val="20"/>
        </w:rPr>
      </w:pPr>
      <w:r>
        <w:rPr>
          <w:noProof/>
        </w:rPr>
        <w:lastRenderedPageBreak/>
        <w:drawing>
          <wp:inline distT="0" distB="0" distL="0" distR="0" wp14:anchorId="0FAEC518" wp14:editId="3ECBE789">
            <wp:extent cx="5247640" cy="3459480"/>
            <wp:effectExtent l="19050" t="19050" r="0" b="7620"/>
            <wp:docPr id="1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7640" cy="3459480"/>
                    </a:xfrm>
                    <a:prstGeom prst="rect">
                      <a:avLst/>
                    </a:prstGeom>
                    <a:noFill/>
                    <a:ln w="9525" cmpd="sng">
                      <a:solidFill>
                        <a:srgbClr val="000000"/>
                      </a:solidFill>
                      <a:miter lim="800000"/>
                      <a:headEnd/>
                      <a:tailEnd/>
                    </a:ln>
                    <a:effectLst/>
                  </pic:spPr>
                </pic:pic>
              </a:graphicData>
            </a:graphic>
          </wp:inline>
        </w:drawing>
      </w:r>
    </w:p>
    <w:p w14:paraId="54B758AA" w14:textId="77777777" w:rsidR="001E5E9F" w:rsidRPr="00740A00" w:rsidRDefault="005B0D03" w:rsidP="001E5E9F">
      <w:pPr>
        <w:pStyle w:val="af0"/>
        <w:spacing w:before="120"/>
      </w:pPr>
      <w:r w:rsidRPr="00740A00">
        <w:t>Рис.</w:t>
      </w:r>
      <w:r w:rsidR="00571BD6">
        <w:t>8</w:t>
      </w:r>
      <w:r w:rsidR="005632D1" w:rsidRPr="00740A00">
        <w:t xml:space="preserve"> О заявке</w:t>
      </w:r>
    </w:p>
    <w:p w14:paraId="18D163E0" w14:textId="77777777" w:rsidR="005632D1" w:rsidRPr="00740A00" w:rsidRDefault="001A01C9" w:rsidP="003C7C76">
      <w:pPr>
        <w:pStyle w:val="afa"/>
        <w:numPr>
          <w:ilvl w:val="0"/>
          <w:numId w:val="9"/>
        </w:numPr>
        <w:spacing w:before="240"/>
        <w:ind w:left="698" w:hanging="556"/>
      </w:pPr>
      <w:r w:rsidRPr="00740A00">
        <w:t>П</w:t>
      </w:r>
      <w:r w:rsidR="005632D1" w:rsidRPr="00740A00">
        <w:t>росмотр информации по всем совершенным сделкам</w:t>
      </w:r>
    </w:p>
    <w:p w14:paraId="33F1545A" w14:textId="77777777" w:rsidR="005632D1" w:rsidRPr="00740A00" w:rsidRDefault="005632D1" w:rsidP="00F1677E">
      <w:pPr>
        <w:pStyle w:val="afc"/>
      </w:pPr>
      <w:r w:rsidRPr="00740A00">
        <w:t>Информацию по совершенным сделкам мож</w:t>
      </w:r>
      <w:r w:rsidR="009868F6">
        <w:t>но</w:t>
      </w:r>
      <w:r w:rsidRPr="00740A00">
        <w:t xml:space="preserve"> просматривать в период</w:t>
      </w:r>
      <w:r w:rsidR="00812415" w:rsidRPr="00740A00">
        <w:t>е</w:t>
      </w:r>
      <w:r w:rsidRPr="00740A00">
        <w:t xml:space="preserve"> торгов, период</w:t>
      </w:r>
      <w:r w:rsidR="00812415" w:rsidRPr="00740A00">
        <w:t>е</w:t>
      </w:r>
      <w:r w:rsidRPr="00740A00">
        <w:t xml:space="preserve"> корректировки заявок</w:t>
      </w:r>
      <w:r w:rsidR="00AF1A4A">
        <w:t>, а также, в</w:t>
      </w:r>
      <w:r w:rsidRPr="00740A00">
        <w:t xml:space="preserve"> период</w:t>
      </w:r>
      <w:r w:rsidR="00812415" w:rsidRPr="00740A00">
        <w:t>е</w:t>
      </w:r>
      <w:r w:rsidRPr="00740A00">
        <w:t xml:space="preserve"> торгов и подведения итогов.</w:t>
      </w:r>
    </w:p>
    <w:p w14:paraId="4C3DE194" w14:textId="77777777" w:rsidR="005632D1" w:rsidRDefault="005632D1" w:rsidP="00F1677E">
      <w:pPr>
        <w:pStyle w:val="afc"/>
      </w:pPr>
      <w:r w:rsidRPr="00740A00">
        <w:t xml:space="preserve">Для просмотра информации по совершенным сделкам необходимо </w:t>
      </w:r>
      <w:r w:rsidR="00446FFE">
        <w:t>перейти во вкладку</w:t>
      </w:r>
      <w:r w:rsidRPr="00740A00">
        <w:t xml:space="preserve"> «Сделки», установить курсор на требуемую запись. Подробную информацию о совершенной сделке можно просм</w:t>
      </w:r>
      <w:r w:rsidR="00446FFE">
        <w:t>о</w:t>
      </w:r>
      <w:r w:rsidRPr="00740A00">
        <w:t>тр</w:t>
      </w:r>
      <w:r w:rsidR="00446FFE">
        <w:t>е</w:t>
      </w:r>
      <w:r w:rsidRPr="00740A00">
        <w:t>ть</w:t>
      </w:r>
      <w:r w:rsidR="00591894" w:rsidRPr="00740A00">
        <w:t>,</w:t>
      </w:r>
      <w:r w:rsidRPr="00740A00">
        <w:t xml:space="preserve"> </w:t>
      </w:r>
      <w:r w:rsidR="009331DB" w:rsidRPr="00740A00">
        <w:t xml:space="preserve">если нажать кнопку </w:t>
      </w:r>
      <w:r w:rsidRPr="00740A00">
        <w:t>«О сделке</w:t>
      </w:r>
      <w:r w:rsidR="00B33632">
        <w:t>/Скрыть</w:t>
      </w:r>
      <w:r w:rsidRPr="00740A00">
        <w:t>». В правой части главного окна ПМ отобразится информация по сделке</w:t>
      </w:r>
      <w:r w:rsidR="005B0D03" w:rsidRPr="00740A00">
        <w:t xml:space="preserve"> (рис.</w:t>
      </w:r>
      <w:r w:rsidR="00571BD6">
        <w:t>9</w:t>
      </w:r>
      <w:r w:rsidRPr="00740A00">
        <w:t xml:space="preserve">). </w:t>
      </w:r>
      <w:r w:rsidR="00B33632">
        <w:t>Повторное нажатие на кнопку приведет к закрытию окна информации о сделке.</w:t>
      </w:r>
    </w:p>
    <w:p w14:paraId="7D03BF48" w14:textId="77777777" w:rsidR="009868F6" w:rsidRPr="009868F6" w:rsidRDefault="007846D5" w:rsidP="001E5E9F">
      <w:pPr>
        <w:pStyle w:val="af1"/>
        <w:ind w:firstLine="0"/>
        <w:jc w:val="center"/>
      </w:pPr>
      <w:r>
        <w:rPr>
          <w:noProof/>
        </w:rPr>
        <w:lastRenderedPageBreak/>
        <w:drawing>
          <wp:inline distT="0" distB="0" distL="0" distR="0" wp14:anchorId="2F7E46FE" wp14:editId="1A76380C">
            <wp:extent cx="4974590" cy="3309620"/>
            <wp:effectExtent l="19050" t="19050" r="0" b="5080"/>
            <wp:docPr id="1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4590" cy="3309620"/>
                    </a:xfrm>
                    <a:prstGeom prst="rect">
                      <a:avLst/>
                    </a:prstGeom>
                    <a:noFill/>
                    <a:ln w="9525" cmpd="sng">
                      <a:solidFill>
                        <a:srgbClr val="000000"/>
                      </a:solidFill>
                      <a:miter lim="800000"/>
                      <a:headEnd/>
                      <a:tailEnd/>
                    </a:ln>
                    <a:effectLst/>
                  </pic:spPr>
                </pic:pic>
              </a:graphicData>
            </a:graphic>
          </wp:inline>
        </w:drawing>
      </w:r>
    </w:p>
    <w:p w14:paraId="13CE292A" w14:textId="77777777" w:rsidR="005632D1" w:rsidRDefault="005632D1" w:rsidP="001E5E9F">
      <w:pPr>
        <w:pStyle w:val="af0"/>
        <w:spacing w:before="120"/>
      </w:pPr>
      <w:r w:rsidRPr="00740A00">
        <w:t>Рис.</w:t>
      </w:r>
      <w:r w:rsidR="00571BD6">
        <w:t>9</w:t>
      </w:r>
      <w:r w:rsidRPr="00740A00">
        <w:t xml:space="preserve"> О сделке</w:t>
      </w:r>
    </w:p>
    <w:p w14:paraId="670DFB69" w14:textId="77777777" w:rsidR="009868F6" w:rsidRPr="00740A00" w:rsidRDefault="009868F6" w:rsidP="009868F6">
      <w:pPr>
        <w:pStyle w:val="af0"/>
        <w:ind w:firstLine="720"/>
        <w:jc w:val="both"/>
      </w:pPr>
      <w:r>
        <w:t xml:space="preserve">Для отображения своих </w:t>
      </w:r>
      <w:r w:rsidR="00446FFE">
        <w:t>сделок</w:t>
      </w:r>
      <w:r>
        <w:t xml:space="preserve"> необходимо </w:t>
      </w:r>
      <w:r w:rsidR="00AF1A4A">
        <w:t>установить</w:t>
      </w:r>
      <w:r>
        <w:t xml:space="preserve"> </w:t>
      </w:r>
      <w:r w:rsidR="001E5E9F">
        <w:t>опцию</w:t>
      </w:r>
      <w:r>
        <w:t xml:space="preserve"> «Свои </w:t>
      </w:r>
      <w:r w:rsidR="00446FFE">
        <w:t>сдел</w:t>
      </w:r>
      <w:r>
        <w:t xml:space="preserve">ки», </w:t>
      </w:r>
      <w:r w:rsidR="00B33632">
        <w:t>Они будут отображаться текстом зеленого цвета. Д</w:t>
      </w:r>
      <w:r>
        <w:t xml:space="preserve">ля создания листа учёта </w:t>
      </w:r>
      <w:r w:rsidR="00B33632">
        <w:t xml:space="preserve">по своей </w:t>
      </w:r>
      <w:r>
        <w:t>сдел</w:t>
      </w:r>
      <w:r w:rsidR="00B33632">
        <w:t>ке</w:t>
      </w:r>
      <w:r>
        <w:t xml:space="preserve"> необходимо нажать кнопку «Создать лист учёта»</w:t>
      </w:r>
      <w:r w:rsidR="008C543E">
        <w:t xml:space="preserve"> и следовать инструкциям</w:t>
      </w:r>
      <w:r w:rsidR="0039156E">
        <w:t>,</w:t>
      </w:r>
      <w:r w:rsidR="008C543E">
        <w:t xml:space="preserve"> выдаваемым на экран.</w:t>
      </w:r>
    </w:p>
    <w:p w14:paraId="1E72CC1B" w14:textId="77777777" w:rsidR="00F1677E" w:rsidRPr="00740A00" w:rsidRDefault="00F1677E" w:rsidP="003C7C76">
      <w:pPr>
        <w:pStyle w:val="afa"/>
        <w:numPr>
          <w:ilvl w:val="0"/>
          <w:numId w:val="9"/>
        </w:numPr>
        <w:spacing w:before="240"/>
        <w:ind w:left="698" w:hanging="556"/>
      </w:pPr>
      <w:bookmarkStart w:id="43" w:name="_Toc226265351"/>
      <w:r w:rsidRPr="00740A00">
        <w:t xml:space="preserve">Просмотр очереди альтернативных </w:t>
      </w:r>
      <w:r w:rsidR="00AF1A4A">
        <w:t>(</w:t>
      </w:r>
      <w:r w:rsidRPr="00740A00">
        <w:t>встречных</w:t>
      </w:r>
      <w:r w:rsidR="00AF1A4A">
        <w:t>)</w:t>
      </w:r>
      <w:r w:rsidRPr="00740A00">
        <w:t xml:space="preserve"> заявок на покупку</w:t>
      </w:r>
      <w:bookmarkEnd w:id="43"/>
    </w:p>
    <w:p w14:paraId="350CDCEF" w14:textId="77777777" w:rsidR="00F1677E" w:rsidRPr="00740A00" w:rsidRDefault="00F1677E" w:rsidP="00F1677E">
      <w:pPr>
        <w:pStyle w:val="afc"/>
      </w:pPr>
      <w:r w:rsidRPr="00740A00">
        <w:t xml:space="preserve">При подаче заявки на покупку на условиях, отличных от условий Продавца, формируется очередь альтернативных заявок на покупку. Просмотреть очередь альтернативных заявок можно в торговом периоде и в периоде корректировки заявок. </w:t>
      </w:r>
    </w:p>
    <w:p w14:paraId="49848E59" w14:textId="77777777" w:rsidR="00446FFE" w:rsidRDefault="00F1677E" w:rsidP="00446FFE">
      <w:pPr>
        <w:pStyle w:val="afc"/>
      </w:pPr>
      <w:r w:rsidRPr="003566C5">
        <w:t>Для просмотра очереди</w:t>
      </w:r>
      <w:r w:rsidRPr="00740A00">
        <w:t xml:space="preserve"> альтернативных заявок необходимо </w:t>
      </w:r>
      <w:r w:rsidR="00446FFE">
        <w:t xml:space="preserve">выбрать заявку в списке заявок с пометкой </w:t>
      </w:r>
      <w:r w:rsidR="007846D5">
        <w:rPr>
          <w:noProof/>
        </w:rPr>
        <w:drawing>
          <wp:inline distT="0" distB="0" distL="0" distR="0" wp14:anchorId="4450D98F" wp14:editId="6CB71B70">
            <wp:extent cx="191135" cy="122555"/>
            <wp:effectExtent l="0" t="0" r="0" b="0"/>
            <wp:docPr id="1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122555"/>
                    </a:xfrm>
                    <a:prstGeom prst="rect">
                      <a:avLst/>
                    </a:prstGeom>
                    <a:noFill/>
                    <a:ln>
                      <a:noFill/>
                    </a:ln>
                  </pic:spPr>
                </pic:pic>
              </a:graphicData>
            </a:graphic>
          </wp:inline>
        </w:drawing>
      </w:r>
      <w:r w:rsidR="00446FFE">
        <w:rPr>
          <w:noProof/>
        </w:rPr>
        <w:t xml:space="preserve"> </w:t>
      </w:r>
      <w:r w:rsidRPr="00740A00">
        <w:t xml:space="preserve">нажать кнопку «Очередь встречных заявок». В правой части главного окна ПМ отобразится </w:t>
      </w:r>
      <w:r w:rsidR="00AF1A4A">
        <w:t xml:space="preserve">окно встречных заявок, в верхней части которого отображается </w:t>
      </w:r>
      <w:r w:rsidR="001D53D6" w:rsidRPr="00740A00">
        <w:t xml:space="preserve">список </w:t>
      </w:r>
      <w:r w:rsidRPr="00740A00">
        <w:t xml:space="preserve">альтернативных заявок </w:t>
      </w:r>
      <w:r w:rsidR="001A02FE" w:rsidRPr="00740A00">
        <w:t xml:space="preserve">на покупку </w:t>
      </w:r>
      <w:r w:rsidRPr="00740A00">
        <w:t>для текущей</w:t>
      </w:r>
      <w:r w:rsidR="00AE5C89">
        <w:t>, выделенной курсором</w:t>
      </w:r>
      <w:r w:rsidRPr="00740A00">
        <w:t xml:space="preserve"> заявки на продажу</w:t>
      </w:r>
      <w:r w:rsidR="005B0D03" w:rsidRPr="00740A00">
        <w:t xml:space="preserve"> (рис.</w:t>
      </w:r>
      <w:r w:rsidR="008C68E4">
        <w:t>1</w:t>
      </w:r>
      <w:r w:rsidR="00571BD6">
        <w:t>0</w:t>
      </w:r>
      <w:r w:rsidRPr="00740A00">
        <w:t xml:space="preserve">). </w:t>
      </w:r>
      <w:r w:rsidR="00446FFE">
        <w:t xml:space="preserve">Осуществляя навигацию по списку встречных заявок, в нижней части окна </w:t>
      </w:r>
      <w:r w:rsidR="00AE5C89">
        <w:t>«ВСТРЕЧНАЯ»</w:t>
      </w:r>
      <w:r w:rsidR="00446FFE">
        <w:t xml:space="preserve"> отображается подробная информация о </w:t>
      </w:r>
      <w:r w:rsidR="00F65737">
        <w:t xml:space="preserve">выбранной </w:t>
      </w:r>
      <w:r w:rsidR="00446FFE">
        <w:t>встре</w:t>
      </w:r>
      <w:r w:rsidR="00F65737">
        <w:t>чной заявке.</w:t>
      </w:r>
    </w:p>
    <w:p w14:paraId="7D55B7C8" w14:textId="77777777" w:rsidR="008C543E" w:rsidRPr="008C543E" w:rsidRDefault="007846D5" w:rsidP="00446FFE">
      <w:pPr>
        <w:pStyle w:val="afc"/>
        <w:jc w:val="center"/>
      </w:pPr>
      <w:r>
        <w:rPr>
          <w:noProof/>
        </w:rPr>
        <w:lastRenderedPageBreak/>
        <w:drawing>
          <wp:inline distT="0" distB="0" distL="0" distR="0" wp14:anchorId="47A48562" wp14:editId="0D9DD772">
            <wp:extent cx="5527040" cy="3575685"/>
            <wp:effectExtent l="19050" t="19050" r="0" b="5715"/>
            <wp:docPr id="1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7040" cy="3575685"/>
                    </a:xfrm>
                    <a:prstGeom prst="rect">
                      <a:avLst/>
                    </a:prstGeom>
                    <a:noFill/>
                    <a:ln w="9525" cmpd="sng">
                      <a:solidFill>
                        <a:srgbClr val="000000"/>
                      </a:solidFill>
                      <a:miter lim="800000"/>
                      <a:headEnd/>
                      <a:tailEnd/>
                    </a:ln>
                    <a:effectLst/>
                  </pic:spPr>
                </pic:pic>
              </a:graphicData>
            </a:graphic>
          </wp:inline>
        </w:drawing>
      </w:r>
    </w:p>
    <w:p w14:paraId="5C78707C" w14:textId="77777777" w:rsidR="00F1677E" w:rsidRPr="00740A00" w:rsidRDefault="005B0D03" w:rsidP="00AE5C89">
      <w:pPr>
        <w:pStyle w:val="af0"/>
        <w:spacing w:before="120"/>
      </w:pPr>
      <w:r w:rsidRPr="00740A00">
        <w:t>Рис.</w:t>
      </w:r>
      <w:r w:rsidR="008C68E4">
        <w:t>1</w:t>
      </w:r>
      <w:r w:rsidR="00571BD6">
        <w:t>0</w:t>
      </w:r>
      <w:r w:rsidR="00F1677E" w:rsidRPr="00740A00">
        <w:t xml:space="preserve"> Просмотр альтернативных заявок</w:t>
      </w:r>
    </w:p>
    <w:p w14:paraId="13803691" w14:textId="77777777" w:rsidR="008C543E" w:rsidRDefault="008C543E" w:rsidP="003C7C76">
      <w:pPr>
        <w:pStyle w:val="afa"/>
        <w:numPr>
          <w:ilvl w:val="0"/>
          <w:numId w:val="9"/>
        </w:numPr>
        <w:spacing w:before="240"/>
        <w:ind w:left="698" w:hanging="556"/>
      </w:pPr>
      <w:r>
        <w:t xml:space="preserve">Корректировка заявки в </w:t>
      </w:r>
      <w:proofErr w:type="spellStart"/>
      <w:r>
        <w:t>предторговом</w:t>
      </w:r>
      <w:proofErr w:type="spellEnd"/>
      <w:r>
        <w:t xml:space="preserve"> периоде</w:t>
      </w:r>
    </w:p>
    <w:p w14:paraId="38BA1345" w14:textId="77777777" w:rsidR="008D511D" w:rsidRDefault="008D511D" w:rsidP="008D511D">
      <w:pPr>
        <w:pStyle w:val="afc"/>
      </w:pPr>
      <w:r>
        <w:t xml:space="preserve">Для корректировки заявки в </w:t>
      </w:r>
      <w:proofErr w:type="spellStart"/>
      <w:r>
        <w:t>предторговом</w:t>
      </w:r>
      <w:proofErr w:type="spellEnd"/>
      <w:r>
        <w:t xml:space="preserve"> периоде необходимо </w:t>
      </w:r>
      <w:r w:rsidR="00E13C93">
        <w:t xml:space="preserve">курсором </w:t>
      </w:r>
      <w:r w:rsidR="00F65737">
        <w:t xml:space="preserve">выделить </w:t>
      </w:r>
      <w:r w:rsidR="00E13C93">
        <w:t>лот</w:t>
      </w:r>
      <w:r w:rsidR="00F65737">
        <w:t xml:space="preserve"> в списке </w:t>
      </w:r>
      <w:r w:rsidR="00E13C93">
        <w:t xml:space="preserve">и </w:t>
      </w:r>
      <w:r>
        <w:t xml:space="preserve">нажать кнопку «Скорректировать». В правой части главного окна ПМ отобразится </w:t>
      </w:r>
      <w:r w:rsidR="00F65737">
        <w:t xml:space="preserve">окно корректировки заявки с </w:t>
      </w:r>
      <w:r>
        <w:t>подробн</w:t>
      </w:r>
      <w:r w:rsidR="00F65737">
        <w:t>ой</w:t>
      </w:r>
      <w:r>
        <w:t xml:space="preserve"> информаци</w:t>
      </w:r>
      <w:r w:rsidR="00F65737">
        <w:t>ей</w:t>
      </w:r>
      <w:r>
        <w:t xml:space="preserve"> о заявке. </w:t>
      </w:r>
      <w:r w:rsidR="008D4757">
        <w:t xml:space="preserve">Поля на белом фоне доступны для корректировки. </w:t>
      </w:r>
      <w:r>
        <w:t xml:space="preserve">В </w:t>
      </w:r>
      <w:r w:rsidR="00B302B4">
        <w:t>ходе корректировки можно менять</w:t>
      </w:r>
      <w:r>
        <w:t xml:space="preserve"> </w:t>
      </w:r>
      <w:r w:rsidR="0061565B">
        <w:t>количество  и цену</w:t>
      </w:r>
      <w:r>
        <w:t xml:space="preserve">, условия поставки, срок </w:t>
      </w:r>
      <w:r w:rsidR="008C68E4">
        <w:t>поставки, условия оплаты (рис.1</w:t>
      </w:r>
      <w:r w:rsidR="00571BD6">
        <w:t>1</w:t>
      </w:r>
      <w:r>
        <w:t>).</w:t>
      </w:r>
    </w:p>
    <w:p w14:paraId="5582198E" w14:textId="77777777" w:rsidR="008D511D" w:rsidRDefault="007846D5" w:rsidP="00DC0EF4">
      <w:pPr>
        <w:pStyle w:val="af1"/>
        <w:ind w:firstLine="0"/>
        <w:jc w:val="center"/>
      </w:pPr>
      <w:r>
        <w:rPr>
          <w:noProof/>
        </w:rPr>
        <w:lastRenderedPageBreak/>
        <w:drawing>
          <wp:inline distT="0" distB="0" distL="0" distR="0" wp14:anchorId="7B5EF7E4" wp14:editId="0558F0F9">
            <wp:extent cx="5295265" cy="3336925"/>
            <wp:effectExtent l="19050" t="19050" r="635" b="0"/>
            <wp:docPr id="1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265" cy="3336925"/>
                    </a:xfrm>
                    <a:prstGeom prst="rect">
                      <a:avLst/>
                    </a:prstGeom>
                    <a:noFill/>
                    <a:ln w="9525" cmpd="sng">
                      <a:solidFill>
                        <a:srgbClr val="000000"/>
                      </a:solidFill>
                      <a:miter lim="800000"/>
                      <a:headEnd/>
                      <a:tailEnd/>
                    </a:ln>
                    <a:effectLst/>
                  </pic:spPr>
                </pic:pic>
              </a:graphicData>
            </a:graphic>
          </wp:inline>
        </w:drawing>
      </w:r>
    </w:p>
    <w:p w14:paraId="7B1B2E1B" w14:textId="77777777" w:rsidR="008D511D" w:rsidRDefault="008D511D" w:rsidP="008D511D">
      <w:pPr>
        <w:pStyle w:val="af0"/>
      </w:pPr>
      <w:r w:rsidRPr="00740A00">
        <w:t>Рис.</w:t>
      </w:r>
      <w:r w:rsidR="008C68E4">
        <w:t>1</w:t>
      </w:r>
      <w:r w:rsidR="00571BD6">
        <w:t>1</w:t>
      </w:r>
      <w:r w:rsidRPr="00740A00">
        <w:t xml:space="preserve"> </w:t>
      </w:r>
      <w:r>
        <w:t xml:space="preserve">Корректировка заявки в </w:t>
      </w:r>
      <w:proofErr w:type="spellStart"/>
      <w:r>
        <w:t>предторговом</w:t>
      </w:r>
      <w:proofErr w:type="spellEnd"/>
      <w:r>
        <w:t xml:space="preserve"> периоде</w:t>
      </w:r>
    </w:p>
    <w:p w14:paraId="5CC4B3A0" w14:textId="77777777" w:rsidR="009650AD" w:rsidRPr="00740A00" w:rsidRDefault="009650AD" w:rsidP="009650AD">
      <w:pPr>
        <w:pStyle w:val="af0"/>
        <w:ind w:firstLine="720"/>
        <w:jc w:val="both"/>
      </w:pPr>
      <w:r>
        <w:t>Для внесения изменений в заявку необходимо нажать кнопку «Применить»</w:t>
      </w:r>
      <w:r w:rsidR="008D4757">
        <w:t xml:space="preserve">, для выхода из процесса корректировки необходимо нажать кнопку «Закрыть», которые находятся </w:t>
      </w:r>
      <w:r w:rsidR="00DD0CD9" w:rsidRPr="00DD0CD9">
        <w:t xml:space="preserve"> </w:t>
      </w:r>
      <w:r w:rsidR="00A00ABB">
        <w:t>в</w:t>
      </w:r>
      <w:r w:rsidR="008D4757">
        <w:t>низу</w:t>
      </w:r>
      <w:r w:rsidR="00A00ABB">
        <w:t xml:space="preserve"> </w:t>
      </w:r>
      <w:r w:rsidR="00DD0CD9">
        <w:t>окн</w:t>
      </w:r>
      <w:r w:rsidR="008D4757">
        <w:t>а</w:t>
      </w:r>
      <w:r w:rsidR="00DD0CD9">
        <w:t xml:space="preserve"> корректировки заявки</w:t>
      </w:r>
      <w:r>
        <w:t>.</w:t>
      </w:r>
    </w:p>
    <w:p w14:paraId="012BD7AC" w14:textId="77777777" w:rsidR="0039156E" w:rsidRPr="00AB3171" w:rsidRDefault="0039156E" w:rsidP="00343DCD">
      <w:pPr>
        <w:pStyle w:val="afa"/>
        <w:numPr>
          <w:ilvl w:val="0"/>
          <w:numId w:val="9"/>
        </w:numPr>
      </w:pPr>
      <w:r w:rsidRPr="00571BD6">
        <w:t>Корректировка</w:t>
      </w:r>
      <w:r w:rsidRPr="00AB3171">
        <w:t xml:space="preserve"> заявки в периоде корректировки заявок</w:t>
      </w:r>
    </w:p>
    <w:p w14:paraId="09FD8D19" w14:textId="77777777" w:rsidR="00660170" w:rsidRPr="00AB3171" w:rsidRDefault="008D511D" w:rsidP="008D511D">
      <w:pPr>
        <w:pStyle w:val="afc"/>
      </w:pPr>
      <w:r w:rsidRPr="00AB3171">
        <w:t xml:space="preserve">Для корректировки заявки в </w:t>
      </w:r>
      <w:r w:rsidR="009650AD" w:rsidRPr="00AB3171">
        <w:t xml:space="preserve">периоде корректировки заявок </w:t>
      </w:r>
      <w:r w:rsidR="00DD0CD9">
        <w:t>(3 период)</w:t>
      </w:r>
      <w:r w:rsidRPr="00AB3171">
        <w:t xml:space="preserve"> необходимо </w:t>
      </w:r>
      <w:r w:rsidR="00E13C93" w:rsidRPr="00AB3171">
        <w:t>вы</w:t>
      </w:r>
      <w:r w:rsidR="00660170" w:rsidRPr="00AB3171">
        <w:t>делить</w:t>
      </w:r>
      <w:r w:rsidR="00E13C93" w:rsidRPr="00AB3171">
        <w:t xml:space="preserve"> </w:t>
      </w:r>
      <w:r w:rsidR="00DD0CD9">
        <w:t>нужную</w:t>
      </w:r>
      <w:r w:rsidR="00E13C93" w:rsidRPr="00AB3171">
        <w:t xml:space="preserve"> курсором и </w:t>
      </w:r>
      <w:r w:rsidRPr="00AB3171">
        <w:t>нажать кнопку «</w:t>
      </w:r>
      <w:r w:rsidR="00E13C93" w:rsidRPr="00AB3171">
        <w:t>Встречные/Скрыть</w:t>
      </w:r>
      <w:r w:rsidRPr="00AB3171">
        <w:t xml:space="preserve">». </w:t>
      </w:r>
      <w:r w:rsidR="00660170" w:rsidRPr="00AB3171">
        <w:t xml:space="preserve">Для просмотра встречного предложения покупателя </w:t>
      </w:r>
      <w:r w:rsidR="0060145F" w:rsidRPr="00AB3171">
        <w:t>выделить</w:t>
      </w:r>
      <w:r w:rsidR="00660170" w:rsidRPr="00AB3171">
        <w:t xml:space="preserve"> это предложение двойным нажатием курсора. В правой части появятся </w:t>
      </w:r>
      <w:r w:rsidR="00060436">
        <w:t xml:space="preserve">окно встречных заявок, содержащее </w:t>
      </w:r>
      <w:r w:rsidR="00660170" w:rsidRPr="00AB3171">
        <w:t>значения характеристик встречного предложения. При принятии встречного предложения для внесения изменений в заявку необходимо нажать кнопку «</w:t>
      </w:r>
      <w:r w:rsidR="00060436">
        <w:t>Скорректировать</w:t>
      </w:r>
      <w:r w:rsidR="00660170" w:rsidRPr="00AB3171">
        <w:t>»</w:t>
      </w:r>
      <w:r w:rsidR="00DC0EF4">
        <w:t xml:space="preserve"> (рис.1</w:t>
      </w:r>
      <w:r w:rsidR="00571BD6">
        <w:t>2</w:t>
      </w:r>
      <w:r w:rsidR="00DC0EF4">
        <w:t>)</w:t>
      </w:r>
      <w:r w:rsidR="00660170" w:rsidRPr="00AB3171">
        <w:t>.</w:t>
      </w:r>
    </w:p>
    <w:p w14:paraId="5F1AA09E" w14:textId="77777777" w:rsidR="008D511D" w:rsidRPr="00AB3171" w:rsidRDefault="008D511D" w:rsidP="008D511D">
      <w:pPr>
        <w:pStyle w:val="afc"/>
      </w:pPr>
      <w:r w:rsidRPr="00AB3171">
        <w:t xml:space="preserve">В ходе корректировки можно менять: </w:t>
      </w:r>
      <w:r w:rsidR="00371903">
        <w:t>количество</w:t>
      </w:r>
      <w:r w:rsidRPr="00AB3171">
        <w:t xml:space="preserve"> и цену </w:t>
      </w:r>
      <w:r w:rsidR="00371903">
        <w:t>товара</w:t>
      </w:r>
      <w:r w:rsidRPr="00AB3171">
        <w:t xml:space="preserve">, условия поставки, срок поставки, условия оплаты </w:t>
      </w:r>
      <w:r w:rsidR="009650AD" w:rsidRPr="00AB3171">
        <w:t xml:space="preserve">в правой части главного окна ПМ </w:t>
      </w:r>
      <w:r w:rsidRPr="00AB3171">
        <w:t>(рис.1</w:t>
      </w:r>
      <w:r w:rsidR="00571BD6">
        <w:t>2</w:t>
      </w:r>
      <w:r w:rsidR="00660170" w:rsidRPr="00AB3171">
        <w:t xml:space="preserve">, </w:t>
      </w:r>
      <w:r w:rsidR="00060436">
        <w:t>поля на светлом фоне</w:t>
      </w:r>
      <w:r w:rsidRPr="00AB3171">
        <w:t>).</w:t>
      </w:r>
    </w:p>
    <w:p w14:paraId="1B90BD02" w14:textId="77777777" w:rsidR="009650AD" w:rsidRPr="00E13C93" w:rsidRDefault="007846D5" w:rsidP="00DC0EF4">
      <w:pPr>
        <w:pStyle w:val="af1"/>
        <w:ind w:firstLine="0"/>
        <w:jc w:val="center"/>
        <w:rPr>
          <w:highlight w:val="yellow"/>
        </w:rPr>
      </w:pPr>
      <w:r>
        <w:rPr>
          <w:noProof/>
        </w:rPr>
        <w:lastRenderedPageBreak/>
        <w:drawing>
          <wp:inline distT="0" distB="0" distL="0" distR="0" wp14:anchorId="40213FC6" wp14:editId="56985510">
            <wp:extent cx="5663565" cy="3173095"/>
            <wp:effectExtent l="19050" t="19050" r="0" b="8255"/>
            <wp:docPr id="1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3565" cy="3173095"/>
                    </a:xfrm>
                    <a:prstGeom prst="rect">
                      <a:avLst/>
                    </a:prstGeom>
                    <a:noFill/>
                    <a:ln w="9525" cmpd="sng">
                      <a:solidFill>
                        <a:srgbClr val="000000"/>
                      </a:solidFill>
                      <a:miter lim="800000"/>
                      <a:headEnd/>
                      <a:tailEnd/>
                    </a:ln>
                    <a:effectLst/>
                  </pic:spPr>
                </pic:pic>
              </a:graphicData>
            </a:graphic>
          </wp:inline>
        </w:drawing>
      </w:r>
    </w:p>
    <w:p w14:paraId="1AAFAB3A" w14:textId="77777777" w:rsidR="009650AD" w:rsidRPr="00AB3171" w:rsidRDefault="008C68E4" w:rsidP="009650AD">
      <w:pPr>
        <w:pStyle w:val="af0"/>
      </w:pPr>
      <w:r>
        <w:t>Рис.1</w:t>
      </w:r>
      <w:r w:rsidR="00571BD6">
        <w:t>2</w:t>
      </w:r>
      <w:r w:rsidR="009650AD" w:rsidRPr="00AB3171">
        <w:t xml:space="preserve"> Корректировка заявки в периоде корректировки заявок</w:t>
      </w:r>
    </w:p>
    <w:p w14:paraId="60489E12" w14:textId="77777777" w:rsidR="0048760F" w:rsidRDefault="00C90E59" w:rsidP="0048760F">
      <w:pPr>
        <w:pStyle w:val="af0"/>
        <w:spacing w:before="0" w:after="0"/>
        <w:ind w:firstLine="720"/>
        <w:jc w:val="both"/>
      </w:pPr>
      <w:r>
        <w:t xml:space="preserve">Для </w:t>
      </w:r>
      <w:r w:rsidR="00657FF5">
        <w:t xml:space="preserve">выбранного </w:t>
      </w:r>
      <w:r>
        <w:t>клиента в поле «Код клиента» отображается его структурное подразделение в поле «Подразделение»</w:t>
      </w:r>
      <w:r w:rsidR="00371903">
        <w:t xml:space="preserve"> левой части окна</w:t>
      </w:r>
      <w:r>
        <w:t xml:space="preserve">. </w:t>
      </w:r>
      <w:r w:rsidR="0048760F" w:rsidRPr="00AB3171">
        <w:t>Для внесения изменений в заявку необходимо нажать кнопку «</w:t>
      </w:r>
      <w:r w:rsidR="00DC0EF4">
        <w:t>Скорректирова</w:t>
      </w:r>
      <w:r w:rsidR="0048760F" w:rsidRPr="00AB3171">
        <w:t>ть». Для выхода из процесса корректировки необходимо нажать кнопку «Закрыть».</w:t>
      </w:r>
    </w:p>
    <w:p w14:paraId="5CE4F5C0" w14:textId="77777777" w:rsidR="0039156E" w:rsidRPr="00E13C93" w:rsidRDefault="0039156E" w:rsidP="003C7C76">
      <w:pPr>
        <w:pStyle w:val="afa"/>
        <w:numPr>
          <w:ilvl w:val="0"/>
          <w:numId w:val="9"/>
        </w:numPr>
        <w:spacing w:before="240"/>
        <w:ind w:left="698" w:hanging="556"/>
      </w:pPr>
      <w:r w:rsidRPr="00E13C93">
        <w:t xml:space="preserve">Подача альтернативной </w:t>
      </w:r>
      <w:r w:rsidR="00DC0EF4">
        <w:t xml:space="preserve">(встречной) </w:t>
      </w:r>
      <w:r w:rsidRPr="00E13C93">
        <w:t>заявки на покупку</w:t>
      </w:r>
    </w:p>
    <w:p w14:paraId="56B49F17" w14:textId="77777777" w:rsidR="00505188" w:rsidRPr="00E13C93" w:rsidRDefault="0053181D" w:rsidP="00505188">
      <w:pPr>
        <w:pStyle w:val="afc"/>
      </w:pPr>
      <w:r w:rsidRPr="00E13C93">
        <w:t xml:space="preserve">Подать </w:t>
      </w:r>
      <w:r w:rsidR="0042151C">
        <w:t>встречную</w:t>
      </w:r>
      <w:r w:rsidRPr="00E13C93">
        <w:t xml:space="preserve"> заявку на покупку можно только в периоде торгов. </w:t>
      </w:r>
      <w:r w:rsidR="0048760F" w:rsidRPr="00E13C93">
        <w:t>Для подачи заявки необходимо нажать кнопку «Встречная заявка на покупку»</w:t>
      </w:r>
      <w:r w:rsidRPr="00E13C93">
        <w:t xml:space="preserve">. </w:t>
      </w:r>
      <w:r w:rsidR="0042151C">
        <w:t>Окно</w:t>
      </w:r>
      <w:r w:rsidR="003E1C6C" w:rsidRPr="00E13C93">
        <w:t xml:space="preserve"> подачи </w:t>
      </w:r>
      <w:r w:rsidR="0094279A">
        <w:t>встречной заявки на покупку</w:t>
      </w:r>
      <w:r w:rsidR="003E1C6C" w:rsidRPr="00E13C93">
        <w:t xml:space="preserve"> представлена </w:t>
      </w:r>
      <w:r w:rsidR="0094279A">
        <w:t>на рисунке 1</w:t>
      </w:r>
      <w:r w:rsidR="00571BD6">
        <w:t>3</w:t>
      </w:r>
      <w:r w:rsidR="0094279A">
        <w:t xml:space="preserve">, </w:t>
      </w:r>
      <w:r w:rsidR="0042151C">
        <w:t>выделено</w:t>
      </w:r>
      <w:r w:rsidR="0094279A">
        <w:t xml:space="preserve"> красным.</w:t>
      </w:r>
      <w:r w:rsidR="0048760F" w:rsidRPr="00E13C93">
        <w:t xml:space="preserve"> </w:t>
      </w:r>
    </w:p>
    <w:p w14:paraId="6A48151D" w14:textId="77777777" w:rsidR="0053181D" w:rsidRPr="00E13C93" w:rsidRDefault="007846D5" w:rsidP="0053181D">
      <w:pPr>
        <w:pStyle w:val="af1"/>
        <w:ind w:firstLine="0"/>
      </w:pPr>
      <w:r>
        <w:rPr>
          <w:noProof/>
        </w:rPr>
        <w:lastRenderedPageBreak/>
        <w:drawing>
          <wp:inline distT="0" distB="0" distL="0" distR="0" wp14:anchorId="2D042141" wp14:editId="127C774F">
            <wp:extent cx="5411470" cy="3350260"/>
            <wp:effectExtent l="19050" t="19050" r="0" b="2540"/>
            <wp:docPr id="1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1470" cy="3350260"/>
                    </a:xfrm>
                    <a:prstGeom prst="rect">
                      <a:avLst/>
                    </a:prstGeom>
                    <a:noFill/>
                    <a:ln w="9525" cmpd="sng">
                      <a:solidFill>
                        <a:srgbClr val="000000"/>
                      </a:solidFill>
                      <a:miter lim="800000"/>
                      <a:headEnd/>
                      <a:tailEnd/>
                    </a:ln>
                    <a:effectLst/>
                  </pic:spPr>
                </pic:pic>
              </a:graphicData>
            </a:graphic>
          </wp:inline>
        </w:drawing>
      </w:r>
    </w:p>
    <w:p w14:paraId="6A5ED89E" w14:textId="77777777" w:rsidR="0053181D" w:rsidRPr="00E13C93" w:rsidRDefault="0053181D" w:rsidP="0053181D">
      <w:pPr>
        <w:pStyle w:val="af0"/>
      </w:pPr>
      <w:r w:rsidRPr="00E13C93">
        <w:t>Рис.1</w:t>
      </w:r>
      <w:r w:rsidR="00571BD6">
        <w:t>3</w:t>
      </w:r>
      <w:r w:rsidRPr="00E13C93">
        <w:t xml:space="preserve"> </w:t>
      </w:r>
      <w:r w:rsidR="00A07DC0" w:rsidRPr="00E13C93">
        <w:t xml:space="preserve">Подача </w:t>
      </w:r>
      <w:r w:rsidR="0042151C">
        <w:t>встречной</w:t>
      </w:r>
      <w:r w:rsidR="00A07DC0" w:rsidRPr="00E13C93">
        <w:t xml:space="preserve"> заявки</w:t>
      </w:r>
    </w:p>
    <w:p w14:paraId="53A9127E" w14:textId="77777777" w:rsidR="0053181D" w:rsidRPr="0053181D" w:rsidRDefault="0042151C" w:rsidP="00A07DC0">
      <w:pPr>
        <w:spacing w:line="360" w:lineRule="auto"/>
        <w:ind w:firstLine="720"/>
      </w:pPr>
      <w:r>
        <w:t>В</w:t>
      </w:r>
      <w:r w:rsidR="00384024">
        <w:t xml:space="preserve"> окне «</w:t>
      </w:r>
      <w:r w:rsidR="005C3E23">
        <w:t>Встречная заявка на покупку</w:t>
      </w:r>
      <w:r w:rsidR="00384024">
        <w:t xml:space="preserve">» </w:t>
      </w:r>
      <w:r w:rsidR="005C3E23">
        <w:t xml:space="preserve">поля на светлом фоне доступны для корректировки. Выбрать клиента из списка клиентов, который формируется из размещенных вами заявок. После выбора клиента выбрать его структурное подразделение из списка подразделений этого клиента в размещенных вами заявках. Заполнить остальные поля альтернативными значениями. </w:t>
      </w:r>
      <w:r w:rsidR="00A07DC0" w:rsidRPr="00E13C93">
        <w:t>Для подачи альтернативной заявки необходимо нажать кнопку «Подать заявку». Для выхода необходимо нажать кнопку «Закрыть».</w:t>
      </w:r>
      <w:r>
        <w:t xml:space="preserve"> Кнопки расположены внизу окна подачи и выделены красным.</w:t>
      </w:r>
    </w:p>
    <w:p w14:paraId="18375799" w14:textId="77777777" w:rsidR="0039156E" w:rsidRDefault="0039156E" w:rsidP="003C7C76">
      <w:pPr>
        <w:pStyle w:val="afa"/>
        <w:numPr>
          <w:ilvl w:val="0"/>
          <w:numId w:val="9"/>
        </w:numPr>
        <w:spacing w:before="240"/>
        <w:ind w:left="698" w:hanging="556"/>
      </w:pPr>
      <w:r>
        <w:t>Подача заявки на покупку</w:t>
      </w:r>
    </w:p>
    <w:p w14:paraId="1E284AAC" w14:textId="77777777" w:rsidR="003E1C6C" w:rsidRDefault="003E1C6C" w:rsidP="003E1C6C">
      <w:pPr>
        <w:pStyle w:val="afc"/>
      </w:pPr>
      <w:r>
        <w:t xml:space="preserve">Покупатель может подать заявку на покупку в периоде торгов и периоде торгов и подведения итогов. Для подачи заявки на покупку </w:t>
      </w:r>
      <w:r w:rsidR="00D51283">
        <w:t xml:space="preserve">лота </w:t>
      </w:r>
      <w:r>
        <w:t>необходимо нажать кнопку «Заявка на покупку» После этого главное окно ПМ буд</w:t>
      </w:r>
      <w:r w:rsidR="00F86368">
        <w:t xml:space="preserve">ет иметь </w:t>
      </w:r>
      <w:r w:rsidR="008C68E4">
        <w:t>вид, представленный ниже (рис.1</w:t>
      </w:r>
      <w:r w:rsidR="00571BD6">
        <w:t>4</w:t>
      </w:r>
      <w:r w:rsidR="00F86368">
        <w:t>):</w:t>
      </w:r>
    </w:p>
    <w:p w14:paraId="0AC563E8" w14:textId="77777777" w:rsidR="00D94715" w:rsidRDefault="007846D5" w:rsidP="00F86368">
      <w:pPr>
        <w:pStyle w:val="af1"/>
        <w:ind w:firstLine="0"/>
        <w:jc w:val="center"/>
        <w:rPr>
          <w:noProof/>
          <w:lang w:val="en-US"/>
        </w:rPr>
      </w:pPr>
      <w:r>
        <w:rPr>
          <w:noProof/>
        </w:rPr>
        <w:lastRenderedPageBreak/>
        <w:drawing>
          <wp:inline distT="0" distB="0" distL="0" distR="0" wp14:anchorId="4BF9CA1F" wp14:editId="48CBD87C">
            <wp:extent cx="5670550" cy="3507740"/>
            <wp:effectExtent l="19050" t="19050" r="6350" b="0"/>
            <wp:docPr id="1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550" cy="3507740"/>
                    </a:xfrm>
                    <a:prstGeom prst="rect">
                      <a:avLst/>
                    </a:prstGeom>
                    <a:noFill/>
                    <a:ln w="9525" cmpd="sng">
                      <a:solidFill>
                        <a:srgbClr val="000000"/>
                      </a:solidFill>
                      <a:miter lim="800000"/>
                      <a:headEnd/>
                      <a:tailEnd/>
                    </a:ln>
                    <a:effectLst/>
                  </pic:spPr>
                </pic:pic>
              </a:graphicData>
            </a:graphic>
          </wp:inline>
        </w:drawing>
      </w:r>
    </w:p>
    <w:p w14:paraId="51967054" w14:textId="77777777" w:rsidR="00F86368" w:rsidRDefault="00F86368" w:rsidP="00F86368">
      <w:pPr>
        <w:pStyle w:val="af1"/>
        <w:ind w:firstLine="0"/>
        <w:jc w:val="center"/>
      </w:pPr>
      <w:r w:rsidRPr="00740A00">
        <w:t>Рис.</w:t>
      </w:r>
      <w:r>
        <w:t>1</w:t>
      </w:r>
      <w:r w:rsidR="00571BD6">
        <w:t>4</w:t>
      </w:r>
      <w:r w:rsidRPr="00740A00">
        <w:t xml:space="preserve"> </w:t>
      </w:r>
      <w:r>
        <w:t xml:space="preserve">Подача </w:t>
      </w:r>
      <w:r w:rsidR="00D51283">
        <w:t>заявки на покупку</w:t>
      </w:r>
    </w:p>
    <w:p w14:paraId="13603770" w14:textId="77777777" w:rsidR="00F86368" w:rsidRPr="00DC0EF4" w:rsidRDefault="00950669" w:rsidP="00DC0EF4">
      <w:pPr>
        <w:pStyle w:val="affc"/>
        <w:spacing w:line="360" w:lineRule="auto"/>
        <w:rPr>
          <w:sz w:val="28"/>
          <w:szCs w:val="28"/>
        </w:rPr>
      </w:pPr>
      <w:r w:rsidRPr="00950669">
        <w:rPr>
          <w:sz w:val="28"/>
          <w:szCs w:val="28"/>
        </w:rPr>
        <w:t>Справа в окне «</w:t>
      </w:r>
      <w:r>
        <w:rPr>
          <w:sz w:val="28"/>
          <w:szCs w:val="28"/>
        </w:rPr>
        <w:t>З</w:t>
      </w:r>
      <w:r w:rsidRPr="00950669">
        <w:rPr>
          <w:sz w:val="28"/>
          <w:szCs w:val="28"/>
        </w:rPr>
        <w:t xml:space="preserve">аявка на покупку» поля на светлом фоне доступны для корректировки. Выбрать клиента из списка клиентов, который формируется из размещенных вами заявок. После выбора клиента выбрать его структурное подразделение из списка подразделений этого клиента в размещенных вами заявках. </w:t>
      </w:r>
      <w:r w:rsidR="004D48A5">
        <w:rPr>
          <w:sz w:val="28"/>
          <w:szCs w:val="28"/>
        </w:rPr>
        <w:t>Указать цену</w:t>
      </w:r>
      <w:r w:rsidRPr="00950669">
        <w:rPr>
          <w:sz w:val="28"/>
          <w:szCs w:val="28"/>
        </w:rPr>
        <w:t>.</w:t>
      </w:r>
      <w:r w:rsidR="007C1EC3">
        <w:rPr>
          <w:sz w:val="28"/>
          <w:szCs w:val="28"/>
        </w:rPr>
        <w:t xml:space="preserve"> </w:t>
      </w:r>
      <w:r w:rsidR="00F86368" w:rsidRPr="00950669">
        <w:rPr>
          <w:sz w:val="28"/>
          <w:szCs w:val="28"/>
        </w:rPr>
        <w:t>Чтобы подать заявку на покупку</w:t>
      </w:r>
      <w:r w:rsidR="00F86368" w:rsidRPr="00DC0EF4">
        <w:rPr>
          <w:sz w:val="28"/>
          <w:szCs w:val="28"/>
        </w:rPr>
        <w:t>, необходимо нажать кнопку «Купить лот №</w:t>
      </w:r>
      <w:r w:rsidR="00DC0EF4">
        <w:rPr>
          <w:sz w:val="28"/>
          <w:szCs w:val="28"/>
        </w:rPr>
        <w:t>…</w:t>
      </w:r>
      <w:r w:rsidR="00F86368" w:rsidRPr="00DC0EF4">
        <w:rPr>
          <w:sz w:val="28"/>
          <w:szCs w:val="28"/>
        </w:rPr>
        <w:t>»</w:t>
      </w:r>
      <w:r w:rsidR="00D51283" w:rsidRPr="00DC0EF4">
        <w:rPr>
          <w:sz w:val="28"/>
          <w:szCs w:val="28"/>
        </w:rPr>
        <w:t xml:space="preserve">. Для выхода необходимо нажать кнопку «Закрыть». </w:t>
      </w:r>
    </w:p>
    <w:p w14:paraId="6D3B6CE5" w14:textId="77777777" w:rsidR="0026251D" w:rsidRPr="00740A00" w:rsidRDefault="0026251D" w:rsidP="003C7C76">
      <w:pPr>
        <w:pStyle w:val="afa"/>
        <w:numPr>
          <w:ilvl w:val="0"/>
          <w:numId w:val="9"/>
        </w:numPr>
        <w:spacing w:before="240"/>
        <w:ind w:left="698" w:hanging="556"/>
      </w:pPr>
      <w:r w:rsidRPr="00740A00">
        <w:t>Навигация по отображаемой информации</w:t>
      </w:r>
    </w:p>
    <w:p w14:paraId="1BCD89A6" w14:textId="77777777" w:rsidR="0026251D" w:rsidRPr="00740A00" w:rsidRDefault="0026251D" w:rsidP="0026251D">
      <w:pPr>
        <w:pStyle w:val="afc"/>
      </w:pPr>
      <w:r w:rsidRPr="00740A00">
        <w:t>Отображение информации по заявкам</w:t>
      </w:r>
      <w:r w:rsidR="00D51283">
        <w:t xml:space="preserve"> и</w:t>
      </w:r>
      <w:r w:rsidRPr="00740A00">
        <w:t xml:space="preserve"> сделкам осуществляется фрагментарно. Выбор количества выводимых записей на главный экран ПМ осуществляется в раскрывающемся </w:t>
      </w:r>
      <w:r w:rsidR="00761762" w:rsidRPr="00740A00">
        <w:t>списке</w:t>
      </w:r>
      <w:r w:rsidRPr="00740A00">
        <w:t xml:space="preserve"> «Выводить по». Возможно выводить на экран по 30, 40, 50 и 60 записей. Количество выводимых строк устанавливается каждым пользователем самостоятельно, в зависимости от размера монитора. Рекомендуемое количество выводимых записей – 30</w:t>
      </w:r>
      <w:r w:rsidR="001E3A36" w:rsidRPr="00740A00">
        <w:t xml:space="preserve"> или </w:t>
      </w:r>
      <w:r w:rsidRPr="00740A00">
        <w:t>40.</w:t>
      </w:r>
    </w:p>
    <w:p w14:paraId="372673E8" w14:textId="77777777" w:rsidR="0026251D" w:rsidRDefault="0026251D" w:rsidP="0026251D">
      <w:pPr>
        <w:pStyle w:val="afc"/>
      </w:pPr>
      <w:r w:rsidRPr="00740A00">
        <w:t xml:space="preserve">Количество данных </w:t>
      </w:r>
      <w:r w:rsidR="00DC0EF4">
        <w:t>в выбранной вкладке</w:t>
      </w:r>
      <w:r w:rsidRPr="00740A00">
        <w:t xml:space="preserve"> отображается в поле «Всего …». Для просмотра следующих данных необходимо нажать кнопку «&gt;&gt;». Для отображения предыдущих данных необходимо нажать кнопку «&lt;&lt;».</w:t>
      </w:r>
    </w:p>
    <w:p w14:paraId="59395383" w14:textId="77777777" w:rsidR="009334F6" w:rsidRPr="009334F6" w:rsidRDefault="009334F6" w:rsidP="009334F6">
      <w:pPr>
        <w:pStyle w:val="af1"/>
      </w:pPr>
    </w:p>
    <w:p w14:paraId="0745A654" w14:textId="77777777" w:rsidR="0026251D" w:rsidRDefault="0026251D" w:rsidP="003C7C76">
      <w:pPr>
        <w:pStyle w:val="afa"/>
        <w:numPr>
          <w:ilvl w:val="0"/>
          <w:numId w:val="9"/>
        </w:numPr>
        <w:spacing w:before="240"/>
        <w:ind w:left="698" w:hanging="556"/>
        <w:rPr>
          <w:lang w:val="en-US"/>
        </w:rPr>
      </w:pPr>
      <w:r w:rsidRPr="00740A00">
        <w:lastRenderedPageBreak/>
        <w:t>Отбор информации по настраиваемым фильтрам</w:t>
      </w:r>
    </w:p>
    <w:p w14:paraId="160AA0E9" w14:textId="77777777" w:rsidR="0026251D" w:rsidRPr="00740A00" w:rsidRDefault="0026251D" w:rsidP="003B64BC">
      <w:pPr>
        <w:pStyle w:val="afc"/>
      </w:pPr>
      <w:r w:rsidRPr="00740A00">
        <w:t>Для поиска заявок по номеру лота, местонахождению, наименованию товара и характеристикам товара (</w:t>
      </w:r>
      <w:r w:rsidR="00DC0EF4">
        <w:t>марке</w:t>
      </w:r>
      <w:r w:rsidRPr="00740A00">
        <w:t xml:space="preserve">, </w:t>
      </w:r>
      <w:r w:rsidR="00DC0EF4">
        <w:t>типоразмеру</w:t>
      </w:r>
      <w:r w:rsidR="00DF3944" w:rsidRPr="00740A00">
        <w:t>,</w:t>
      </w:r>
      <w:r w:rsidRPr="00740A00">
        <w:t xml:space="preserve"> </w:t>
      </w:r>
      <w:r w:rsidR="00DC0EF4">
        <w:t xml:space="preserve">ГОСТу, </w:t>
      </w:r>
      <w:r w:rsidRPr="00740A00">
        <w:t>количеству</w:t>
      </w:r>
      <w:r w:rsidR="00DC0EF4">
        <w:t xml:space="preserve"> и</w:t>
      </w:r>
      <w:r w:rsidR="00DF3944" w:rsidRPr="00740A00">
        <w:t xml:space="preserve"> цене</w:t>
      </w:r>
      <w:r w:rsidRPr="00740A00">
        <w:t xml:space="preserve">) используется </w:t>
      </w:r>
      <w:r w:rsidR="00060436">
        <w:t xml:space="preserve">набор полей </w:t>
      </w:r>
      <w:r w:rsidRPr="00740A00">
        <w:t>фильтр</w:t>
      </w:r>
      <w:r w:rsidR="00060436">
        <w:t>а в строке «Поиск»</w:t>
      </w:r>
      <w:r w:rsidRPr="00740A00">
        <w:t>.</w:t>
      </w:r>
    </w:p>
    <w:p w14:paraId="30CBCD8F" w14:textId="77777777" w:rsidR="0026251D" w:rsidRPr="00740A00" w:rsidRDefault="0026251D" w:rsidP="00596EF8">
      <w:pPr>
        <w:pStyle w:val="af1"/>
      </w:pPr>
      <w:r w:rsidRPr="00740A00">
        <w:t>Для отбора информации по номеру лота необходимо ввести номер требуемого лота в соответствующее поле фильтра</w:t>
      </w:r>
      <w:r w:rsidR="00060436">
        <w:t xml:space="preserve"> строки </w:t>
      </w:r>
      <w:r w:rsidR="00406AB0">
        <w:t>«Поиск»</w:t>
      </w:r>
      <w:r w:rsidRPr="00740A00">
        <w:t>.</w:t>
      </w:r>
    </w:p>
    <w:p w14:paraId="1599A24C" w14:textId="77777777" w:rsidR="0026251D" w:rsidRPr="00740A00" w:rsidRDefault="0026251D" w:rsidP="00596EF8">
      <w:pPr>
        <w:pStyle w:val="af1"/>
      </w:pPr>
      <w:r w:rsidRPr="00740A00">
        <w:t xml:space="preserve">Отбор по наименованию товара, </w:t>
      </w:r>
      <w:r w:rsidR="00954390">
        <w:t>марке, типоразмеру и ГОСТу</w:t>
      </w:r>
      <w:r w:rsidRPr="00740A00">
        <w:t xml:space="preserve"> осуществляется по частичному совпадению информации в заявке и </w:t>
      </w:r>
      <w:r w:rsidR="00060436">
        <w:t xml:space="preserve">полях </w:t>
      </w:r>
      <w:r w:rsidRPr="00740A00">
        <w:t>фильтр</w:t>
      </w:r>
      <w:r w:rsidR="00060436">
        <w:t>а</w:t>
      </w:r>
      <w:r w:rsidRPr="00740A00">
        <w:t xml:space="preserve">. При отборе информации состояние клавиатурного регистра (CAPS LOCK) не учитывается. </w:t>
      </w:r>
      <w:r w:rsidR="00C83196" w:rsidRPr="00740A00">
        <w:t>Если</w:t>
      </w:r>
      <w:r w:rsidR="00957ABC" w:rsidRPr="00740A00">
        <w:t xml:space="preserve"> </w:t>
      </w:r>
      <w:r w:rsidR="00C83196" w:rsidRPr="00740A00">
        <w:t>требуется отобрать</w:t>
      </w:r>
      <w:r w:rsidR="00957ABC" w:rsidRPr="00740A00">
        <w:t xml:space="preserve"> информаци</w:t>
      </w:r>
      <w:r w:rsidR="00C83196" w:rsidRPr="00740A00">
        <w:t>ю по какой-либо части значения наименования столбца</w:t>
      </w:r>
      <w:r w:rsidR="00957ABC" w:rsidRPr="00740A00">
        <w:t>,</w:t>
      </w:r>
      <w:r w:rsidR="00583A6F" w:rsidRPr="00740A00">
        <w:t xml:space="preserve"> начинающейся не с первой позиции наименования,</w:t>
      </w:r>
      <w:r w:rsidR="00957ABC" w:rsidRPr="00740A00">
        <w:t xml:space="preserve"> необходимо перед искомым значением поставить символ «%».</w:t>
      </w:r>
    </w:p>
    <w:p w14:paraId="41F3EBB1" w14:textId="77777777" w:rsidR="00957ABC" w:rsidRPr="00740A00" w:rsidRDefault="00C83196" w:rsidP="00957ABC">
      <w:pPr>
        <w:pStyle w:val="af1"/>
      </w:pPr>
      <w:r w:rsidRPr="00740A00">
        <w:t xml:space="preserve">При отборе информации по </w:t>
      </w:r>
      <w:r w:rsidR="002A65F3">
        <w:t>количеству товара</w:t>
      </w:r>
      <w:r w:rsidRPr="00740A00">
        <w:t xml:space="preserve"> будут отображаться лоты, у которых </w:t>
      </w:r>
      <w:r w:rsidR="002A65F3">
        <w:t>количество</w:t>
      </w:r>
      <w:r w:rsidRPr="00740A00">
        <w:t xml:space="preserve"> не меньше, чем значение, указанное в поле фильтра «Количество».</w:t>
      </w:r>
    </w:p>
    <w:p w14:paraId="45A5B3FA" w14:textId="77777777" w:rsidR="00C83196" w:rsidRPr="00740A00" w:rsidRDefault="00C83196" w:rsidP="00596EF8">
      <w:pPr>
        <w:pStyle w:val="af1"/>
      </w:pPr>
      <w:r w:rsidRPr="00740A00">
        <w:t xml:space="preserve">При отборе информации по </w:t>
      </w:r>
      <w:r w:rsidR="00583A6F" w:rsidRPr="00740A00">
        <w:t>цене</w:t>
      </w:r>
      <w:r w:rsidRPr="00740A00">
        <w:t xml:space="preserve"> лота будут отображаться лоты, у которых </w:t>
      </w:r>
      <w:r w:rsidR="00583A6F" w:rsidRPr="00740A00">
        <w:t>цена</w:t>
      </w:r>
      <w:r w:rsidRPr="00740A00">
        <w:t xml:space="preserve"> лота не </w:t>
      </w:r>
      <w:r w:rsidR="00583A6F" w:rsidRPr="00740A00">
        <w:t>больше</w:t>
      </w:r>
      <w:r w:rsidRPr="00740A00">
        <w:t>, чем значение, указанное в поле фильтра «</w:t>
      </w:r>
      <w:r w:rsidR="00583A6F" w:rsidRPr="00740A00">
        <w:t>Цена</w:t>
      </w:r>
      <w:r w:rsidR="002A65F3">
        <w:t xml:space="preserve"> без НДС</w:t>
      </w:r>
      <w:r w:rsidRPr="00740A00">
        <w:t>».</w:t>
      </w:r>
    </w:p>
    <w:p w14:paraId="00F64D06" w14:textId="77777777" w:rsidR="00E50981" w:rsidRPr="00740A00" w:rsidRDefault="00E50981" w:rsidP="003C7C76">
      <w:pPr>
        <w:pStyle w:val="afa"/>
        <w:numPr>
          <w:ilvl w:val="0"/>
          <w:numId w:val="16"/>
        </w:numPr>
        <w:spacing w:before="240"/>
        <w:ind w:left="714" w:hanging="357"/>
      </w:pPr>
      <w:r>
        <w:t>Просмотр</w:t>
      </w:r>
      <w:r w:rsidR="00C27A55">
        <w:t xml:space="preserve"> и отправка текстовых сообщений</w:t>
      </w:r>
    </w:p>
    <w:p w14:paraId="03F5926F" w14:textId="77777777" w:rsidR="00E50981" w:rsidRDefault="00E50981" w:rsidP="006151E4">
      <w:pPr>
        <w:pStyle w:val="afc"/>
      </w:pPr>
      <w:r>
        <w:t>ПМ предоставляет интерфейс для обмена сообщениями с Маклером в процессе торговой сессии посредством вкладки «Сообщения» главного окна ПМ. Обмен сообщениями возможен только в течение торговой сессии. В случае появления хотя бы одного нового сообщения для трейдера участника, вкладка «Сообщения» выделяется красным цветом, а в скобках отображается количество поступивших сообщений, как показано на рисунке 15.</w:t>
      </w:r>
    </w:p>
    <w:p w14:paraId="7EFF6917" w14:textId="77777777" w:rsidR="00E50981" w:rsidRDefault="007846D5" w:rsidP="00E50981">
      <w:pPr>
        <w:pStyle w:val="afa"/>
        <w:jc w:val="center"/>
        <w:rPr>
          <w:noProof/>
        </w:rPr>
      </w:pPr>
      <w:r>
        <w:rPr>
          <w:noProof/>
        </w:rPr>
        <w:drawing>
          <wp:inline distT="0" distB="0" distL="0" distR="0" wp14:anchorId="4F3CE2FD" wp14:editId="6DDCEADC">
            <wp:extent cx="3036570" cy="245745"/>
            <wp:effectExtent l="19050" t="19050" r="0" b="1905"/>
            <wp:docPr id="1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6570" cy="245745"/>
                    </a:xfrm>
                    <a:prstGeom prst="rect">
                      <a:avLst/>
                    </a:prstGeom>
                    <a:noFill/>
                    <a:ln w="6350">
                      <a:solidFill>
                        <a:srgbClr val="000000"/>
                      </a:solidFill>
                      <a:miter lim="800000"/>
                      <a:headEnd/>
                      <a:tailEnd/>
                    </a:ln>
                    <a:effectLst/>
                  </pic:spPr>
                </pic:pic>
              </a:graphicData>
            </a:graphic>
          </wp:inline>
        </w:drawing>
      </w:r>
    </w:p>
    <w:p w14:paraId="276F889B" w14:textId="77777777" w:rsidR="00E50981" w:rsidRPr="00E50981" w:rsidRDefault="00E50981" w:rsidP="00E50981">
      <w:pPr>
        <w:pStyle w:val="afc"/>
        <w:ind w:left="709"/>
        <w:jc w:val="center"/>
      </w:pPr>
      <w:r>
        <w:t xml:space="preserve">Рис.15 </w:t>
      </w:r>
      <w:r w:rsidR="00C74BD7">
        <w:t>Вид вк</w:t>
      </w:r>
      <w:r>
        <w:t>ладк</w:t>
      </w:r>
      <w:r w:rsidR="00C74BD7">
        <w:t>и</w:t>
      </w:r>
      <w:r>
        <w:t xml:space="preserve"> «Сообщения»</w:t>
      </w:r>
    </w:p>
    <w:p w14:paraId="7CD87673" w14:textId="77777777" w:rsidR="00314355" w:rsidRDefault="006151E4" w:rsidP="007565A0">
      <w:pPr>
        <w:pStyle w:val="af1"/>
      </w:pPr>
      <w:r>
        <w:t xml:space="preserve">Для отправки Маклеру собственного сообщения, трейдер должен набрать его текст в области отправки сообщений внизу окна, которая на рисунке 16 </w:t>
      </w:r>
      <w:r>
        <w:lastRenderedPageBreak/>
        <w:t>выделена красным</w:t>
      </w:r>
      <w:r w:rsidR="00650B27">
        <w:t>. Цифры</w:t>
      </w:r>
      <w:r>
        <w:t xml:space="preserve">, расположенные снизу области отправки сообщений указывают на максимальное допустимое количество символов сообщения </w:t>
      </w:r>
      <w:r w:rsidR="00BE0DE4">
        <w:t xml:space="preserve">(400) </w:t>
      </w:r>
      <w:r>
        <w:t>справа от символа «/», а цифра слева – фактическое количество набранных символов в сообщении. Для отправки сообщения нажмите кнопку «Отправить».</w:t>
      </w:r>
    </w:p>
    <w:p w14:paraId="1745194F" w14:textId="77777777" w:rsidR="00314355" w:rsidRPr="00314355" w:rsidRDefault="00314355" w:rsidP="00314355">
      <w:pPr>
        <w:rPr>
          <w:sz w:val="16"/>
          <w:szCs w:val="16"/>
        </w:rPr>
      </w:pPr>
    </w:p>
    <w:p w14:paraId="50E8A52B" w14:textId="77777777" w:rsidR="00650B27" w:rsidRDefault="007846D5" w:rsidP="00650B27">
      <w:pPr>
        <w:ind w:firstLine="0"/>
        <w:jc w:val="center"/>
        <w:rPr>
          <w:noProof/>
        </w:rPr>
      </w:pPr>
      <w:r>
        <w:rPr>
          <w:noProof/>
        </w:rPr>
        <w:drawing>
          <wp:inline distT="0" distB="0" distL="0" distR="0" wp14:anchorId="4F2AE9CA" wp14:editId="3C57CB91">
            <wp:extent cx="4537710" cy="2272665"/>
            <wp:effectExtent l="19050" t="19050" r="0" b="0"/>
            <wp:docPr id="1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7710" cy="2272665"/>
                    </a:xfrm>
                    <a:prstGeom prst="rect">
                      <a:avLst/>
                    </a:prstGeom>
                    <a:noFill/>
                    <a:ln w="12700" cmpd="sng">
                      <a:solidFill>
                        <a:srgbClr val="000000"/>
                      </a:solidFill>
                      <a:miter lim="800000"/>
                      <a:headEnd/>
                      <a:tailEnd/>
                    </a:ln>
                    <a:effectLst/>
                  </pic:spPr>
                </pic:pic>
              </a:graphicData>
            </a:graphic>
          </wp:inline>
        </w:drawing>
      </w:r>
    </w:p>
    <w:p w14:paraId="081548AD" w14:textId="77777777" w:rsidR="00650B27" w:rsidRDefault="00650B27" w:rsidP="00650B27">
      <w:pPr>
        <w:ind w:firstLine="0"/>
        <w:jc w:val="center"/>
        <w:rPr>
          <w:noProof/>
        </w:rPr>
      </w:pPr>
      <w:r>
        <w:rPr>
          <w:noProof/>
        </w:rPr>
        <w:t>Рис.16 Окно отправки сообщения</w:t>
      </w:r>
    </w:p>
    <w:p w14:paraId="3391D776" w14:textId="77777777" w:rsidR="00650B27" w:rsidRDefault="00650B27" w:rsidP="00650B27">
      <w:pPr>
        <w:ind w:firstLine="0"/>
        <w:jc w:val="center"/>
        <w:rPr>
          <w:noProof/>
        </w:rPr>
      </w:pPr>
    </w:p>
    <w:p w14:paraId="7D038FB2" w14:textId="77777777" w:rsidR="00650B27" w:rsidRDefault="00650B27" w:rsidP="00314355">
      <w:pPr>
        <w:spacing w:line="360" w:lineRule="auto"/>
        <w:rPr>
          <w:noProof/>
        </w:rPr>
      </w:pPr>
      <w:r>
        <w:rPr>
          <w:noProof/>
        </w:rPr>
        <w:t>После отправки сообщения, его информация переместится вверх, в область отображения сообщений, как показано на рисунке 17.</w:t>
      </w:r>
    </w:p>
    <w:p w14:paraId="0CACAAF6" w14:textId="77777777" w:rsidR="00650B27" w:rsidRPr="009636A8" w:rsidRDefault="00650B27" w:rsidP="00650B27">
      <w:pPr>
        <w:ind w:firstLine="0"/>
        <w:jc w:val="center"/>
        <w:rPr>
          <w:noProof/>
          <w:sz w:val="16"/>
          <w:szCs w:val="16"/>
        </w:rPr>
      </w:pPr>
    </w:p>
    <w:p w14:paraId="57274641" w14:textId="77777777" w:rsidR="00650B27" w:rsidRDefault="007846D5" w:rsidP="00650B27">
      <w:pPr>
        <w:ind w:firstLine="0"/>
        <w:jc w:val="center"/>
        <w:rPr>
          <w:noProof/>
        </w:rPr>
      </w:pPr>
      <w:r>
        <w:rPr>
          <w:noProof/>
        </w:rPr>
        <w:drawing>
          <wp:inline distT="0" distB="0" distL="0" distR="0" wp14:anchorId="0F2943B5" wp14:editId="3D173BEA">
            <wp:extent cx="5452110" cy="593725"/>
            <wp:effectExtent l="19050" t="19050" r="0" b="0"/>
            <wp:docPr id="1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2110" cy="593725"/>
                    </a:xfrm>
                    <a:prstGeom prst="rect">
                      <a:avLst/>
                    </a:prstGeom>
                    <a:noFill/>
                    <a:ln w="6350">
                      <a:solidFill>
                        <a:srgbClr val="000000"/>
                      </a:solidFill>
                      <a:miter lim="800000"/>
                      <a:headEnd/>
                      <a:tailEnd/>
                    </a:ln>
                    <a:effectLst/>
                  </pic:spPr>
                </pic:pic>
              </a:graphicData>
            </a:graphic>
          </wp:inline>
        </w:drawing>
      </w:r>
    </w:p>
    <w:p w14:paraId="18BF0FDF" w14:textId="77777777" w:rsidR="00650B27" w:rsidRDefault="00650B27" w:rsidP="009636A8">
      <w:pPr>
        <w:spacing w:before="120"/>
        <w:ind w:firstLine="0"/>
        <w:jc w:val="center"/>
        <w:rPr>
          <w:noProof/>
        </w:rPr>
      </w:pPr>
      <w:r>
        <w:rPr>
          <w:noProof/>
        </w:rPr>
        <w:t>Рис. 17 Полученные и отправленные сообщения</w:t>
      </w:r>
    </w:p>
    <w:p w14:paraId="74D092D5" w14:textId="77777777" w:rsidR="00EE0F9E" w:rsidRDefault="00EE0F9E" w:rsidP="00650B27">
      <w:pPr>
        <w:ind w:firstLine="0"/>
        <w:jc w:val="center"/>
      </w:pPr>
    </w:p>
    <w:p w14:paraId="009DF7C2" w14:textId="77777777" w:rsidR="00EE0F9E" w:rsidRDefault="00EE0F9E" w:rsidP="003C7C76">
      <w:pPr>
        <w:pStyle w:val="afff6"/>
        <w:numPr>
          <w:ilvl w:val="0"/>
          <w:numId w:val="23"/>
        </w:numPr>
        <w:spacing w:before="240" w:line="360" w:lineRule="auto"/>
        <w:ind w:left="714" w:hanging="357"/>
      </w:pPr>
      <w:r>
        <w:t>Просмотр информации о задатке</w:t>
      </w:r>
    </w:p>
    <w:p w14:paraId="4736830D" w14:textId="77777777" w:rsidR="009636A8" w:rsidRPr="009636A8" w:rsidRDefault="002B11A9" w:rsidP="009636A8">
      <w:pPr>
        <w:pStyle w:val="affc"/>
        <w:spacing w:line="360" w:lineRule="auto"/>
        <w:outlineLvl w:val="9"/>
        <w:rPr>
          <w:sz w:val="28"/>
          <w:szCs w:val="28"/>
        </w:rPr>
      </w:pPr>
      <w:r>
        <w:rPr>
          <w:sz w:val="28"/>
          <w:szCs w:val="28"/>
        </w:rPr>
        <w:t>Информация во в</w:t>
      </w:r>
      <w:r w:rsidR="009636A8" w:rsidRPr="009636A8">
        <w:rPr>
          <w:sz w:val="28"/>
          <w:szCs w:val="28"/>
        </w:rPr>
        <w:t>кладк</w:t>
      </w:r>
      <w:r>
        <w:rPr>
          <w:sz w:val="28"/>
          <w:szCs w:val="28"/>
        </w:rPr>
        <w:t>е</w:t>
      </w:r>
      <w:r w:rsidR="009636A8" w:rsidRPr="009636A8">
        <w:rPr>
          <w:sz w:val="28"/>
          <w:szCs w:val="28"/>
        </w:rPr>
        <w:t xml:space="preserve"> «Задаток» появится в интерфейсе ПМ, если участник торгов в текущий момент </w:t>
      </w:r>
      <w:r w:rsidR="007D04FE" w:rsidRPr="009636A8">
        <w:rPr>
          <w:sz w:val="28"/>
          <w:szCs w:val="28"/>
        </w:rPr>
        <w:t xml:space="preserve">находится </w:t>
      </w:r>
      <w:r w:rsidR="009636A8" w:rsidRPr="009636A8">
        <w:rPr>
          <w:sz w:val="28"/>
          <w:szCs w:val="28"/>
        </w:rPr>
        <w:t xml:space="preserve">на задатке </w:t>
      </w:r>
      <w:r w:rsidR="009636A8" w:rsidRPr="009636A8">
        <w:rPr>
          <w:i/>
          <w:sz w:val="28"/>
          <w:szCs w:val="28"/>
        </w:rPr>
        <w:t>по обеспечению исполнения обязательств по сделкам.</w:t>
      </w:r>
    </w:p>
    <w:p w14:paraId="114E5EB2" w14:textId="77777777" w:rsidR="00EE0F9E" w:rsidRDefault="009636A8" w:rsidP="009636A8">
      <w:pPr>
        <w:spacing w:line="360" w:lineRule="auto"/>
        <w:ind w:firstLine="709"/>
        <w:rPr>
          <w:szCs w:val="28"/>
        </w:rPr>
      </w:pPr>
      <w:r w:rsidRPr="009636A8">
        <w:rPr>
          <w:szCs w:val="28"/>
        </w:rPr>
        <w:t xml:space="preserve">Для просмотра информации по суммам задатка участника торгов и его клиентов необходимо перейти во вкладку «Задаток». Откроется окно, приведенное на рисунке </w:t>
      </w:r>
      <w:r>
        <w:rPr>
          <w:szCs w:val="28"/>
        </w:rPr>
        <w:t>18</w:t>
      </w:r>
      <w:r w:rsidRPr="009636A8">
        <w:rPr>
          <w:szCs w:val="28"/>
        </w:rPr>
        <w:t>.</w:t>
      </w:r>
    </w:p>
    <w:p w14:paraId="069390DC" w14:textId="77777777" w:rsidR="009636A8" w:rsidRDefault="003C7C76" w:rsidP="002D14CC">
      <w:pPr>
        <w:spacing w:line="360" w:lineRule="auto"/>
        <w:ind w:firstLine="0"/>
        <w:jc w:val="center"/>
        <w:rPr>
          <w:noProof/>
        </w:rPr>
      </w:pPr>
      <w:r>
        <w:rPr>
          <w:noProof/>
        </w:rPr>
        <w:lastRenderedPageBreak/>
        <w:drawing>
          <wp:inline distT="0" distB="0" distL="0" distR="0" wp14:anchorId="3F624C96" wp14:editId="3920E265">
            <wp:extent cx="5868537" cy="1026040"/>
            <wp:effectExtent l="19050" t="19050" r="18415" b="222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72545" cy="1026741"/>
                    </a:xfrm>
                    <a:prstGeom prst="rect">
                      <a:avLst/>
                    </a:prstGeom>
                    <a:ln w="9525">
                      <a:solidFill>
                        <a:schemeClr val="tx1"/>
                      </a:solidFill>
                    </a:ln>
                  </pic:spPr>
                </pic:pic>
              </a:graphicData>
            </a:graphic>
          </wp:inline>
        </w:drawing>
      </w:r>
    </w:p>
    <w:p w14:paraId="6628F241" w14:textId="77777777" w:rsidR="002D14CC" w:rsidRDefault="002D14CC" w:rsidP="003C7C76">
      <w:pPr>
        <w:spacing w:after="240"/>
        <w:ind w:firstLine="0"/>
        <w:jc w:val="center"/>
        <w:rPr>
          <w:noProof/>
        </w:rPr>
      </w:pPr>
      <w:r>
        <w:rPr>
          <w:noProof/>
        </w:rPr>
        <w:t>Рис. 18 Просмотр информации о задатке</w:t>
      </w:r>
    </w:p>
    <w:p w14:paraId="4BE29981" w14:textId="77777777" w:rsidR="00314355" w:rsidRPr="009636A8" w:rsidRDefault="00314355" w:rsidP="00314355">
      <w:pPr>
        <w:spacing w:line="360" w:lineRule="auto"/>
      </w:pPr>
      <w:r>
        <w:t xml:space="preserve">Окно представляет собой таблицу с колонками для отображения информации о различных суммах задатка, являющихся результатом процедуры учета и контроля сумм задатка для продавцов и покупателей в торгах по секции (в соответствии с ЛНПА Биржи). Для брокера в таблице отображается столько строк, сколько клиентов </w:t>
      </w:r>
      <w:r w:rsidRPr="00160D66">
        <w:t>наход</w:t>
      </w:r>
      <w:r>
        <w:t>ит</w:t>
      </w:r>
      <w:r w:rsidRPr="00160D66">
        <w:t xml:space="preserve">ся в текущий момент на задатке </w:t>
      </w:r>
      <w:r w:rsidRPr="00160D66">
        <w:rPr>
          <w:i/>
        </w:rPr>
        <w:t>по обеспечению исполнения обязательств по сделкам</w:t>
      </w:r>
      <w:r w:rsidRPr="00160D66">
        <w:t>, от лица которых размещены заявки</w:t>
      </w:r>
      <w:r w:rsidR="00504E9F">
        <w:t xml:space="preserve"> на сессию</w:t>
      </w:r>
      <w:r w:rsidRPr="00160D66">
        <w:t>.</w:t>
      </w:r>
      <w:r>
        <w:t xml:space="preserve"> В колонке «Контроль задатка» значение «</w:t>
      </w:r>
      <w:r w:rsidRPr="00107EB9">
        <w:rPr>
          <w:b/>
        </w:rPr>
        <w:t>+</w:t>
      </w:r>
      <w:r>
        <w:t xml:space="preserve">» обозначает, что осуществляется контроль сумм задатка в текущих торгах, </w:t>
      </w:r>
      <w:r w:rsidR="00332C2C">
        <w:t>а</w:t>
      </w:r>
      <w:r>
        <w:t xml:space="preserve"> значение «</w:t>
      </w:r>
      <w:r w:rsidRPr="00107EB9">
        <w:rPr>
          <w:b/>
        </w:rPr>
        <w:t>-</w:t>
      </w:r>
      <w:r>
        <w:t>» указывает на отсутствие такого контроля.</w:t>
      </w:r>
    </w:p>
    <w:p w14:paraId="4F27C74C" w14:textId="77777777" w:rsidR="00AE7DA9" w:rsidRPr="00740A00" w:rsidRDefault="006F7F9E" w:rsidP="002D1517">
      <w:pPr>
        <w:pStyle w:val="af7"/>
        <w:jc w:val="both"/>
      </w:pPr>
      <w:bookmarkStart w:id="44" w:name="_Toc226265363"/>
      <w:bookmarkStart w:id="45" w:name="_Toc528228617"/>
      <w:bookmarkEnd w:id="41"/>
      <w:r w:rsidRPr="00740A00">
        <w:lastRenderedPageBreak/>
        <w:t>С</w:t>
      </w:r>
      <w:r w:rsidR="00AE7DA9" w:rsidRPr="00740A00">
        <w:t>бойные и аварийные ситуации</w:t>
      </w:r>
      <w:bookmarkEnd w:id="44"/>
      <w:bookmarkEnd w:id="45"/>
    </w:p>
    <w:p w14:paraId="44159BDB" w14:textId="77777777" w:rsidR="00AE7DA9" w:rsidRPr="00740A00" w:rsidRDefault="00AE7DA9" w:rsidP="000F1943">
      <w:pPr>
        <w:pStyle w:val="af8"/>
      </w:pPr>
      <w:bookmarkStart w:id="46" w:name="_Toc226265364"/>
      <w:bookmarkStart w:id="47" w:name="_Toc466623688"/>
      <w:bookmarkStart w:id="48" w:name="_Toc473292389"/>
      <w:bookmarkStart w:id="49" w:name="_Toc528228618"/>
      <w:r w:rsidRPr="00740A00">
        <w:t>Сбойные ситуации</w:t>
      </w:r>
      <w:bookmarkEnd w:id="46"/>
      <w:bookmarkEnd w:id="47"/>
      <w:bookmarkEnd w:id="48"/>
      <w:bookmarkEnd w:id="49"/>
    </w:p>
    <w:p w14:paraId="0C08F3F5" w14:textId="77777777" w:rsidR="00AE7DA9" w:rsidRPr="00740A00" w:rsidRDefault="00AE7DA9" w:rsidP="00EA57C0">
      <w:pPr>
        <w:pStyle w:val="afa"/>
        <w:numPr>
          <w:ilvl w:val="0"/>
          <w:numId w:val="23"/>
        </w:numPr>
      </w:pPr>
      <w:r w:rsidRPr="00740A00">
        <w:t xml:space="preserve">Во время функционирования ПМ могут возникнуть различного рода сбойные ситуации, связанные с неверным набором входной информации. В любой такой ситуации на экран выдается сообщение о причине сбоя. </w:t>
      </w:r>
    </w:p>
    <w:p w14:paraId="4E83B7D9" w14:textId="77777777" w:rsidR="00AE7DA9" w:rsidRPr="00740A00" w:rsidRDefault="00AE7DA9" w:rsidP="000F1943">
      <w:pPr>
        <w:pStyle w:val="af4"/>
      </w:pPr>
      <w:r w:rsidRPr="00740A00">
        <w:t>Если устранить сбойную ситуацию не удается, требуется завершить работу программы в соответствии с п.</w:t>
      </w:r>
      <w:r w:rsidR="00EA57C0" w:rsidRPr="00EA57C0">
        <w:t>17</w:t>
      </w:r>
      <w:r w:rsidR="00954390">
        <w:t>.</w:t>
      </w:r>
    </w:p>
    <w:p w14:paraId="2E30E25D" w14:textId="77777777" w:rsidR="007565A0" w:rsidRDefault="00AE7DA9" w:rsidP="007565A0">
      <w:pPr>
        <w:pStyle w:val="af8"/>
      </w:pPr>
      <w:bookmarkStart w:id="50" w:name="_Toc226265365"/>
      <w:bookmarkStart w:id="51" w:name="_Toc466623689"/>
      <w:bookmarkStart w:id="52" w:name="_Toc473292390"/>
      <w:bookmarkStart w:id="53" w:name="_Toc528228619"/>
      <w:r w:rsidRPr="00740A00">
        <w:t>Аварийные ситуации</w:t>
      </w:r>
      <w:bookmarkEnd w:id="50"/>
      <w:bookmarkEnd w:id="51"/>
      <w:bookmarkEnd w:id="52"/>
      <w:bookmarkEnd w:id="53"/>
    </w:p>
    <w:p w14:paraId="2468DE28" w14:textId="77777777" w:rsidR="00AE7DA9" w:rsidRPr="00740A00" w:rsidRDefault="00AE7DA9" w:rsidP="00EA57C0">
      <w:pPr>
        <w:pStyle w:val="af8"/>
        <w:numPr>
          <w:ilvl w:val="0"/>
          <w:numId w:val="23"/>
        </w:numPr>
      </w:pPr>
      <w:bookmarkStart w:id="54" w:name="_Toc528228620"/>
      <w:r w:rsidRPr="00740A00">
        <w:t>При работе с ПМ могут возникнуть аварийные ситуации нескольких видов: сбой локальной сети или сбой клиентской машины. При возникновении нестандартных сбойных ситуаций</w:t>
      </w:r>
      <w:r w:rsidR="00406AB0">
        <w:t xml:space="preserve">, </w:t>
      </w:r>
      <w:r w:rsidRPr="00740A00">
        <w:t xml:space="preserve">на экране могут отображаться диагностические сообщения </w:t>
      </w:r>
      <w:proofErr w:type="spellStart"/>
      <w:r w:rsidRPr="00740A00">
        <w:t>Windows</w:t>
      </w:r>
      <w:proofErr w:type="spellEnd"/>
      <w:r w:rsidRPr="00740A00">
        <w:t xml:space="preserve"> и других пакетов прикладных программ, используемых </w:t>
      </w:r>
      <w:r w:rsidR="00406AB0">
        <w:t xml:space="preserve">при работе </w:t>
      </w:r>
      <w:r w:rsidRPr="00740A00">
        <w:t>ПМ.</w:t>
      </w:r>
      <w:r w:rsidR="00E251FD" w:rsidRPr="00740A00">
        <w:t xml:space="preserve"> </w:t>
      </w:r>
      <w:r w:rsidR="00B03646">
        <w:t xml:space="preserve">В </w:t>
      </w:r>
      <w:r w:rsidR="00BB123A">
        <w:t xml:space="preserve">этом </w:t>
      </w:r>
      <w:r w:rsidR="00B03646">
        <w:t xml:space="preserve">случае следует обратиться в службу </w:t>
      </w:r>
      <w:r w:rsidR="00D939D2">
        <w:t>технической поддержки</w:t>
      </w:r>
      <w:r w:rsidR="00406AB0">
        <w:t xml:space="preserve"> Биржи</w:t>
      </w:r>
      <w:r w:rsidR="00C220D7">
        <w:t>, контакты которой на</w:t>
      </w:r>
      <w:r w:rsidR="008248DA">
        <w:t xml:space="preserve">ходятся </w:t>
      </w:r>
      <w:r w:rsidR="00C220D7">
        <w:t xml:space="preserve">на </w:t>
      </w:r>
      <w:r w:rsidR="00406AB0">
        <w:t xml:space="preserve">странице </w:t>
      </w:r>
      <w:r w:rsidR="00C220D7">
        <w:t>сайт</w:t>
      </w:r>
      <w:r w:rsidR="00406AB0">
        <w:t>а</w:t>
      </w:r>
      <w:r w:rsidR="00D939D2" w:rsidRPr="00D939D2">
        <w:t xml:space="preserve"> </w:t>
      </w:r>
      <w:hyperlink r:id="rId31" w:history="1">
        <w:r w:rsidR="00D939D2">
          <w:rPr>
            <w:rStyle w:val="aff9"/>
          </w:rPr>
          <w:t>Техническая</w:t>
        </w:r>
        <w:r w:rsidR="00D939D2" w:rsidRPr="00D939D2">
          <w:rPr>
            <w:rStyle w:val="aff9"/>
          </w:rPr>
          <w:t xml:space="preserve"> </w:t>
        </w:r>
        <w:r w:rsidR="00D939D2">
          <w:rPr>
            <w:rStyle w:val="aff9"/>
          </w:rPr>
          <w:t>поддержка</w:t>
        </w:r>
      </w:hyperlink>
      <w:r w:rsidR="00D939D2">
        <w:t>.</w:t>
      </w:r>
      <w:bookmarkEnd w:id="54"/>
    </w:p>
    <w:p w14:paraId="661F6C3C" w14:textId="77777777" w:rsidR="00AE7DA9" w:rsidRPr="00740A00" w:rsidRDefault="00AE7DA9" w:rsidP="00AE7DA9"/>
    <w:p w14:paraId="5E88337B" w14:textId="77777777" w:rsidR="00AE7DA9" w:rsidRPr="00740A00" w:rsidRDefault="00AE7DA9" w:rsidP="000F1943">
      <w:pPr>
        <w:pStyle w:val="af7"/>
      </w:pPr>
      <w:bookmarkStart w:id="55" w:name="_Toc226265366"/>
      <w:bookmarkStart w:id="56" w:name="_Toc466623690"/>
      <w:bookmarkStart w:id="57" w:name="_Toc528228621"/>
      <w:r w:rsidRPr="00740A00">
        <w:lastRenderedPageBreak/>
        <w:t>Завершение работы</w:t>
      </w:r>
      <w:bookmarkEnd w:id="55"/>
      <w:bookmarkEnd w:id="56"/>
      <w:bookmarkEnd w:id="57"/>
    </w:p>
    <w:p w14:paraId="2A2BCEED" w14:textId="77777777" w:rsidR="007565A0" w:rsidRDefault="00AE7DA9" w:rsidP="007565A0">
      <w:pPr>
        <w:pStyle w:val="af8"/>
      </w:pPr>
      <w:bookmarkStart w:id="58" w:name="_Toc226265367"/>
      <w:bookmarkStart w:id="59" w:name="_Toc473035688"/>
      <w:bookmarkStart w:id="60" w:name="_Toc473292392"/>
      <w:bookmarkStart w:id="61" w:name="_Toc528228622"/>
      <w:r w:rsidRPr="00740A00">
        <w:t>Завершение работы ПМ</w:t>
      </w:r>
      <w:bookmarkEnd w:id="58"/>
      <w:bookmarkEnd w:id="59"/>
      <w:bookmarkEnd w:id="60"/>
      <w:bookmarkEnd w:id="61"/>
    </w:p>
    <w:p w14:paraId="6DAE1A62" w14:textId="77777777" w:rsidR="00C220D7" w:rsidRDefault="00C220D7" w:rsidP="00EA57C0">
      <w:pPr>
        <w:pStyle w:val="af8"/>
        <w:numPr>
          <w:ilvl w:val="0"/>
          <w:numId w:val="23"/>
        </w:numPr>
      </w:pPr>
      <w:bookmarkStart w:id="62" w:name="_Toc528228623"/>
      <w:r>
        <w:t>Для завершения работы программного модуля необходимо нажать кнопку «</w:t>
      </w:r>
      <w:r w:rsidR="00123866">
        <w:t>х</w:t>
      </w:r>
      <w:r>
        <w:t xml:space="preserve">» в правом верхнем углу главного окна ПМ </w:t>
      </w:r>
      <w:r w:rsidRPr="00A62029">
        <w:t>(</w:t>
      </w:r>
      <w:r>
        <w:t>рисунок 1</w:t>
      </w:r>
      <w:r w:rsidRPr="00A62029">
        <w:t xml:space="preserve">) </w:t>
      </w:r>
      <w:r>
        <w:t xml:space="preserve">или одновременно нажать клавиши </w:t>
      </w:r>
      <w:r w:rsidRPr="00C220D7">
        <w:rPr>
          <w:lang w:val="en-US"/>
        </w:rPr>
        <w:t>Alt</w:t>
      </w:r>
      <w:r>
        <w:t>+</w:t>
      </w:r>
      <w:r w:rsidRPr="00C220D7">
        <w:rPr>
          <w:lang w:val="en-US"/>
        </w:rPr>
        <w:t>F</w:t>
      </w:r>
      <w:r>
        <w:t>4.</w:t>
      </w:r>
      <w:r w:rsidRPr="0002302A">
        <w:t xml:space="preserve"> </w:t>
      </w:r>
      <w:r>
        <w:t>На экране появится окно для завершения работы, приведенное на рисунке 1</w:t>
      </w:r>
      <w:r w:rsidR="00E56575">
        <w:t>9</w:t>
      </w:r>
      <w:r>
        <w:t>. Для выхода из ПМ нажмите «Да», для отмены выхода – «Нет».</w:t>
      </w:r>
      <w:bookmarkEnd w:id="62"/>
    </w:p>
    <w:p w14:paraId="4B371BF6" w14:textId="77777777" w:rsidR="00E56575" w:rsidRPr="00E56575" w:rsidRDefault="00E56575" w:rsidP="00E56575">
      <w:pPr>
        <w:pStyle w:val="afc"/>
        <w:ind w:left="709"/>
        <w:rPr>
          <w:sz w:val="16"/>
          <w:szCs w:val="16"/>
        </w:rPr>
      </w:pPr>
    </w:p>
    <w:p w14:paraId="1C3877AC" w14:textId="77777777" w:rsidR="00E56575" w:rsidRDefault="007846D5" w:rsidP="00E56575">
      <w:pPr>
        <w:pStyle w:val="af8"/>
        <w:spacing w:before="0" w:after="0" w:line="240" w:lineRule="auto"/>
        <w:jc w:val="center"/>
        <w:rPr>
          <w:noProof/>
        </w:rPr>
      </w:pPr>
      <w:bookmarkStart w:id="63" w:name="_Toc473035689"/>
      <w:bookmarkStart w:id="64" w:name="_Toc473292393"/>
      <w:bookmarkStart w:id="65" w:name="_Toc528228624"/>
      <w:r>
        <w:rPr>
          <w:noProof/>
        </w:rPr>
        <w:drawing>
          <wp:inline distT="0" distB="0" distL="0" distR="0" wp14:anchorId="3D9A169B" wp14:editId="5B6210F3">
            <wp:extent cx="1924050" cy="131000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1310005"/>
                    </a:xfrm>
                    <a:prstGeom prst="rect">
                      <a:avLst/>
                    </a:prstGeom>
                    <a:noFill/>
                    <a:ln>
                      <a:noFill/>
                    </a:ln>
                  </pic:spPr>
                </pic:pic>
              </a:graphicData>
            </a:graphic>
          </wp:inline>
        </w:drawing>
      </w:r>
      <w:bookmarkEnd w:id="63"/>
      <w:bookmarkEnd w:id="64"/>
      <w:bookmarkEnd w:id="65"/>
    </w:p>
    <w:p w14:paraId="3D53CA04" w14:textId="77777777" w:rsidR="00E56575" w:rsidRPr="00E56575" w:rsidRDefault="00E56575" w:rsidP="00E56575">
      <w:pPr>
        <w:pStyle w:val="afa"/>
        <w:ind w:left="709"/>
      </w:pPr>
    </w:p>
    <w:p w14:paraId="5279CEB3" w14:textId="77777777" w:rsidR="00C220D7" w:rsidRPr="00C220D7" w:rsidRDefault="00C220D7" w:rsidP="00E56575">
      <w:pPr>
        <w:pStyle w:val="af8"/>
        <w:spacing w:before="0" w:after="0" w:line="240" w:lineRule="auto"/>
        <w:jc w:val="center"/>
      </w:pPr>
      <w:bookmarkStart w:id="66" w:name="_Toc528228625"/>
      <w:r>
        <w:t>Рис.1</w:t>
      </w:r>
      <w:r w:rsidR="00E56575">
        <w:t>9</w:t>
      </w:r>
      <w:r>
        <w:t>. Завершение работы</w:t>
      </w:r>
      <w:bookmarkEnd w:id="66"/>
    </w:p>
    <w:p w14:paraId="25FB7B4D" w14:textId="77777777" w:rsidR="00AE7DA9" w:rsidRPr="00740A00" w:rsidRDefault="00AE7DA9" w:rsidP="00AE7DA9">
      <w:r w:rsidRPr="00740A00">
        <w:br w:type="page"/>
      </w:r>
      <w:bookmarkStart w:id="67" w:name="_Toc226265368"/>
      <w:r w:rsidRPr="00740A00">
        <w:lastRenderedPageBreak/>
        <w:t>Перечень сокращений</w:t>
      </w:r>
      <w:bookmarkEnd w:id="67"/>
    </w:p>
    <w:p w14:paraId="3BB5FD62" w14:textId="77777777" w:rsidR="00AE7DA9" w:rsidRPr="00740A00" w:rsidRDefault="00AE7DA9" w:rsidP="00AE7DA9"/>
    <w:p w14:paraId="4FC66C39" w14:textId="77777777" w:rsidR="00AE7DA9" w:rsidRPr="00740A00" w:rsidRDefault="00AE7DA9" w:rsidP="00AE7DA9">
      <w:r w:rsidRPr="00740A00">
        <w:t>ПМ</w:t>
      </w:r>
      <w:r w:rsidRPr="00740A00">
        <w:tab/>
        <w:t>- программный модуль;</w:t>
      </w:r>
    </w:p>
    <w:p w14:paraId="0A329576" w14:textId="77777777" w:rsidR="00553D0A" w:rsidRPr="00740A00" w:rsidRDefault="00737E79" w:rsidP="00AE7DA9">
      <w:r w:rsidRPr="00740A00">
        <w:t>ТС</w:t>
      </w:r>
      <w:r w:rsidRPr="00740A00">
        <w:tab/>
        <w:t>- торговая система</w:t>
      </w:r>
      <w:r w:rsidR="00501A7C" w:rsidRPr="00740A00">
        <w:t>;</w:t>
      </w:r>
    </w:p>
    <w:p w14:paraId="519C7FAC" w14:textId="77777777" w:rsidR="00501A7C" w:rsidRPr="00740A00" w:rsidRDefault="00501A7C" w:rsidP="00AE7DA9">
      <w:r w:rsidRPr="00740A00">
        <w:t>БУТБ - Белорусская универсальная товарная биржа.</w:t>
      </w:r>
    </w:p>
    <w:sectPr w:rsidR="00501A7C" w:rsidRPr="00740A00" w:rsidSect="0033242F">
      <w:headerReference w:type="even" r:id="rId33"/>
      <w:headerReference w:type="default" r:id="rId34"/>
      <w:footerReference w:type="default" r:id="rId35"/>
      <w:pgSz w:w="11906" w:h="16838" w:code="9"/>
      <w:pgMar w:top="1134" w:right="567" w:bottom="1134" w:left="1701" w:header="573" w:footer="25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1A722" w14:textId="77777777" w:rsidR="00C87005" w:rsidRDefault="00C87005">
      <w:r>
        <w:separator/>
      </w:r>
    </w:p>
    <w:p w14:paraId="7E45B850" w14:textId="77777777" w:rsidR="00C87005" w:rsidRDefault="00C87005"/>
    <w:p w14:paraId="53BCC3A8" w14:textId="77777777" w:rsidR="00C87005" w:rsidRDefault="00C87005"/>
    <w:p w14:paraId="0BAAE1C5" w14:textId="77777777" w:rsidR="00C87005" w:rsidRDefault="00C87005"/>
  </w:endnote>
  <w:endnote w:type="continuationSeparator" w:id="0">
    <w:p w14:paraId="6F78E647" w14:textId="77777777" w:rsidR="00C87005" w:rsidRDefault="00C87005">
      <w:r>
        <w:continuationSeparator/>
      </w:r>
    </w:p>
    <w:p w14:paraId="0C271381" w14:textId="77777777" w:rsidR="00C87005" w:rsidRDefault="00C87005"/>
    <w:p w14:paraId="5223E9F2" w14:textId="77777777" w:rsidR="00C87005" w:rsidRDefault="00C87005"/>
    <w:p w14:paraId="46D2B797" w14:textId="77777777" w:rsidR="00C87005" w:rsidRDefault="00C87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F9BA" w14:textId="77777777" w:rsidR="00671B31" w:rsidRDefault="00671B31">
    <w:pPr>
      <w:pStyle w:val="af3"/>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10F8B" w14:textId="77777777" w:rsidR="00C87005" w:rsidRDefault="00C87005">
      <w:r>
        <w:separator/>
      </w:r>
    </w:p>
    <w:p w14:paraId="612E3C75" w14:textId="77777777" w:rsidR="00C87005" w:rsidRDefault="00C87005"/>
    <w:p w14:paraId="45D24319" w14:textId="77777777" w:rsidR="00C87005" w:rsidRDefault="00C87005"/>
    <w:p w14:paraId="2E64F3D2" w14:textId="77777777" w:rsidR="00C87005" w:rsidRDefault="00C87005"/>
  </w:footnote>
  <w:footnote w:type="continuationSeparator" w:id="0">
    <w:p w14:paraId="4B97AB7C" w14:textId="77777777" w:rsidR="00C87005" w:rsidRDefault="00C87005">
      <w:r>
        <w:continuationSeparator/>
      </w:r>
    </w:p>
    <w:p w14:paraId="149A95D5" w14:textId="77777777" w:rsidR="00C87005" w:rsidRDefault="00C87005"/>
    <w:p w14:paraId="0972C16F" w14:textId="77777777" w:rsidR="00C87005" w:rsidRDefault="00C87005"/>
    <w:p w14:paraId="12736385" w14:textId="77777777" w:rsidR="00C87005" w:rsidRDefault="00C870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B51B3" w14:textId="77777777" w:rsidR="00671B31" w:rsidRDefault="00671B31" w:rsidP="0033242F">
    <w:pPr>
      <w:framePr w:wrap="around" w:vAnchor="text" w:hAnchor="margin" w:xAlign="center" w:y="1"/>
    </w:pPr>
    <w:r>
      <w:fldChar w:fldCharType="begin"/>
    </w:r>
    <w:r>
      <w:instrText xml:space="preserve">PAGE  </w:instrText>
    </w:r>
    <w:r>
      <w:fldChar w:fldCharType="end"/>
    </w:r>
  </w:p>
  <w:p w14:paraId="061A2329" w14:textId="77777777" w:rsidR="00671B31" w:rsidRDefault="00671B31"/>
  <w:p w14:paraId="33C39B5C" w14:textId="77777777" w:rsidR="00671B31" w:rsidRDefault="00671B31"/>
  <w:p w14:paraId="722BEC7D" w14:textId="77777777" w:rsidR="00671B31" w:rsidRDefault="00671B31"/>
  <w:p w14:paraId="1A1C6FF9" w14:textId="77777777" w:rsidR="00671B31" w:rsidRDefault="00671B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50F2B" w14:textId="77777777" w:rsidR="00671B31" w:rsidRDefault="00671B31" w:rsidP="0033242F">
    <w:pPr>
      <w:pStyle w:val="a8"/>
      <w:framePr w:wrap="around" w:vAnchor="text" w:hAnchor="margin" w:xAlign="center" w:y="1"/>
      <w:ind w:firstLine="0"/>
      <w:jc w:val="center"/>
      <w:rPr>
        <w:rStyle w:val="aff0"/>
      </w:rPr>
    </w:pPr>
    <w:r>
      <w:rPr>
        <w:rStyle w:val="aff0"/>
      </w:rPr>
      <w:fldChar w:fldCharType="begin"/>
    </w:r>
    <w:r>
      <w:rPr>
        <w:rStyle w:val="aff0"/>
      </w:rPr>
      <w:instrText xml:space="preserve">PAGE  </w:instrText>
    </w:r>
    <w:r>
      <w:rPr>
        <w:rStyle w:val="aff0"/>
      </w:rPr>
      <w:fldChar w:fldCharType="separate"/>
    </w:r>
    <w:r w:rsidR="00EA52C4">
      <w:rPr>
        <w:rStyle w:val="aff0"/>
        <w:noProof/>
      </w:rPr>
      <w:t>23</w:t>
    </w:r>
    <w:r>
      <w:rPr>
        <w:rStyle w:val="aff0"/>
      </w:rPr>
      <w:fldChar w:fldCharType="end"/>
    </w:r>
  </w:p>
  <w:p w14:paraId="2673AEE0" w14:textId="77777777" w:rsidR="00671B31" w:rsidRDefault="00671B31" w:rsidP="00DD1028">
    <w:pPr>
      <w:ind w:firstLine="0"/>
      <w:rPr>
        <w:sz w:val="24"/>
      </w:rPr>
    </w:pPr>
  </w:p>
  <w:p w14:paraId="3F08A170" w14:textId="77777777" w:rsidR="00671B31" w:rsidRDefault="00671B31" w:rsidP="00594DC5">
    <w:pP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0D6421"/>
    <w:multiLevelType w:val="multilevel"/>
    <w:tmpl w:val="1A02209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63F6E15"/>
    <w:multiLevelType w:val="hybridMultilevel"/>
    <w:tmpl w:val="CDEEB81E"/>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D367EF"/>
    <w:multiLevelType w:val="multilevel"/>
    <w:tmpl w:val="1A02209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E7A3EEE"/>
    <w:multiLevelType w:val="hybridMultilevel"/>
    <w:tmpl w:val="C366C836"/>
    <w:lvl w:ilvl="0" w:tplc="28EA03B2">
      <w:start w:val="1"/>
      <w:numFmt w:val="decimal"/>
      <w:lvlText w:val="%1.1.30"/>
      <w:lvlJc w:val="left"/>
      <w:pPr>
        <w:ind w:left="1069" w:hanging="360"/>
      </w:pPr>
      <w:rPr>
        <w:rFonts w:hint="default"/>
      </w:rPr>
    </w:lvl>
    <w:lvl w:ilvl="1" w:tplc="04190019" w:tentative="1">
      <w:start w:val="1"/>
      <w:numFmt w:val="lowerLetter"/>
      <w:lvlText w:val="%2."/>
      <w:lvlJc w:val="left"/>
      <w:pPr>
        <w:ind w:left="1234" w:hanging="360"/>
      </w:pPr>
    </w:lvl>
    <w:lvl w:ilvl="2" w:tplc="0419001B" w:tentative="1">
      <w:start w:val="1"/>
      <w:numFmt w:val="lowerRoman"/>
      <w:lvlText w:val="%3."/>
      <w:lvlJc w:val="right"/>
      <w:pPr>
        <w:ind w:left="1954" w:hanging="180"/>
      </w:pPr>
    </w:lvl>
    <w:lvl w:ilvl="3" w:tplc="0419000F" w:tentative="1">
      <w:start w:val="1"/>
      <w:numFmt w:val="decimal"/>
      <w:lvlText w:val="%4."/>
      <w:lvlJc w:val="left"/>
      <w:pPr>
        <w:ind w:left="2674" w:hanging="360"/>
      </w:pPr>
    </w:lvl>
    <w:lvl w:ilvl="4" w:tplc="04190019" w:tentative="1">
      <w:start w:val="1"/>
      <w:numFmt w:val="lowerLetter"/>
      <w:lvlText w:val="%5."/>
      <w:lvlJc w:val="left"/>
      <w:pPr>
        <w:ind w:left="3394" w:hanging="360"/>
      </w:pPr>
    </w:lvl>
    <w:lvl w:ilvl="5" w:tplc="0419001B" w:tentative="1">
      <w:start w:val="1"/>
      <w:numFmt w:val="lowerRoman"/>
      <w:lvlText w:val="%6."/>
      <w:lvlJc w:val="right"/>
      <w:pPr>
        <w:ind w:left="4114" w:hanging="180"/>
      </w:pPr>
    </w:lvl>
    <w:lvl w:ilvl="6" w:tplc="0419000F" w:tentative="1">
      <w:start w:val="1"/>
      <w:numFmt w:val="decimal"/>
      <w:lvlText w:val="%7."/>
      <w:lvlJc w:val="left"/>
      <w:pPr>
        <w:ind w:left="4834" w:hanging="360"/>
      </w:pPr>
    </w:lvl>
    <w:lvl w:ilvl="7" w:tplc="04190019" w:tentative="1">
      <w:start w:val="1"/>
      <w:numFmt w:val="lowerLetter"/>
      <w:lvlText w:val="%8."/>
      <w:lvlJc w:val="left"/>
      <w:pPr>
        <w:ind w:left="5554" w:hanging="360"/>
      </w:pPr>
    </w:lvl>
    <w:lvl w:ilvl="8" w:tplc="0419001B" w:tentative="1">
      <w:start w:val="1"/>
      <w:numFmt w:val="lowerRoman"/>
      <w:lvlText w:val="%9."/>
      <w:lvlJc w:val="right"/>
      <w:pPr>
        <w:ind w:left="6274" w:hanging="180"/>
      </w:pPr>
    </w:lvl>
  </w:abstractNum>
  <w:abstractNum w:abstractNumId="4" w15:restartNumberingAfterBreak="0">
    <w:nsid w:val="2EC15808"/>
    <w:multiLevelType w:val="multilevel"/>
    <w:tmpl w:val="07523FE6"/>
    <w:lvl w:ilvl="0">
      <w:start w:val="1"/>
      <w:numFmt w:val="decimal"/>
      <w:lvlText w:val="%1"/>
      <w:lvlJc w:val="left"/>
      <w:pPr>
        <w:ind w:left="750" w:hanging="750"/>
      </w:pPr>
      <w:rPr>
        <w:rFonts w:hint="default"/>
      </w:rPr>
    </w:lvl>
    <w:lvl w:ilvl="1">
      <w:start w:val="1"/>
      <w:numFmt w:val="decimal"/>
      <w:lvlText w:val="%1.%2"/>
      <w:lvlJc w:val="left"/>
      <w:pPr>
        <w:ind w:left="1284" w:hanging="750"/>
      </w:pPr>
      <w:rPr>
        <w:rFonts w:hint="default"/>
      </w:rPr>
    </w:lvl>
    <w:lvl w:ilvl="2">
      <w:start w:val="28"/>
      <w:numFmt w:val="decimal"/>
      <w:lvlText w:val="%1.%2.%3"/>
      <w:lvlJc w:val="left"/>
      <w:pPr>
        <w:ind w:left="1818" w:hanging="75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5" w15:restartNumberingAfterBreak="0">
    <w:nsid w:val="392F0002"/>
    <w:multiLevelType w:val="hybridMultilevel"/>
    <w:tmpl w:val="A4780C66"/>
    <w:lvl w:ilvl="0" w:tplc="DE20084A">
      <w:start w:val="1"/>
      <w:numFmt w:val="bullet"/>
      <w:pStyle w:val="a"/>
      <w:lvlText w:val="-"/>
      <w:lvlJc w:val="left"/>
      <w:pPr>
        <w:tabs>
          <w:tab w:val="num" w:pos="1003"/>
        </w:tabs>
        <w:ind w:left="11" w:firstLine="709"/>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CE4C87A" w:tentative="1">
      <w:start w:val="1"/>
      <w:numFmt w:val="bullet"/>
      <w:lvlText w:val="o"/>
      <w:lvlJc w:val="left"/>
      <w:pPr>
        <w:tabs>
          <w:tab w:val="num" w:pos="1440"/>
        </w:tabs>
        <w:ind w:left="1440" w:hanging="360"/>
      </w:pPr>
      <w:rPr>
        <w:rFonts w:ascii="Courier New" w:hAnsi="Courier New" w:cs="Courier New" w:hint="default"/>
      </w:rPr>
    </w:lvl>
    <w:lvl w:ilvl="2" w:tplc="98EAEE46">
      <w:start w:val="1"/>
      <w:numFmt w:val="bullet"/>
      <w:lvlText w:val=""/>
      <w:lvlJc w:val="left"/>
      <w:pPr>
        <w:tabs>
          <w:tab w:val="num" w:pos="2160"/>
        </w:tabs>
        <w:ind w:left="2160" w:hanging="360"/>
      </w:pPr>
      <w:rPr>
        <w:rFonts w:ascii="Wingdings" w:hAnsi="Wingdings" w:hint="default"/>
      </w:rPr>
    </w:lvl>
    <w:lvl w:ilvl="3" w:tplc="94FC27C4">
      <w:start w:val="1"/>
      <w:numFmt w:val="bullet"/>
      <w:lvlText w:val=""/>
      <w:lvlJc w:val="left"/>
      <w:pPr>
        <w:tabs>
          <w:tab w:val="num" w:pos="2880"/>
        </w:tabs>
        <w:ind w:left="2880" w:hanging="360"/>
      </w:pPr>
      <w:rPr>
        <w:rFonts w:ascii="Symbol" w:hAnsi="Symbol" w:hint="default"/>
      </w:rPr>
    </w:lvl>
    <w:lvl w:ilvl="4" w:tplc="DDF0FCAC">
      <w:start w:val="1"/>
      <w:numFmt w:val="bullet"/>
      <w:lvlText w:val="o"/>
      <w:lvlJc w:val="left"/>
      <w:pPr>
        <w:tabs>
          <w:tab w:val="num" w:pos="3600"/>
        </w:tabs>
        <w:ind w:left="3600" w:hanging="360"/>
      </w:pPr>
      <w:rPr>
        <w:rFonts w:ascii="Courier New" w:hAnsi="Courier New" w:cs="Courier New" w:hint="default"/>
      </w:rPr>
    </w:lvl>
    <w:lvl w:ilvl="5" w:tplc="FCC4B360" w:tentative="1">
      <w:start w:val="1"/>
      <w:numFmt w:val="bullet"/>
      <w:lvlText w:val=""/>
      <w:lvlJc w:val="left"/>
      <w:pPr>
        <w:tabs>
          <w:tab w:val="num" w:pos="4320"/>
        </w:tabs>
        <w:ind w:left="4320" w:hanging="360"/>
      </w:pPr>
      <w:rPr>
        <w:rFonts w:ascii="Wingdings" w:hAnsi="Wingdings" w:hint="default"/>
      </w:rPr>
    </w:lvl>
    <w:lvl w:ilvl="6" w:tplc="03C60720" w:tentative="1">
      <w:start w:val="1"/>
      <w:numFmt w:val="bullet"/>
      <w:lvlText w:val=""/>
      <w:lvlJc w:val="left"/>
      <w:pPr>
        <w:tabs>
          <w:tab w:val="num" w:pos="5040"/>
        </w:tabs>
        <w:ind w:left="5040" w:hanging="360"/>
      </w:pPr>
      <w:rPr>
        <w:rFonts w:ascii="Symbol" w:hAnsi="Symbol" w:hint="default"/>
      </w:rPr>
    </w:lvl>
    <w:lvl w:ilvl="7" w:tplc="C1021BD0" w:tentative="1">
      <w:start w:val="1"/>
      <w:numFmt w:val="bullet"/>
      <w:lvlText w:val="o"/>
      <w:lvlJc w:val="left"/>
      <w:pPr>
        <w:tabs>
          <w:tab w:val="num" w:pos="5760"/>
        </w:tabs>
        <w:ind w:left="5760" w:hanging="360"/>
      </w:pPr>
      <w:rPr>
        <w:rFonts w:ascii="Courier New" w:hAnsi="Courier New" w:cs="Courier New" w:hint="default"/>
      </w:rPr>
    </w:lvl>
    <w:lvl w:ilvl="8" w:tplc="5B14915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351F20"/>
    <w:multiLevelType w:val="hybridMultilevel"/>
    <w:tmpl w:val="B6324AF8"/>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A65F6E"/>
    <w:multiLevelType w:val="hybridMultilevel"/>
    <w:tmpl w:val="74ECF764"/>
    <w:lvl w:ilvl="0" w:tplc="FA948C2C">
      <w:start w:val="14"/>
      <w:numFmt w:val="decimal"/>
      <w:lvlText w:val="%13"/>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5E10D14"/>
    <w:multiLevelType w:val="multilevel"/>
    <w:tmpl w:val="1A022096"/>
    <w:lvl w:ilvl="0">
      <w:start w:val="1"/>
      <w:numFmt w:val="decimal"/>
      <w:lvlText w:val="%1"/>
      <w:lvlJc w:val="left"/>
      <w:pPr>
        <w:ind w:left="697"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60B4651"/>
    <w:multiLevelType w:val="hybridMultilevel"/>
    <w:tmpl w:val="21A05634"/>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C259D3"/>
    <w:multiLevelType w:val="hybridMultilevel"/>
    <w:tmpl w:val="5C4C3C68"/>
    <w:lvl w:ilvl="0" w:tplc="639023F8">
      <w:start w:val="1"/>
      <w:numFmt w:val="decimal"/>
      <w:lvlText w:val="%1.1.29"/>
      <w:lvlJc w:val="left"/>
      <w:pPr>
        <w:ind w:left="3987" w:hanging="360"/>
      </w:pPr>
      <w:rPr>
        <w:rFonts w:hint="default"/>
      </w:rPr>
    </w:lvl>
    <w:lvl w:ilvl="1" w:tplc="04190019" w:tentative="1">
      <w:start w:val="1"/>
      <w:numFmt w:val="lowerLetter"/>
      <w:lvlText w:val="%2."/>
      <w:lvlJc w:val="left"/>
      <w:pPr>
        <w:ind w:left="4707" w:hanging="360"/>
      </w:pPr>
    </w:lvl>
    <w:lvl w:ilvl="2" w:tplc="0419001B" w:tentative="1">
      <w:start w:val="1"/>
      <w:numFmt w:val="lowerRoman"/>
      <w:lvlText w:val="%3."/>
      <w:lvlJc w:val="right"/>
      <w:pPr>
        <w:ind w:left="5427" w:hanging="180"/>
      </w:pPr>
    </w:lvl>
    <w:lvl w:ilvl="3" w:tplc="0419000F" w:tentative="1">
      <w:start w:val="1"/>
      <w:numFmt w:val="decimal"/>
      <w:lvlText w:val="%4."/>
      <w:lvlJc w:val="left"/>
      <w:pPr>
        <w:ind w:left="6147" w:hanging="360"/>
      </w:pPr>
    </w:lvl>
    <w:lvl w:ilvl="4" w:tplc="04190019" w:tentative="1">
      <w:start w:val="1"/>
      <w:numFmt w:val="lowerLetter"/>
      <w:lvlText w:val="%5."/>
      <w:lvlJc w:val="left"/>
      <w:pPr>
        <w:ind w:left="6867" w:hanging="360"/>
      </w:pPr>
    </w:lvl>
    <w:lvl w:ilvl="5" w:tplc="0419001B" w:tentative="1">
      <w:start w:val="1"/>
      <w:numFmt w:val="lowerRoman"/>
      <w:lvlText w:val="%6."/>
      <w:lvlJc w:val="right"/>
      <w:pPr>
        <w:ind w:left="7587" w:hanging="180"/>
      </w:pPr>
    </w:lvl>
    <w:lvl w:ilvl="6" w:tplc="0419000F" w:tentative="1">
      <w:start w:val="1"/>
      <w:numFmt w:val="decimal"/>
      <w:lvlText w:val="%7."/>
      <w:lvlJc w:val="left"/>
      <w:pPr>
        <w:ind w:left="8307" w:hanging="360"/>
      </w:pPr>
    </w:lvl>
    <w:lvl w:ilvl="7" w:tplc="04190019" w:tentative="1">
      <w:start w:val="1"/>
      <w:numFmt w:val="lowerLetter"/>
      <w:lvlText w:val="%8."/>
      <w:lvlJc w:val="left"/>
      <w:pPr>
        <w:ind w:left="9027" w:hanging="360"/>
      </w:pPr>
    </w:lvl>
    <w:lvl w:ilvl="8" w:tplc="0419001B" w:tentative="1">
      <w:start w:val="1"/>
      <w:numFmt w:val="lowerRoman"/>
      <w:lvlText w:val="%9."/>
      <w:lvlJc w:val="right"/>
      <w:pPr>
        <w:ind w:left="9747" w:hanging="180"/>
      </w:pPr>
    </w:lvl>
  </w:abstractNum>
  <w:abstractNum w:abstractNumId="11" w15:restartNumberingAfterBreak="0">
    <w:nsid w:val="531E79A9"/>
    <w:multiLevelType w:val="hybridMultilevel"/>
    <w:tmpl w:val="DFD69E78"/>
    <w:lvl w:ilvl="0" w:tplc="01707F42">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742F35"/>
    <w:multiLevelType w:val="hybridMultilevel"/>
    <w:tmpl w:val="7B2226DA"/>
    <w:lvl w:ilvl="0" w:tplc="DA5489BA">
      <w:start w:val="1"/>
      <w:numFmt w:val="decimal"/>
      <w:pStyle w:val="2"/>
      <w:lvlText w:val="%1.1.17.1"/>
      <w:lvlJc w:val="left"/>
      <w:pPr>
        <w:ind w:left="1211"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5E9F5065"/>
    <w:multiLevelType w:val="hybridMultilevel"/>
    <w:tmpl w:val="E1EA546C"/>
    <w:lvl w:ilvl="0" w:tplc="FA948C2C">
      <w:start w:val="14"/>
      <w:numFmt w:val="decimal"/>
      <w:lvlText w:val="%13"/>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634E625A"/>
    <w:multiLevelType w:val="hybridMultilevel"/>
    <w:tmpl w:val="93C44688"/>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E247C5"/>
    <w:multiLevelType w:val="multilevel"/>
    <w:tmpl w:val="1A02209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9F94965"/>
    <w:multiLevelType w:val="multilevel"/>
    <w:tmpl w:val="EFD08948"/>
    <w:lvl w:ilvl="0">
      <w:start w:val="1"/>
      <w:numFmt w:val="decimal"/>
      <w:pStyle w:val="a0"/>
      <w:suff w:val="space"/>
      <w:lvlText w:val="%1)"/>
      <w:lvlJc w:val="left"/>
      <w:pPr>
        <w:ind w:left="-142" w:firstLine="851"/>
      </w:pPr>
      <w:rPr>
        <w:rFonts w:hint="default"/>
      </w:rPr>
    </w:lvl>
    <w:lvl w:ilvl="1">
      <w:start w:val="1"/>
      <w:numFmt w:val="decimal"/>
      <w:lvlText w:val="%2)"/>
      <w:lvlJc w:val="left"/>
      <w:pPr>
        <w:tabs>
          <w:tab w:val="num" w:pos="2098"/>
        </w:tabs>
        <w:ind w:left="0" w:firstLine="1701"/>
      </w:pPr>
      <w:rPr>
        <w:rFonts w:hint="default"/>
      </w:rPr>
    </w:lvl>
    <w:lvl w:ilvl="2">
      <w:start w:val="1"/>
      <w:numFmt w:val="decimal"/>
      <w:lvlText w:val="%1.%2.%3"/>
      <w:lvlJc w:val="left"/>
      <w:pPr>
        <w:tabs>
          <w:tab w:val="num" w:pos="-568"/>
        </w:tabs>
        <w:ind w:left="-851" w:firstLine="0"/>
      </w:pPr>
      <w:rPr>
        <w:rFonts w:hint="default"/>
      </w:rPr>
    </w:lvl>
    <w:lvl w:ilvl="3">
      <w:start w:val="1"/>
      <w:numFmt w:val="decimal"/>
      <w:lvlText w:val="%1.%2.%3.%4"/>
      <w:lvlJc w:val="left"/>
      <w:pPr>
        <w:tabs>
          <w:tab w:val="num" w:pos="-3169"/>
        </w:tabs>
        <w:ind w:left="-5040" w:firstLine="851"/>
      </w:pPr>
      <w:rPr>
        <w:rFonts w:hint="default"/>
      </w:rPr>
    </w:lvl>
    <w:lvl w:ilvl="4">
      <w:start w:val="1"/>
      <w:numFmt w:val="decimal"/>
      <w:lvlText w:val="%1.%2.%3.%4.%5."/>
      <w:lvlJc w:val="left"/>
      <w:pPr>
        <w:tabs>
          <w:tab w:val="num" w:pos="6938"/>
        </w:tabs>
        <w:ind w:left="4850" w:hanging="792"/>
      </w:pPr>
      <w:rPr>
        <w:rFonts w:hint="default"/>
      </w:rPr>
    </w:lvl>
    <w:lvl w:ilvl="5">
      <w:start w:val="1"/>
      <w:numFmt w:val="decimal"/>
      <w:lvlText w:val="%1.%2.%3.%4.%5.%6."/>
      <w:lvlJc w:val="left"/>
      <w:pPr>
        <w:tabs>
          <w:tab w:val="num" w:pos="7658"/>
        </w:tabs>
        <w:ind w:left="5354" w:hanging="936"/>
      </w:pPr>
      <w:rPr>
        <w:rFonts w:hint="default"/>
      </w:rPr>
    </w:lvl>
    <w:lvl w:ilvl="6">
      <w:start w:val="1"/>
      <w:numFmt w:val="none"/>
      <w:lvlText w:val=""/>
      <w:lvlJc w:val="left"/>
      <w:pPr>
        <w:tabs>
          <w:tab w:val="num" w:pos="360"/>
        </w:tabs>
        <w:ind w:left="0" w:firstLine="0"/>
      </w:pPr>
      <w:rPr>
        <w:rFonts w:hint="default"/>
      </w:rPr>
    </w:lvl>
    <w:lvl w:ilvl="7">
      <w:start w:val="1"/>
      <w:numFmt w:val="decimal"/>
      <w:lvlText w:val="%1.%2.%3.%4.%5.%6.%7.%8."/>
      <w:lvlJc w:val="left"/>
      <w:pPr>
        <w:tabs>
          <w:tab w:val="num" w:pos="9458"/>
        </w:tabs>
        <w:ind w:left="6362" w:hanging="1224"/>
      </w:pPr>
      <w:rPr>
        <w:rFonts w:hint="default"/>
      </w:rPr>
    </w:lvl>
    <w:lvl w:ilvl="8">
      <w:start w:val="1"/>
      <w:numFmt w:val="decimal"/>
      <w:lvlText w:val="%1.%2.%3.%4.%5.%6.%7.%8.%9."/>
      <w:lvlJc w:val="left"/>
      <w:pPr>
        <w:tabs>
          <w:tab w:val="num" w:pos="10178"/>
        </w:tabs>
        <w:ind w:left="6938" w:hanging="1440"/>
      </w:pPr>
      <w:rPr>
        <w:rFonts w:hint="default"/>
      </w:rPr>
    </w:lvl>
  </w:abstractNum>
  <w:abstractNum w:abstractNumId="17" w15:restartNumberingAfterBreak="0">
    <w:nsid w:val="6D0A709D"/>
    <w:multiLevelType w:val="hybridMultilevel"/>
    <w:tmpl w:val="F732D2AA"/>
    <w:lvl w:ilvl="0" w:tplc="FA948C2C">
      <w:start w:val="14"/>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18798E"/>
    <w:multiLevelType w:val="hybridMultilevel"/>
    <w:tmpl w:val="0BCE56AE"/>
    <w:lvl w:ilvl="0" w:tplc="FA948C2C">
      <w:start w:val="14"/>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4E4722"/>
    <w:multiLevelType w:val="hybridMultilevel"/>
    <w:tmpl w:val="93C44688"/>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817A8B"/>
    <w:multiLevelType w:val="hybridMultilevel"/>
    <w:tmpl w:val="8864F382"/>
    <w:lvl w:ilvl="0" w:tplc="5532B9B6">
      <w:start w:val="1"/>
      <w:numFmt w:val="lowerLetter"/>
      <w:pStyle w:val="a1"/>
      <w:lvlText w:val="%1)"/>
      <w:lvlJc w:val="left"/>
      <w:pPr>
        <w:tabs>
          <w:tab w:val="num" w:pos="908"/>
        </w:tabs>
        <w:ind w:left="-169" w:firstLine="709"/>
      </w:pPr>
      <w:rPr>
        <w:rFonts w:hint="default"/>
        <w:b w:val="0"/>
        <w:i w:val="0"/>
        <w:caps w:val="0"/>
        <w:strike w:val="0"/>
        <w:color w:val="000000"/>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tabs>
          <w:tab w:val="num" w:pos="1440"/>
        </w:tabs>
        <w:ind w:left="1440" w:hanging="360"/>
      </w:pPr>
    </w:lvl>
    <w:lvl w:ilvl="2" w:tplc="04190005">
      <w:start w:val="1"/>
      <w:numFmt w:val="decimal"/>
      <w:lvlText w:val="%3."/>
      <w:lvlJc w:val="left"/>
      <w:pPr>
        <w:tabs>
          <w:tab w:val="num" w:pos="2340"/>
        </w:tabs>
        <w:ind w:left="2340" w:hanging="360"/>
      </w:pPr>
      <w:rPr>
        <w:rFonts w:ascii="Times New Roman" w:eastAsia="Times New Roman" w:hAnsi="Times New Roman" w:cs="Times New Roman"/>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15:restartNumberingAfterBreak="0">
    <w:nsid w:val="7BDE5338"/>
    <w:multiLevelType w:val="hybridMultilevel"/>
    <w:tmpl w:val="52E6B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D51BBB"/>
    <w:multiLevelType w:val="hybridMultilevel"/>
    <w:tmpl w:val="21A05634"/>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0"/>
  </w:num>
  <w:num w:numId="3">
    <w:abstractNumId w:val="16"/>
  </w:num>
  <w:num w:numId="4">
    <w:abstractNumId w:val="12"/>
  </w:num>
  <w:num w:numId="5">
    <w:abstractNumId w:val="10"/>
  </w:num>
  <w:num w:numId="6">
    <w:abstractNumId w:val="0"/>
  </w:num>
  <w:num w:numId="7">
    <w:abstractNumId w:val="15"/>
  </w:num>
  <w:num w:numId="8">
    <w:abstractNumId w:val="2"/>
  </w:num>
  <w:num w:numId="9">
    <w:abstractNumId w:val="8"/>
  </w:num>
  <w:num w:numId="10">
    <w:abstractNumId w:val="3"/>
  </w:num>
  <w:num w:numId="11">
    <w:abstractNumId w:val="4"/>
  </w:num>
  <w:num w:numId="12">
    <w:abstractNumId w:val="21"/>
  </w:num>
  <w:num w:numId="13">
    <w:abstractNumId w:val="14"/>
  </w:num>
  <w:num w:numId="14">
    <w:abstractNumId w:val="19"/>
  </w:num>
  <w:num w:numId="15">
    <w:abstractNumId w:val="1"/>
  </w:num>
  <w:num w:numId="16">
    <w:abstractNumId w:val="22"/>
  </w:num>
  <w:num w:numId="17">
    <w:abstractNumId w:val="6"/>
  </w:num>
  <w:num w:numId="18">
    <w:abstractNumId w:val="9"/>
  </w:num>
  <w:num w:numId="19">
    <w:abstractNumId w:val="17"/>
  </w:num>
  <w:num w:numId="20">
    <w:abstractNumId w:val="7"/>
  </w:num>
  <w:num w:numId="21">
    <w:abstractNumId w:val="13"/>
  </w:num>
  <w:num w:numId="22">
    <w:abstractNumId w:val="18"/>
  </w:num>
  <w:num w:numId="2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8A8"/>
    <w:rsid w:val="00000B8F"/>
    <w:rsid w:val="00002111"/>
    <w:rsid w:val="0000314D"/>
    <w:rsid w:val="00005C81"/>
    <w:rsid w:val="00005DB0"/>
    <w:rsid w:val="00006256"/>
    <w:rsid w:val="00006A8B"/>
    <w:rsid w:val="00006F3F"/>
    <w:rsid w:val="00010FF6"/>
    <w:rsid w:val="0001146E"/>
    <w:rsid w:val="00011AB3"/>
    <w:rsid w:val="00013574"/>
    <w:rsid w:val="00014AD0"/>
    <w:rsid w:val="00015839"/>
    <w:rsid w:val="00015D1E"/>
    <w:rsid w:val="00017AD2"/>
    <w:rsid w:val="000272E4"/>
    <w:rsid w:val="00030084"/>
    <w:rsid w:val="000306A9"/>
    <w:rsid w:val="000317D2"/>
    <w:rsid w:val="0003351D"/>
    <w:rsid w:val="00034321"/>
    <w:rsid w:val="00040A76"/>
    <w:rsid w:val="0004230D"/>
    <w:rsid w:val="000430E0"/>
    <w:rsid w:val="00045D51"/>
    <w:rsid w:val="000506B6"/>
    <w:rsid w:val="00050A03"/>
    <w:rsid w:val="00051B1A"/>
    <w:rsid w:val="00052848"/>
    <w:rsid w:val="00052FFF"/>
    <w:rsid w:val="00055A8B"/>
    <w:rsid w:val="00060436"/>
    <w:rsid w:val="000612F9"/>
    <w:rsid w:val="00061BD3"/>
    <w:rsid w:val="0006349C"/>
    <w:rsid w:val="00063D3F"/>
    <w:rsid w:val="00065255"/>
    <w:rsid w:val="00066F2A"/>
    <w:rsid w:val="00070361"/>
    <w:rsid w:val="00070E3A"/>
    <w:rsid w:val="0007148F"/>
    <w:rsid w:val="00071C4C"/>
    <w:rsid w:val="0007257A"/>
    <w:rsid w:val="00074638"/>
    <w:rsid w:val="000759CE"/>
    <w:rsid w:val="00076A65"/>
    <w:rsid w:val="00081592"/>
    <w:rsid w:val="00081CD0"/>
    <w:rsid w:val="00081D3F"/>
    <w:rsid w:val="00082DDD"/>
    <w:rsid w:val="00083995"/>
    <w:rsid w:val="000870E6"/>
    <w:rsid w:val="000900FC"/>
    <w:rsid w:val="000963F7"/>
    <w:rsid w:val="00096572"/>
    <w:rsid w:val="000966DE"/>
    <w:rsid w:val="000970EA"/>
    <w:rsid w:val="000A00BD"/>
    <w:rsid w:val="000A0C64"/>
    <w:rsid w:val="000A18FC"/>
    <w:rsid w:val="000A5AFC"/>
    <w:rsid w:val="000B0222"/>
    <w:rsid w:val="000B0BD3"/>
    <w:rsid w:val="000B203B"/>
    <w:rsid w:val="000B56EF"/>
    <w:rsid w:val="000B6045"/>
    <w:rsid w:val="000C0BD2"/>
    <w:rsid w:val="000C187A"/>
    <w:rsid w:val="000C1CC9"/>
    <w:rsid w:val="000D0573"/>
    <w:rsid w:val="000D0EE0"/>
    <w:rsid w:val="000D1204"/>
    <w:rsid w:val="000D202F"/>
    <w:rsid w:val="000D3E72"/>
    <w:rsid w:val="000D4580"/>
    <w:rsid w:val="000D4C60"/>
    <w:rsid w:val="000D4E41"/>
    <w:rsid w:val="000D5464"/>
    <w:rsid w:val="000D5518"/>
    <w:rsid w:val="000D5744"/>
    <w:rsid w:val="000D728D"/>
    <w:rsid w:val="000D75C7"/>
    <w:rsid w:val="000D7BBE"/>
    <w:rsid w:val="000E30CF"/>
    <w:rsid w:val="000E4CE1"/>
    <w:rsid w:val="000E60D8"/>
    <w:rsid w:val="000E7C58"/>
    <w:rsid w:val="000F0403"/>
    <w:rsid w:val="000F0615"/>
    <w:rsid w:val="000F0EA6"/>
    <w:rsid w:val="000F1943"/>
    <w:rsid w:val="000F3054"/>
    <w:rsid w:val="000F3B4A"/>
    <w:rsid w:val="000F4ED2"/>
    <w:rsid w:val="000F60A7"/>
    <w:rsid w:val="000F6FA6"/>
    <w:rsid w:val="00100FE7"/>
    <w:rsid w:val="00101807"/>
    <w:rsid w:val="00101C48"/>
    <w:rsid w:val="001100FE"/>
    <w:rsid w:val="00111565"/>
    <w:rsid w:val="00114424"/>
    <w:rsid w:val="00115195"/>
    <w:rsid w:val="00117761"/>
    <w:rsid w:val="0012069C"/>
    <w:rsid w:val="001211CC"/>
    <w:rsid w:val="001227D3"/>
    <w:rsid w:val="00122E02"/>
    <w:rsid w:val="00123866"/>
    <w:rsid w:val="0012481C"/>
    <w:rsid w:val="001250A6"/>
    <w:rsid w:val="00125924"/>
    <w:rsid w:val="00126423"/>
    <w:rsid w:val="0012677B"/>
    <w:rsid w:val="00131B56"/>
    <w:rsid w:val="00131F50"/>
    <w:rsid w:val="001321CA"/>
    <w:rsid w:val="00141590"/>
    <w:rsid w:val="00141BAE"/>
    <w:rsid w:val="00143889"/>
    <w:rsid w:val="00145659"/>
    <w:rsid w:val="001539CB"/>
    <w:rsid w:val="001556E1"/>
    <w:rsid w:val="001618B3"/>
    <w:rsid w:val="001619E1"/>
    <w:rsid w:val="00162472"/>
    <w:rsid w:val="001629F7"/>
    <w:rsid w:val="00162BF4"/>
    <w:rsid w:val="001659F3"/>
    <w:rsid w:val="0016721E"/>
    <w:rsid w:val="0017059E"/>
    <w:rsid w:val="00174187"/>
    <w:rsid w:val="00177FAD"/>
    <w:rsid w:val="0018050E"/>
    <w:rsid w:val="001807FC"/>
    <w:rsid w:val="001809FB"/>
    <w:rsid w:val="00184D22"/>
    <w:rsid w:val="00186861"/>
    <w:rsid w:val="00187203"/>
    <w:rsid w:val="001872C3"/>
    <w:rsid w:val="00192252"/>
    <w:rsid w:val="001927CE"/>
    <w:rsid w:val="00193E6F"/>
    <w:rsid w:val="00194167"/>
    <w:rsid w:val="001942CC"/>
    <w:rsid w:val="001A017C"/>
    <w:rsid w:val="001A01C9"/>
    <w:rsid w:val="001A02FE"/>
    <w:rsid w:val="001A0448"/>
    <w:rsid w:val="001A08BB"/>
    <w:rsid w:val="001A6130"/>
    <w:rsid w:val="001A6747"/>
    <w:rsid w:val="001B0F6F"/>
    <w:rsid w:val="001B23D9"/>
    <w:rsid w:val="001B3A8A"/>
    <w:rsid w:val="001B630A"/>
    <w:rsid w:val="001B686E"/>
    <w:rsid w:val="001B6FA9"/>
    <w:rsid w:val="001C0259"/>
    <w:rsid w:val="001C0A4F"/>
    <w:rsid w:val="001C0B89"/>
    <w:rsid w:val="001C473D"/>
    <w:rsid w:val="001C4B6F"/>
    <w:rsid w:val="001C64A6"/>
    <w:rsid w:val="001D0803"/>
    <w:rsid w:val="001D2E41"/>
    <w:rsid w:val="001D30CA"/>
    <w:rsid w:val="001D53D6"/>
    <w:rsid w:val="001D6E1D"/>
    <w:rsid w:val="001E01E1"/>
    <w:rsid w:val="001E0305"/>
    <w:rsid w:val="001E12C0"/>
    <w:rsid w:val="001E25F9"/>
    <w:rsid w:val="001E29DB"/>
    <w:rsid w:val="001E39DA"/>
    <w:rsid w:val="001E3A36"/>
    <w:rsid w:val="001E505E"/>
    <w:rsid w:val="001E5E96"/>
    <w:rsid w:val="001E5E9F"/>
    <w:rsid w:val="001E6197"/>
    <w:rsid w:val="001F0CC7"/>
    <w:rsid w:val="001F24DB"/>
    <w:rsid w:val="001F25AD"/>
    <w:rsid w:val="001F29A5"/>
    <w:rsid w:val="001F3A3E"/>
    <w:rsid w:val="001F47F7"/>
    <w:rsid w:val="001F52C1"/>
    <w:rsid w:val="001F7980"/>
    <w:rsid w:val="00201A78"/>
    <w:rsid w:val="00201A83"/>
    <w:rsid w:val="00206051"/>
    <w:rsid w:val="002061DE"/>
    <w:rsid w:val="00211266"/>
    <w:rsid w:val="0021167A"/>
    <w:rsid w:val="002124C4"/>
    <w:rsid w:val="0021615E"/>
    <w:rsid w:val="00217D36"/>
    <w:rsid w:val="00220B9F"/>
    <w:rsid w:val="00221EB6"/>
    <w:rsid w:val="002224A0"/>
    <w:rsid w:val="00222827"/>
    <w:rsid w:val="002250E4"/>
    <w:rsid w:val="0022546F"/>
    <w:rsid w:val="00226406"/>
    <w:rsid w:val="00227981"/>
    <w:rsid w:val="0023109C"/>
    <w:rsid w:val="0023372E"/>
    <w:rsid w:val="0023521C"/>
    <w:rsid w:val="00235A2F"/>
    <w:rsid w:val="00235AAB"/>
    <w:rsid w:val="00235EEC"/>
    <w:rsid w:val="00236D0E"/>
    <w:rsid w:val="00240C88"/>
    <w:rsid w:val="00243159"/>
    <w:rsid w:val="00243385"/>
    <w:rsid w:val="0024584E"/>
    <w:rsid w:val="0024616C"/>
    <w:rsid w:val="00250897"/>
    <w:rsid w:val="00251FD7"/>
    <w:rsid w:val="002529BF"/>
    <w:rsid w:val="00256FD2"/>
    <w:rsid w:val="00260C30"/>
    <w:rsid w:val="00261B99"/>
    <w:rsid w:val="0026251D"/>
    <w:rsid w:val="00263319"/>
    <w:rsid w:val="00264382"/>
    <w:rsid w:val="00266296"/>
    <w:rsid w:val="002704A0"/>
    <w:rsid w:val="00271834"/>
    <w:rsid w:val="0027226C"/>
    <w:rsid w:val="0027442C"/>
    <w:rsid w:val="002752CD"/>
    <w:rsid w:val="002822A8"/>
    <w:rsid w:val="00284E5B"/>
    <w:rsid w:val="002868F8"/>
    <w:rsid w:val="00290D53"/>
    <w:rsid w:val="00291192"/>
    <w:rsid w:val="002915CB"/>
    <w:rsid w:val="00296637"/>
    <w:rsid w:val="00297E67"/>
    <w:rsid w:val="002A0D41"/>
    <w:rsid w:val="002A24CA"/>
    <w:rsid w:val="002A2FD1"/>
    <w:rsid w:val="002A65F3"/>
    <w:rsid w:val="002A7D84"/>
    <w:rsid w:val="002B0454"/>
    <w:rsid w:val="002B0C7F"/>
    <w:rsid w:val="002B0D3D"/>
    <w:rsid w:val="002B0F4C"/>
    <w:rsid w:val="002B11A9"/>
    <w:rsid w:val="002B3BE0"/>
    <w:rsid w:val="002B4F14"/>
    <w:rsid w:val="002B537F"/>
    <w:rsid w:val="002B579F"/>
    <w:rsid w:val="002B61A6"/>
    <w:rsid w:val="002B61D7"/>
    <w:rsid w:val="002B6DF9"/>
    <w:rsid w:val="002B7ABB"/>
    <w:rsid w:val="002B7B7A"/>
    <w:rsid w:val="002C2DFD"/>
    <w:rsid w:val="002C6D83"/>
    <w:rsid w:val="002D14CC"/>
    <w:rsid w:val="002D1517"/>
    <w:rsid w:val="002D3993"/>
    <w:rsid w:val="002D3C4A"/>
    <w:rsid w:val="002D53B4"/>
    <w:rsid w:val="002D6B96"/>
    <w:rsid w:val="002E2FF8"/>
    <w:rsid w:val="002E53CA"/>
    <w:rsid w:val="002E6736"/>
    <w:rsid w:val="002F1311"/>
    <w:rsid w:val="002F13A2"/>
    <w:rsid w:val="002F1D84"/>
    <w:rsid w:val="002F57B6"/>
    <w:rsid w:val="002F5941"/>
    <w:rsid w:val="002F66E6"/>
    <w:rsid w:val="002F7665"/>
    <w:rsid w:val="002F7EB0"/>
    <w:rsid w:val="003010AD"/>
    <w:rsid w:val="00301DCA"/>
    <w:rsid w:val="00304FFA"/>
    <w:rsid w:val="00307B24"/>
    <w:rsid w:val="00311D88"/>
    <w:rsid w:val="003134CC"/>
    <w:rsid w:val="00313A4C"/>
    <w:rsid w:val="00313C8B"/>
    <w:rsid w:val="00314355"/>
    <w:rsid w:val="0031482A"/>
    <w:rsid w:val="00314E13"/>
    <w:rsid w:val="003150F5"/>
    <w:rsid w:val="00315996"/>
    <w:rsid w:val="0031730B"/>
    <w:rsid w:val="003207AD"/>
    <w:rsid w:val="0033242F"/>
    <w:rsid w:val="00332C2C"/>
    <w:rsid w:val="00332F5A"/>
    <w:rsid w:val="00334113"/>
    <w:rsid w:val="00334332"/>
    <w:rsid w:val="003360E1"/>
    <w:rsid w:val="00336CB0"/>
    <w:rsid w:val="003370F9"/>
    <w:rsid w:val="003402B0"/>
    <w:rsid w:val="00340352"/>
    <w:rsid w:val="00340BED"/>
    <w:rsid w:val="00341A4A"/>
    <w:rsid w:val="003429D8"/>
    <w:rsid w:val="00343DCD"/>
    <w:rsid w:val="00344BDC"/>
    <w:rsid w:val="00350F25"/>
    <w:rsid w:val="003561FA"/>
    <w:rsid w:val="003566C5"/>
    <w:rsid w:val="00356737"/>
    <w:rsid w:val="00363BB6"/>
    <w:rsid w:val="00363C36"/>
    <w:rsid w:val="0036443D"/>
    <w:rsid w:val="00366774"/>
    <w:rsid w:val="00371487"/>
    <w:rsid w:val="00371903"/>
    <w:rsid w:val="003755B2"/>
    <w:rsid w:val="00376ABF"/>
    <w:rsid w:val="00377060"/>
    <w:rsid w:val="00377FB5"/>
    <w:rsid w:val="00381040"/>
    <w:rsid w:val="00381072"/>
    <w:rsid w:val="00384024"/>
    <w:rsid w:val="003854D3"/>
    <w:rsid w:val="0039156E"/>
    <w:rsid w:val="003920D3"/>
    <w:rsid w:val="00393F6A"/>
    <w:rsid w:val="00396DAF"/>
    <w:rsid w:val="00396E19"/>
    <w:rsid w:val="003A0304"/>
    <w:rsid w:val="003A14F2"/>
    <w:rsid w:val="003A158F"/>
    <w:rsid w:val="003A216B"/>
    <w:rsid w:val="003A326B"/>
    <w:rsid w:val="003A76AF"/>
    <w:rsid w:val="003B016C"/>
    <w:rsid w:val="003B19DC"/>
    <w:rsid w:val="003B2B4A"/>
    <w:rsid w:val="003B4C62"/>
    <w:rsid w:val="003B5B2A"/>
    <w:rsid w:val="003B64BC"/>
    <w:rsid w:val="003B7167"/>
    <w:rsid w:val="003B7681"/>
    <w:rsid w:val="003C44B1"/>
    <w:rsid w:val="003C4542"/>
    <w:rsid w:val="003C4C3B"/>
    <w:rsid w:val="003C6AF7"/>
    <w:rsid w:val="003C7C76"/>
    <w:rsid w:val="003D1E08"/>
    <w:rsid w:val="003D3945"/>
    <w:rsid w:val="003D3D11"/>
    <w:rsid w:val="003D3E2E"/>
    <w:rsid w:val="003D52A5"/>
    <w:rsid w:val="003D5E93"/>
    <w:rsid w:val="003E11F4"/>
    <w:rsid w:val="003E1400"/>
    <w:rsid w:val="003E1C6C"/>
    <w:rsid w:val="003E206B"/>
    <w:rsid w:val="003E2C02"/>
    <w:rsid w:val="003E34C0"/>
    <w:rsid w:val="003E3861"/>
    <w:rsid w:val="003E464F"/>
    <w:rsid w:val="003E6683"/>
    <w:rsid w:val="003F43B3"/>
    <w:rsid w:val="003F62F7"/>
    <w:rsid w:val="003F6D8E"/>
    <w:rsid w:val="00401220"/>
    <w:rsid w:val="004027B9"/>
    <w:rsid w:val="00403024"/>
    <w:rsid w:val="00406AB0"/>
    <w:rsid w:val="00406B8E"/>
    <w:rsid w:val="004108F6"/>
    <w:rsid w:val="004130FE"/>
    <w:rsid w:val="00413CEF"/>
    <w:rsid w:val="00414B22"/>
    <w:rsid w:val="0041659E"/>
    <w:rsid w:val="004175AD"/>
    <w:rsid w:val="0042151C"/>
    <w:rsid w:val="004245C2"/>
    <w:rsid w:val="00426E4D"/>
    <w:rsid w:val="0043314E"/>
    <w:rsid w:val="004346BB"/>
    <w:rsid w:val="00436A44"/>
    <w:rsid w:val="004404B9"/>
    <w:rsid w:val="004428FC"/>
    <w:rsid w:val="0044346A"/>
    <w:rsid w:val="00444E56"/>
    <w:rsid w:val="00445986"/>
    <w:rsid w:val="00446FFE"/>
    <w:rsid w:val="00447AD6"/>
    <w:rsid w:val="004535F5"/>
    <w:rsid w:val="004544EE"/>
    <w:rsid w:val="00457814"/>
    <w:rsid w:val="00461DD9"/>
    <w:rsid w:val="00462057"/>
    <w:rsid w:val="00462338"/>
    <w:rsid w:val="004639A2"/>
    <w:rsid w:val="00463ABC"/>
    <w:rsid w:val="0046617B"/>
    <w:rsid w:val="00467B19"/>
    <w:rsid w:val="00471881"/>
    <w:rsid w:val="004720A3"/>
    <w:rsid w:val="0047246A"/>
    <w:rsid w:val="004741CD"/>
    <w:rsid w:val="004744E9"/>
    <w:rsid w:val="004763DE"/>
    <w:rsid w:val="004772DD"/>
    <w:rsid w:val="0047748D"/>
    <w:rsid w:val="0047784F"/>
    <w:rsid w:val="004802B1"/>
    <w:rsid w:val="00481749"/>
    <w:rsid w:val="004820F7"/>
    <w:rsid w:val="00484175"/>
    <w:rsid w:val="00484F05"/>
    <w:rsid w:val="00485B54"/>
    <w:rsid w:val="00486891"/>
    <w:rsid w:val="00486B40"/>
    <w:rsid w:val="0048760F"/>
    <w:rsid w:val="0049117A"/>
    <w:rsid w:val="0049351D"/>
    <w:rsid w:val="00493CE7"/>
    <w:rsid w:val="00496529"/>
    <w:rsid w:val="0049660C"/>
    <w:rsid w:val="0049684E"/>
    <w:rsid w:val="004A18E8"/>
    <w:rsid w:val="004A2CC7"/>
    <w:rsid w:val="004A456D"/>
    <w:rsid w:val="004A6381"/>
    <w:rsid w:val="004B122A"/>
    <w:rsid w:val="004B204B"/>
    <w:rsid w:val="004B3896"/>
    <w:rsid w:val="004B4DAD"/>
    <w:rsid w:val="004B4E9B"/>
    <w:rsid w:val="004C0D70"/>
    <w:rsid w:val="004C0EBE"/>
    <w:rsid w:val="004C1173"/>
    <w:rsid w:val="004C16E7"/>
    <w:rsid w:val="004C2551"/>
    <w:rsid w:val="004C2F52"/>
    <w:rsid w:val="004C3435"/>
    <w:rsid w:val="004C3781"/>
    <w:rsid w:val="004C3CC1"/>
    <w:rsid w:val="004C413B"/>
    <w:rsid w:val="004C4221"/>
    <w:rsid w:val="004C5017"/>
    <w:rsid w:val="004C6AFB"/>
    <w:rsid w:val="004C785D"/>
    <w:rsid w:val="004D0E6D"/>
    <w:rsid w:val="004D0F6F"/>
    <w:rsid w:val="004D2DE7"/>
    <w:rsid w:val="004D32DB"/>
    <w:rsid w:val="004D38E6"/>
    <w:rsid w:val="004D48A5"/>
    <w:rsid w:val="004D6ABF"/>
    <w:rsid w:val="004D708F"/>
    <w:rsid w:val="004D71CC"/>
    <w:rsid w:val="004E1BF6"/>
    <w:rsid w:val="004E2DEF"/>
    <w:rsid w:val="004E5309"/>
    <w:rsid w:val="004E54A5"/>
    <w:rsid w:val="004E56F8"/>
    <w:rsid w:val="004E57E9"/>
    <w:rsid w:val="004E5F37"/>
    <w:rsid w:val="004F119D"/>
    <w:rsid w:val="004F5137"/>
    <w:rsid w:val="004F51AE"/>
    <w:rsid w:val="004F6D2F"/>
    <w:rsid w:val="005012A6"/>
    <w:rsid w:val="00501468"/>
    <w:rsid w:val="00501672"/>
    <w:rsid w:val="00501A7C"/>
    <w:rsid w:val="0050421D"/>
    <w:rsid w:val="00504E9F"/>
    <w:rsid w:val="00505188"/>
    <w:rsid w:val="005062D7"/>
    <w:rsid w:val="00506F70"/>
    <w:rsid w:val="00507D4E"/>
    <w:rsid w:val="00510446"/>
    <w:rsid w:val="00512F2A"/>
    <w:rsid w:val="00513F22"/>
    <w:rsid w:val="00514419"/>
    <w:rsid w:val="0051557C"/>
    <w:rsid w:val="00515E54"/>
    <w:rsid w:val="0051679E"/>
    <w:rsid w:val="00516B14"/>
    <w:rsid w:val="0051732C"/>
    <w:rsid w:val="00520069"/>
    <w:rsid w:val="00520914"/>
    <w:rsid w:val="00521A22"/>
    <w:rsid w:val="00521D3D"/>
    <w:rsid w:val="00522D22"/>
    <w:rsid w:val="00523B1F"/>
    <w:rsid w:val="005254C6"/>
    <w:rsid w:val="0052609C"/>
    <w:rsid w:val="00526490"/>
    <w:rsid w:val="0053181D"/>
    <w:rsid w:val="00533582"/>
    <w:rsid w:val="00540E8B"/>
    <w:rsid w:val="005438A4"/>
    <w:rsid w:val="00544B60"/>
    <w:rsid w:val="00545B6A"/>
    <w:rsid w:val="00553D0A"/>
    <w:rsid w:val="00556D6C"/>
    <w:rsid w:val="00561282"/>
    <w:rsid w:val="005626DC"/>
    <w:rsid w:val="005632D1"/>
    <w:rsid w:val="00570662"/>
    <w:rsid w:val="00570A5F"/>
    <w:rsid w:val="00571341"/>
    <w:rsid w:val="005715FB"/>
    <w:rsid w:val="00571BD6"/>
    <w:rsid w:val="00572236"/>
    <w:rsid w:val="00572751"/>
    <w:rsid w:val="00573605"/>
    <w:rsid w:val="00577542"/>
    <w:rsid w:val="00581E5A"/>
    <w:rsid w:val="005829E2"/>
    <w:rsid w:val="00583A6F"/>
    <w:rsid w:val="00583E40"/>
    <w:rsid w:val="005861A5"/>
    <w:rsid w:val="005907E0"/>
    <w:rsid w:val="00591894"/>
    <w:rsid w:val="00594DC5"/>
    <w:rsid w:val="0059604B"/>
    <w:rsid w:val="005960F9"/>
    <w:rsid w:val="00596EF8"/>
    <w:rsid w:val="00597D48"/>
    <w:rsid w:val="005A0242"/>
    <w:rsid w:val="005A1BA2"/>
    <w:rsid w:val="005A2650"/>
    <w:rsid w:val="005A2A4D"/>
    <w:rsid w:val="005A513A"/>
    <w:rsid w:val="005A5170"/>
    <w:rsid w:val="005A5C34"/>
    <w:rsid w:val="005A629C"/>
    <w:rsid w:val="005A71B3"/>
    <w:rsid w:val="005A7FAF"/>
    <w:rsid w:val="005B0D03"/>
    <w:rsid w:val="005B0F90"/>
    <w:rsid w:val="005B108F"/>
    <w:rsid w:val="005B237F"/>
    <w:rsid w:val="005B2F4F"/>
    <w:rsid w:val="005B3C9E"/>
    <w:rsid w:val="005B5224"/>
    <w:rsid w:val="005B5D8E"/>
    <w:rsid w:val="005B7CE1"/>
    <w:rsid w:val="005C048F"/>
    <w:rsid w:val="005C1D77"/>
    <w:rsid w:val="005C2355"/>
    <w:rsid w:val="005C344B"/>
    <w:rsid w:val="005C3E23"/>
    <w:rsid w:val="005C5AF2"/>
    <w:rsid w:val="005C5DA3"/>
    <w:rsid w:val="005C741D"/>
    <w:rsid w:val="005D24B9"/>
    <w:rsid w:val="005E04E4"/>
    <w:rsid w:val="005E400C"/>
    <w:rsid w:val="005F20DE"/>
    <w:rsid w:val="005F3CAE"/>
    <w:rsid w:val="005F5644"/>
    <w:rsid w:val="005F5FAE"/>
    <w:rsid w:val="005F706D"/>
    <w:rsid w:val="00600D2B"/>
    <w:rsid w:val="0060145F"/>
    <w:rsid w:val="00602A5F"/>
    <w:rsid w:val="00602FDA"/>
    <w:rsid w:val="00610E97"/>
    <w:rsid w:val="00612CD2"/>
    <w:rsid w:val="006151E4"/>
    <w:rsid w:val="0061565B"/>
    <w:rsid w:val="00621359"/>
    <w:rsid w:val="00621D09"/>
    <w:rsid w:val="00622C1B"/>
    <w:rsid w:val="00622D2F"/>
    <w:rsid w:val="00623E80"/>
    <w:rsid w:val="0062761B"/>
    <w:rsid w:val="00630806"/>
    <w:rsid w:val="006334AB"/>
    <w:rsid w:val="006343C5"/>
    <w:rsid w:val="00636445"/>
    <w:rsid w:val="00637A53"/>
    <w:rsid w:val="00641C39"/>
    <w:rsid w:val="00641E27"/>
    <w:rsid w:val="006424D6"/>
    <w:rsid w:val="00642581"/>
    <w:rsid w:val="006431C0"/>
    <w:rsid w:val="00644D91"/>
    <w:rsid w:val="006508BF"/>
    <w:rsid w:val="00650B27"/>
    <w:rsid w:val="006514CD"/>
    <w:rsid w:val="0065605A"/>
    <w:rsid w:val="00656B74"/>
    <w:rsid w:val="00657B1D"/>
    <w:rsid w:val="00657FF5"/>
    <w:rsid w:val="00660170"/>
    <w:rsid w:val="00661368"/>
    <w:rsid w:val="00662A20"/>
    <w:rsid w:val="006632FD"/>
    <w:rsid w:val="00665515"/>
    <w:rsid w:val="00665DAA"/>
    <w:rsid w:val="00666FAE"/>
    <w:rsid w:val="0067013C"/>
    <w:rsid w:val="006703E9"/>
    <w:rsid w:val="00671B31"/>
    <w:rsid w:val="006721CC"/>
    <w:rsid w:val="00672624"/>
    <w:rsid w:val="00672B89"/>
    <w:rsid w:val="00673B55"/>
    <w:rsid w:val="006755D1"/>
    <w:rsid w:val="00675623"/>
    <w:rsid w:val="00675979"/>
    <w:rsid w:val="006779D4"/>
    <w:rsid w:val="00680441"/>
    <w:rsid w:val="006816B1"/>
    <w:rsid w:val="00681B6C"/>
    <w:rsid w:val="00681EC0"/>
    <w:rsid w:val="006829D3"/>
    <w:rsid w:val="0069137A"/>
    <w:rsid w:val="00695AFE"/>
    <w:rsid w:val="00695D43"/>
    <w:rsid w:val="00697FB6"/>
    <w:rsid w:val="006A1872"/>
    <w:rsid w:val="006A40DB"/>
    <w:rsid w:val="006A48EA"/>
    <w:rsid w:val="006A4A73"/>
    <w:rsid w:val="006A6886"/>
    <w:rsid w:val="006B6388"/>
    <w:rsid w:val="006B6D0C"/>
    <w:rsid w:val="006B711C"/>
    <w:rsid w:val="006C4841"/>
    <w:rsid w:val="006C6A23"/>
    <w:rsid w:val="006D0EEF"/>
    <w:rsid w:val="006D0F67"/>
    <w:rsid w:val="006D1E54"/>
    <w:rsid w:val="006D2D36"/>
    <w:rsid w:val="006D454D"/>
    <w:rsid w:val="006D4F9C"/>
    <w:rsid w:val="006E065B"/>
    <w:rsid w:val="006E1201"/>
    <w:rsid w:val="006E1427"/>
    <w:rsid w:val="006E2146"/>
    <w:rsid w:val="006E24A7"/>
    <w:rsid w:val="006E42EC"/>
    <w:rsid w:val="006E53B4"/>
    <w:rsid w:val="006F0BE9"/>
    <w:rsid w:val="006F1E7D"/>
    <w:rsid w:val="006F3064"/>
    <w:rsid w:val="006F3723"/>
    <w:rsid w:val="006F463B"/>
    <w:rsid w:val="006F5BE0"/>
    <w:rsid w:val="006F5E8F"/>
    <w:rsid w:val="006F72A4"/>
    <w:rsid w:val="006F7F9E"/>
    <w:rsid w:val="007008A9"/>
    <w:rsid w:val="007012D0"/>
    <w:rsid w:val="0070357B"/>
    <w:rsid w:val="00703CCA"/>
    <w:rsid w:val="00705A44"/>
    <w:rsid w:val="007065FE"/>
    <w:rsid w:val="007074AD"/>
    <w:rsid w:val="00707F24"/>
    <w:rsid w:val="007125CC"/>
    <w:rsid w:val="00714FC0"/>
    <w:rsid w:val="00720244"/>
    <w:rsid w:val="00720C84"/>
    <w:rsid w:val="00723E8F"/>
    <w:rsid w:val="007247CE"/>
    <w:rsid w:val="00724EFD"/>
    <w:rsid w:val="00725C80"/>
    <w:rsid w:val="00731338"/>
    <w:rsid w:val="007325D5"/>
    <w:rsid w:val="00732F71"/>
    <w:rsid w:val="0073381C"/>
    <w:rsid w:val="00733E0C"/>
    <w:rsid w:val="007346EF"/>
    <w:rsid w:val="00734836"/>
    <w:rsid w:val="00736CC1"/>
    <w:rsid w:val="00737E79"/>
    <w:rsid w:val="00740A00"/>
    <w:rsid w:val="00740E2D"/>
    <w:rsid w:val="007410A5"/>
    <w:rsid w:val="00741E3B"/>
    <w:rsid w:val="0074303A"/>
    <w:rsid w:val="007434A2"/>
    <w:rsid w:val="0074379A"/>
    <w:rsid w:val="00746B98"/>
    <w:rsid w:val="00747386"/>
    <w:rsid w:val="007474E0"/>
    <w:rsid w:val="00751051"/>
    <w:rsid w:val="00752772"/>
    <w:rsid w:val="007531C1"/>
    <w:rsid w:val="00753821"/>
    <w:rsid w:val="007565A0"/>
    <w:rsid w:val="0076018D"/>
    <w:rsid w:val="00761762"/>
    <w:rsid w:val="00761EFF"/>
    <w:rsid w:val="007634C9"/>
    <w:rsid w:val="00763714"/>
    <w:rsid w:val="00763853"/>
    <w:rsid w:val="007665BA"/>
    <w:rsid w:val="0077164D"/>
    <w:rsid w:val="00772386"/>
    <w:rsid w:val="00772DE5"/>
    <w:rsid w:val="00774D77"/>
    <w:rsid w:val="00774F74"/>
    <w:rsid w:val="00776ABD"/>
    <w:rsid w:val="007777AE"/>
    <w:rsid w:val="00777E0E"/>
    <w:rsid w:val="007846D5"/>
    <w:rsid w:val="007858DA"/>
    <w:rsid w:val="007863CE"/>
    <w:rsid w:val="00786E4F"/>
    <w:rsid w:val="0079119F"/>
    <w:rsid w:val="00793BC8"/>
    <w:rsid w:val="00793ED9"/>
    <w:rsid w:val="00794952"/>
    <w:rsid w:val="00794AC2"/>
    <w:rsid w:val="007968DF"/>
    <w:rsid w:val="00796D7C"/>
    <w:rsid w:val="007A039A"/>
    <w:rsid w:val="007A0D86"/>
    <w:rsid w:val="007A20F1"/>
    <w:rsid w:val="007A7291"/>
    <w:rsid w:val="007B0C98"/>
    <w:rsid w:val="007B134C"/>
    <w:rsid w:val="007B15F4"/>
    <w:rsid w:val="007B1AF1"/>
    <w:rsid w:val="007B243B"/>
    <w:rsid w:val="007B2D09"/>
    <w:rsid w:val="007B3084"/>
    <w:rsid w:val="007B3655"/>
    <w:rsid w:val="007B6869"/>
    <w:rsid w:val="007C09FC"/>
    <w:rsid w:val="007C163D"/>
    <w:rsid w:val="007C1A85"/>
    <w:rsid w:val="007C1EC3"/>
    <w:rsid w:val="007C2F50"/>
    <w:rsid w:val="007C35F6"/>
    <w:rsid w:val="007C524B"/>
    <w:rsid w:val="007C5CE7"/>
    <w:rsid w:val="007D04FE"/>
    <w:rsid w:val="007D261A"/>
    <w:rsid w:val="007D33BC"/>
    <w:rsid w:val="007D65BA"/>
    <w:rsid w:val="007D6A15"/>
    <w:rsid w:val="007D7E3F"/>
    <w:rsid w:val="007E52AB"/>
    <w:rsid w:val="007E6433"/>
    <w:rsid w:val="007E73E9"/>
    <w:rsid w:val="007F05B6"/>
    <w:rsid w:val="007F0938"/>
    <w:rsid w:val="007F15C7"/>
    <w:rsid w:val="007F1936"/>
    <w:rsid w:val="007F2BC5"/>
    <w:rsid w:val="007F32D2"/>
    <w:rsid w:val="007F331E"/>
    <w:rsid w:val="007F45C3"/>
    <w:rsid w:val="007F62F1"/>
    <w:rsid w:val="007F6E76"/>
    <w:rsid w:val="0080764F"/>
    <w:rsid w:val="00807A6A"/>
    <w:rsid w:val="0081144B"/>
    <w:rsid w:val="0081238D"/>
    <w:rsid w:val="00812415"/>
    <w:rsid w:val="00821F34"/>
    <w:rsid w:val="0082363C"/>
    <w:rsid w:val="008248DA"/>
    <w:rsid w:val="0082561A"/>
    <w:rsid w:val="00826CB1"/>
    <w:rsid w:val="00831123"/>
    <w:rsid w:val="008331B2"/>
    <w:rsid w:val="00833418"/>
    <w:rsid w:val="00836CF3"/>
    <w:rsid w:val="0083766A"/>
    <w:rsid w:val="0083766D"/>
    <w:rsid w:val="00841C11"/>
    <w:rsid w:val="00841CE6"/>
    <w:rsid w:val="0084378F"/>
    <w:rsid w:val="008443C8"/>
    <w:rsid w:val="00844C60"/>
    <w:rsid w:val="00845437"/>
    <w:rsid w:val="00850A24"/>
    <w:rsid w:val="008573A1"/>
    <w:rsid w:val="0085743C"/>
    <w:rsid w:val="008603E9"/>
    <w:rsid w:val="00866FF0"/>
    <w:rsid w:val="00870118"/>
    <w:rsid w:val="00874188"/>
    <w:rsid w:val="00874949"/>
    <w:rsid w:val="0087638B"/>
    <w:rsid w:val="00880DA3"/>
    <w:rsid w:val="00881DE7"/>
    <w:rsid w:val="00882278"/>
    <w:rsid w:val="00884CC4"/>
    <w:rsid w:val="00885248"/>
    <w:rsid w:val="00886570"/>
    <w:rsid w:val="00886D66"/>
    <w:rsid w:val="00887F47"/>
    <w:rsid w:val="0089131D"/>
    <w:rsid w:val="00896538"/>
    <w:rsid w:val="00897560"/>
    <w:rsid w:val="008A031B"/>
    <w:rsid w:val="008A2B8E"/>
    <w:rsid w:val="008A4C54"/>
    <w:rsid w:val="008A6AF1"/>
    <w:rsid w:val="008B148D"/>
    <w:rsid w:val="008B31E0"/>
    <w:rsid w:val="008B39FB"/>
    <w:rsid w:val="008B459B"/>
    <w:rsid w:val="008B48F9"/>
    <w:rsid w:val="008C3F0D"/>
    <w:rsid w:val="008C543E"/>
    <w:rsid w:val="008C60E1"/>
    <w:rsid w:val="008C659D"/>
    <w:rsid w:val="008C68E4"/>
    <w:rsid w:val="008C7433"/>
    <w:rsid w:val="008C754C"/>
    <w:rsid w:val="008D4757"/>
    <w:rsid w:val="008D511D"/>
    <w:rsid w:val="008D6D8D"/>
    <w:rsid w:val="008E10B7"/>
    <w:rsid w:val="008E1FFA"/>
    <w:rsid w:val="008E2E95"/>
    <w:rsid w:val="008E4B95"/>
    <w:rsid w:val="008E6FC5"/>
    <w:rsid w:val="008F05B9"/>
    <w:rsid w:val="008F0B35"/>
    <w:rsid w:val="008F2170"/>
    <w:rsid w:val="008F68FF"/>
    <w:rsid w:val="008F6BC6"/>
    <w:rsid w:val="00902711"/>
    <w:rsid w:val="00902B22"/>
    <w:rsid w:val="00902D9C"/>
    <w:rsid w:val="00902E91"/>
    <w:rsid w:val="0090411E"/>
    <w:rsid w:val="0090555E"/>
    <w:rsid w:val="00905C6D"/>
    <w:rsid w:val="00910E5A"/>
    <w:rsid w:val="0091106B"/>
    <w:rsid w:val="009126F4"/>
    <w:rsid w:val="009155B6"/>
    <w:rsid w:val="0091660A"/>
    <w:rsid w:val="00920BB5"/>
    <w:rsid w:val="00920D2F"/>
    <w:rsid w:val="00920DEE"/>
    <w:rsid w:val="0092105B"/>
    <w:rsid w:val="009249AD"/>
    <w:rsid w:val="009249B5"/>
    <w:rsid w:val="009254BC"/>
    <w:rsid w:val="009302A9"/>
    <w:rsid w:val="009331DB"/>
    <w:rsid w:val="009334F6"/>
    <w:rsid w:val="009364E6"/>
    <w:rsid w:val="00940D64"/>
    <w:rsid w:val="00941830"/>
    <w:rsid w:val="0094279A"/>
    <w:rsid w:val="00943CDD"/>
    <w:rsid w:val="00943F2C"/>
    <w:rsid w:val="00946D17"/>
    <w:rsid w:val="0094736C"/>
    <w:rsid w:val="00947845"/>
    <w:rsid w:val="00950669"/>
    <w:rsid w:val="00950FBF"/>
    <w:rsid w:val="009540AF"/>
    <w:rsid w:val="00954390"/>
    <w:rsid w:val="0095479D"/>
    <w:rsid w:val="009560AA"/>
    <w:rsid w:val="00957ABC"/>
    <w:rsid w:val="00957C3F"/>
    <w:rsid w:val="009636A8"/>
    <w:rsid w:val="009650AD"/>
    <w:rsid w:val="00965F50"/>
    <w:rsid w:val="00966536"/>
    <w:rsid w:val="00967F9F"/>
    <w:rsid w:val="00970FED"/>
    <w:rsid w:val="00973C97"/>
    <w:rsid w:val="00974145"/>
    <w:rsid w:val="009742D4"/>
    <w:rsid w:val="00975908"/>
    <w:rsid w:val="00980802"/>
    <w:rsid w:val="00982DB2"/>
    <w:rsid w:val="00982F0A"/>
    <w:rsid w:val="0098383D"/>
    <w:rsid w:val="0098414D"/>
    <w:rsid w:val="009868F6"/>
    <w:rsid w:val="00986A9E"/>
    <w:rsid w:val="00987769"/>
    <w:rsid w:val="00987C65"/>
    <w:rsid w:val="009900F7"/>
    <w:rsid w:val="00990DC3"/>
    <w:rsid w:val="009922D5"/>
    <w:rsid w:val="0099315F"/>
    <w:rsid w:val="00993A03"/>
    <w:rsid w:val="00995937"/>
    <w:rsid w:val="009A6874"/>
    <w:rsid w:val="009A6A1B"/>
    <w:rsid w:val="009A6E7A"/>
    <w:rsid w:val="009A7452"/>
    <w:rsid w:val="009C07E4"/>
    <w:rsid w:val="009C0A71"/>
    <w:rsid w:val="009C29DE"/>
    <w:rsid w:val="009C3C59"/>
    <w:rsid w:val="009C4E11"/>
    <w:rsid w:val="009C4E59"/>
    <w:rsid w:val="009D179E"/>
    <w:rsid w:val="009D1D4C"/>
    <w:rsid w:val="009D2439"/>
    <w:rsid w:val="009D29E1"/>
    <w:rsid w:val="009D2A77"/>
    <w:rsid w:val="009D414A"/>
    <w:rsid w:val="009D54A2"/>
    <w:rsid w:val="009D5839"/>
    <w:rsid w:val="009E0DF3"/>
    <w:rsid w:val="009E1F00"/>
    <w:rsid w:val="009E234A"/>
    <w:rsid w:val="009E51F9"/>
    <w:rsid w:val="009E7289"/>
    <w:rsid w:val="009E7E12"/>
    <w:rsid w:val="009F03F9"/>
    <w:rsid w:val="009F12D3"/>
    <w:rsid w:val="009F4747"/>
    <w:rsid w:val="009F5175"/>
    <w:rsid w:val="009F5677"/>
    <w:rsid w:val="00A00ABB"/>
    <w:rsid w:val="00A01F28"/>
    <w:rsid w:val="00A04B17"/>
    <w:rsid w:val="00A05E29"/>
    <w:rsid w:val="00A0614C"/>
    <w:rsid w:val="00A06BF5"/>
    <w:rsid w:val="00A07588"/>
    <w:rsid w:val="00A07DC0"/>
    <w:rsid w:val="00A10C51"/>
    <w:rsid w:val="00A130F7"/>
    <w:rsid w:val="00A13BFD"/>
    <w:rsid w:val="00A14457"/>
    <w:rsid w:val="00A15FE1"/>
    <w:rsid w:val="00A2017A"/>
    <w:rsid w:val="00A21878"/>
    <w:rsid w:val="00A21E36"/>
    <w:rsid w:val="00A22289"/>
    <w:rsid w:val="00A22D7A"/>
    <w:rsid w:val="00A2677B"/>
    <w:rsid w:val="00A27259"/>
    <w:rsid w:val="00A27F14"/>
    <w:rsid w:val="00A31920"/>
    <w:rsid w:val="00A3448F"/>
    <w:rsid w:val="00A35CE4"/>
    <w:rsid w:val="00A36DE6"/>
    <w:rsid w:val="00A370E5"/>
    <w:rsid w:val="00A37D2C"/>
    <w:rsid w:val="00A43111"/>
    <w:rsid w:val="00A432EF"/>
    <w:rsid w:val="00A43A69"/>
    <w:rsid w:val="00A46F47"/>
    <w:rsid w:val="00A479B5"/>
    <w:rsid w:val="00A51C87"/>
    <w:rsid w:val="00A52667"/>
    <w:rsid w:val="00A533BE"/>
    <w:rsid w:val="00A55C52"/>
    <w:rsid w:val="00A567C2"/>
    <w:rsid w:val="00A602F4"/>
    <w:rsid w:val="00A61357"/>
    <w:rsid w:val="00A61695"/>
    <w:rsid w:val="00A62F9A"/>
    <w:rsid w:val="00A6576C"/>
    <w:rsid w:val="00A66AEB"/>
    <w:rsid w:val="00A70BD7"/>
    <w:rsid w:val="00A71D7A"/>
    <w:rsid w:val="00A743DF"/>
    <w:rsid w:val="00A75B18"/>
    <w:rsid w:val="00A764EC"/>
    <w:rsid w:val="00A77498"/>
    <w:rsid w:val="00A77F9E"/>
    <w:rsid w:val="00A80068"/>
    <w:rsid w:val="00A80099"/>
    <w:rsid w:val="00A82099"/>
    <w:rsid w:val="00A828E3"/>
    <w:rsid w:val="00A830AE"/>
    <w:rsid w:val="00A833DC"/>
    <w:rsid w:val="00A86143"/>
    <w:rsid w:val="00A91491"/>
    <w:rsid w:val="00A93653"/>
    <w:rsid w:val="00A93FEF"/>
    <w:rsid w:val="00A943E9"/>
    <w:rsid w:val="00A952AD"/>
    <w:rsid w:val="00A96C8A"/>
    <w:rsid w:val="00AA0F53"/>
    <w:rsid w:val="00AA3B71"/>
    <w:rsid w:val="00AA3F3D"/>
    <w:rsid w:val="00AA4F72"/>
    <w:rsid w:val="00AA5172"/>
    <w:rsid w:val="00AA6565"/>
    <w:rsid w:val="00AA6BCF"/>
    <w:rsid w:val="00AA6C42"/>
    <w:rsid w:val="00AB00FD"/>
    <w:rsid w:val="00AB1C71"/>
    <w:rsid w:val="00AB2CD4"/>
    <w:rsid w:val="00AB3171"/>
    <w:rsid w:val="00AB3518"/>
    <w:rsid w:val="00AB3F18"/>
    <w:rsid w:val="00AB4CCF"/>
    <w:rsid w:val="00AB5E5A"/>
    <w:rsid w:val="00AC22A4"/>
    <w:rsid w:val="00AC35DB"/>
    <w:rsid w:val="00AC56AD"/>
    <w:rsid w:val="00AC7BE2"/>
    <w:rsid w:val="00AD0DB2"/>
    <w:rsid w:val="00AD217B"/>
    <w:rsid w:val="00AD24B2"/>
    <w:rsid w:val="00AD2593"/>
    <w:rsid w:val="00AD25AB"/>
    <w:rsid w:val="00AD58FA"/>
    <w:rsid w:val="00AE15B1"/>
    <w:rsid w:val="00AE419D"/>
    <w:rsid w:val="00AE5C89"/>
    <w:rsid w:val="00AE65AE"/>
    <w:rsid w:val="00AE74C7"/>
    <w:rsid w:val="00AE78A1"/>
    <w:rsid w:val="00AE7DA9"/>
    <w:rsid w:val="00AE7E81"/>
    <w:rsid w:val="00AF01FE"/>
    <w:rsid w:val="00AF1A4A"/>
    <w:rsid w:val="00AF213E"/>
    <w:rsid w:val="00AF2681"/>
    <w:rsid w:val="00AF32E9"/>
    <w:rsid w:val="00AF73FC"/>
    <w:rsid w:val="00AF779A"/>
    <w:rsid w:val="00B01243"/>
    <w:rsid w:val="00B0274B"/>
    <w:rsid w:val="00B03646"/>
    <w:rsid w:val="00B03D38"/>
    <w:rsid w:val="00B03FAF"/>
    <w:rsid w:val="00B05DA2"/>
    <w:rsid w:val="00B05E95"/>
    <w:rsid w:val="00B10061"/>
    <w:rsid w:val="00B129D0"/>
    <w:rsid w:val="00B13FF3"/>
    <w:rsid w:val="00B16AFE"/>
    <w:rsid w:val="00B275F5"/>
    <w:rsid w:val="00B302B4"/>
    <w:rsid w:val="00B316CC"/>
    <w:rsid w:val="00B33632"/>
    <w:rsid w:val="00B33CCF"/>
    <w:rsid w:val="00B33D31"/>
    <w:rsid w:val="00B34026"/>
    <w:rsid w:val="00B34E73"/>
    <w:rsid w:val="00B34EC9"/>
    <w:rsid w:val="00B36277"/>
    <w:rsid w:val="00B42CD5"/>
    <w:rsid w:val="00B4352B"/>
    <w:rsid w:val="00B45D30"/>
    <w:rsid w:val="00B502E6"/>
    <w:rsid w:val="00B51686"/>
    <w:rsid w:val="00B532EB"/>
    <w:rsid w:val="00B5489C"/>
    <w:rsid w:val="00B55B82"/>
    <w:rsid w:val="00B57771"/>
    <w:rsid w:val="00B61C09"/>
    <w:rsid w:val="00B64517"/>
    <w:rsid w:val="00B665E1"/>
    <w:rsid w:val="00B7065E"/>
    <w:rsid w:val="00B712F6"/>
    <w:rsid w:val="00B72983"/>
    <w:rsid w:val="00B77913"/>
    <w:rsid w:val="00B81EBC"/>
    <w:rsid w:val="00B83950"/>
    <w:rsid w:val="00B8527A"/>
    <w:rsid w:val="00B95D74"/>
    <w:rsid w:val="00B96492"/>
    <w:rsid w:val="00B97068"/>
    <w:rsid w:val="00B97E0C"/>
    <w:rsid w:val="00BA307B"/>
    <w:rsid w:val="00BA4727"/>
    <w:rsid w:val="00BB10B6"/>
    <w:rsid w:val="00BB123A"/>
    <w:rsid w:val="00BB44F8"/>
    <w:rsid w:val="00BB4A22"/>
    <w:rsid w:val="00BC0265"/>
    <w:rsid w:val="00BC4DA8"/>
    <w:rsid w:val="00BC71C7"/>
    <w:rsid w:val="00BC764D"/>
    <w:rsid w:val="00BC7924"/>
    <w:rsid w:val="00BD3658"/>
    <w:rsid w:val="00BD3A8F"/>
    <w:rsid w:val="00BD5316"/>
    <w:rsid w:val="00BD533D"/>
    <w:rsid w:val="00BD594D"/>
    <w:rsid w:val="00BD6964"/>
    <w:rsid w:val="00BD7864"/>
    <w:rsid w:val="00BD7F62"/>
    <w:rsid w:val="00BE0DE4"/>
    <w:rsid w:val="00BE0EAA"/>
    <w:rsid w:val="00BE112E"/>
    <w:rsid w:val="00BE1EF7"/>
    <w:rsid w:val="00BE2470"/>
    <w:rsid w:val="00BE6C61"/>
    <w:rsid w:val="00BE6D34"/>
    <w:rsid w:val="00BF496F"/>
    <w:rsid w:val="00BF49C0"/>
    <w:rsid w:val="00C0025D"/>
    <w:rsid w:val="00C011B8"/>
    <w:rsid w:val="00C0228D"/>
    <w:rsid w:val="00C0337E"/>
    <w:rsid w:val="00C05AB5"/>
    <w:rsid w:val="00C06DAF"/>
    <w:rsid w:val="00C11769"/>
    <w:rsid w:val="00C11DF1"/>
    <w:rsid w:val="00C1658F"/>
    <w:rsid w:val="00C17A81"/>
    <w:rsid w:val="00C2043A"/>
    <w:rsid w:val="00C20D41"/>
    <w:rsid w:val="00C21AA1"/>
    <w:rsid w:val="00C220D7"/>
    <w:rsid w:val="00C22E57"/>
    <w:rsid w:val="00C23414"/>
    <w:rsid w:val="00C238D9"/>
    <w:rsid w:val="00C2618A"/>
    <w:rsid w:val="00C262B3"/>
    <w:rsid w:val="00C26989"/>
    <w:rsid w:val="00C274C3"/>
    <w:rsid w:val="00C27A55"/>
    <w:rsid w:val="00C27D0B"/>
    <w:rsid w:val="00C31B30"/>
    <w:rsid w:val="00C334B9"/>
    <w:rsid w:val="00C3560E"/>
    <w:rsid w:val="00C37309"/>
    <w:rsid w:val="00C379F4"/>
    <w:rsid w:val="00C418A8"/>
    <w:rsid w:val="00C41A90"/>
    <w:rsid w:val="00C4257C"/>
    <w:rsid w:val="00C4348F"/>
    <w:rsid w:val="00C45FCB"/>
    <w:rsid w:val="00C4603E"/>
    <w:rsid w:val="00C46FFC"/>
    <w:rsid w:val="00C52696"/>
    <w:rsid w:val="00C535E6"/>
    <w:rsid w:val="00C5367C"/>
    <w:rsid w:val="00C5514F"/>
    <w:rsid w:val="00C56228"/>
    <w:rsid w:val="00C57BF1"/>
    <w:rsid w:val="00C60F69"/>
    <w:rsid w:val="00C61E62"/>
    <w:rsid w:val="00C63367"/>
    <w:rsid w:val="00C64E3A"/>
    <w:rsid w:val="00C66D6E"/>
    <w:rsid w:val="00C67991"/>
    <w:rsid w:val="00C732A3"/>
    <w:rsid w:val="00C733E8"/>
    <w:rsid w:val="00C74BD7"/>
    <w:rsid w:val="00C76796"/>
    <w:rsid w:val="00C76DDC"/>
    <w:rsid w:val="00C80EC7"/>
    <w:rsid w:val="00C83196"/>
    <w:rsid w:val="00C836CD"/>
    <w:rsid w:val="00C848F5"/>
    <w:rsid w:val="00C852E0"/>
    <w:rsid w:val="00C8668F"/>
    <w:rsid w:val="00C86A15"/>
    <w:rsid w:val="00C87005"/>
    <w:rsid w:val="00C90353"/>
    <w:rsid w:val="00C90E59"/>
    <w:rsid w:val="00C921C6"/>
    <w:rsid w:val="00C9372F"/>
    <w:rsid w:val="00C943C7"/>
    <w:rsid w:val="00CA06C9"/>
    <w:rsid w:val="00CA57CA"/>
    <w:rsid w:val="00CA59A9"/>
    <w:rsid w:val="00CA5E54"/>
    <w:rsid w:val="00CB0779"/>
    <w:rsid w:val="00CB0828"/>
    <w:rsid w:val="00CB0946"/>
    <w:rsid w:val="00CB2362"/>
    <w:rsid w:val="00CB2434"/>
    <w:rsid w:val="00CB34E4"/>
    <w:rsid w:val="00CB395E"/>
    <w:rsid w:val="00CB4D05"/>
    <w:rsid w:val="00CB7BF3"/>
    <w:rsid w:val="00CC0F86"/>
    <w:rsid w:val="00CC61A8"/>
    <w:rsid w:val="00CC64E0"/>
    <w:rsid w:val="00CC6812"/>
    <w:rsid w:val="00CD033E"/>
    <w:rsid w:val="00CD4A60"/>
    <w:rsid w:val="00CD4DA4"/>
    <w:rsid w:val="00CD4F80"/>
    <w:rsid w:val="00CD61A5"/>
    <w:rsid w:val="00CD6EEB"/>
    <w:rsid w:val="00CD7F19"/>
    <w:rsid w:val="00CE003A"/>
    <w:rsid w:val="00CE3C03"/>
    <w:rsid w:val="00CE4294"/>
    <w:rsid w:val="00CE4D8F"/>
    <w:rsid w:val="00CF020A"/>
    <w:rsid w:val="00CF72EF"/>
    <w:rsid w:val="00D01493"/>
    <w:rsid w:val="00D0759C"/>
    <w:rsid w:val="00D075AD"/>
    <w:rsid w:val="00D11AD0"/>
    <w:rsid w:val="00D149B8"/>
    <w:rsid w:val="00D157AD"/>
    <w:rsid w:val="00D2098E"/>
    <w:rsid w:val="00D3063D"/>
    <w:rsid w:val="00D30F93"/>
    <w:rsid w:val="00D33661"/>
    <w:rsid w:val="00D37620"/>
    <w:rsid w:val="00D40AAB"/>
    <w:rsid w:val="00D40C0F"/>
    <w:rsid w:val="00D4160C"/>
    <w:rsid w:val="00D43BE3"/>
    <w:rsid w:val="00D43E7B"/>
    <w:rsid w:val="00D46215"/>
    <w:rsid w:val="00D46EA8"/>
    <w:rsid w:val="00D47C9B"/>
    <w:rsid w:val="00D501E2"/>
    <w:rsid w:val="00D502D5"/>
    <w:rsid w:val="00D51283"/>
    <w:rsid w:val="00D56272"/>
    <w:rsid w:val="00D600DD"/>
    <w:rsid w:val="00D62CC7"/>
    <w:rsid w:val="00D64B66"/>
    <w:rsid w:val="00D667A7"/>
    <w:rsid w:val="00D669AD"/>
    <w:rsid w:val="00D672A5"/>
    <w:rsid w:val="00D7255E"/>
    <w:rsid w:val="00D730B6"/>
    <w:rsid w:val="00D7315B"/>
    <w:rsid w:val="00D73EC7"/>
    <w:rsid w:val="00D80642"/>
    <w:rsid w:val="00D83BA9"/>
    <w:rsid w:val="00D86696"/>
    <w:rsid w:val="00D8753D"/>
    <w:rsid w:val="00D87843"/>
    <w:rsid w:val="00D9169B"/>
    <w:rsid w:val="00D92707"/>
    <w:rsid w:val="00D939D2"/>
    <w:rsid w:val="00D94715"/>
    <w:rsid w:val="00D9495B"/>
    <w:rsid w:val="00D95C10"/>
    <w:rsid w:val="00D976D4"/>
    <w:rsid w:val="00D9772C"/>
    <w:rsid w:val="00DA4F66"/>
    <w:rsid w:val="00DA6071"/>
    <w:rsid w:val="00DA6A97"/>
    <w:rsid w:val="00DA75A9"/>
    <w:rsid w:val="00DA79C3"/>
    <w:rsid w:val="00DA7D95"/>
    <w:rsid w:val="00DB18DA"/>
    <w:rsid w:val="00DB1C23"/>
    <w:rsid w:val="00DB1D1A"/>
    <w:rsid w:val="00DB1EF1"/>
    <w:rsid w:val="00DB28FC"/>
    <w:rsid w:val="00DB52A6"/>
    <w:rsid w:val="00DB6D51"/>
    <w:rsid w:val="00DB7208"/>
    <w:rsid w:val="00DC05B3"/>
    <w:rsid w:val="00DC0EF4"/>
    <w:rsid w:val="00DC3793"/>
    <w:rsid w:val="00DC6089"/>
    <w:rsid w:val="00DC6FB8"/>
    <w:rsid w:val="00DC7D75"/>
    <w:rsid w:val="00DD0CD9"/>
    <w:rsid w:val="00DD1028"/>
    <w:rsid w:val="00DD3997"/>
    <w:rsid w:val="00DD5303"/>
    <w:rsid w:val="00DD7833"/>
    <w:rsid w:val="00DE0CAC"/>
    <w:rsid w:val="00DE21A2"/>
    <w:rsid w:val="00DE5BF3"/>
    <w:rsid w:val="00DE76FA"/>
    <w:rsid w:val="00DF26AA"/>
    <w:rsid w:val="00DF3917"/>
    <w:rsid w:val="00DF3944"/>
    <w:rsid w:val="00DF3B7B"/>
    <w:rsid w:val="00DF3C4E"/>
    <w:rsid w:val="00DF446E"/>
    <w:rsid w:val="00DF5A5F"/>
    <w:rsid w:val="00DF7DC4"/>
    <w:rsid w:val="00E008B4"/>
    <w:rsid w:val="00E01DD7"/>
    <w:rsid w:val="00E02031"/>
    <w:rsid w:val="00E022AB"/>
    <w:rsid w:val="00E05BC5"/>
    <w:rsid w:val="00E0722E"/>
    <w:rsid w:val="00E07C55"/>
    <w:rsid w:val="00E104B2"/>
    <w:rsid w:val="00E105DB"/>
    <w:rsid w:val="00E10688"/>
    <w:rsid w:val="00E10D32"/>
    <w:rsid w:val="00E11175"/>
    <w:rsid w:val="00E13C93"/>
    <w:rsid w:val="00E1453D"/>
    <w:rsid w:val="00E15D34"/>
    <w:rsid w:val="00E16736"/>
    <w:rsid w:val="00E16F4F"/>
    <w:rsid w:val="00E23B7D"/>
    <w:rsid w:val="00E251FD"/>
    <w:rsid w:val="00E256AC"/>
    <w:rsid w:val="00E26043"/>
    <w:rsid w:val="00E26F49"/>
    <w:rsid w:val="00E27347"/>
    <w:rsid w:val="00E27C62"/>
    <w:rsid w:val="00E30DD2"/>
    <w:rsid w:val="00E33FBC"/>
    <w:rsid w:val="00E35A70"/>
    <w:rsid w:val="00E3678C"/>
    <w:rsid w:val="00E375FA"/>
    <w:rsid w:val="00E40304"/>
    <w:rsid w:val="00E41509"/>
    <w:rsid w:val="00E41583"/>
    <w:rsid w:val="00E41FD0"/>
    <w:rsid w:val="00E426C3"/>
    <w:rsid w:val="00E433E4"/>
    <w:rsid w:val="00E45EED"/>
    <w:rsid w:val="00E50981"/>
    <w:rsid w:val="00E50BAC"/>
    <w:rsid w:val="00E51F1E"/>
    <w:rsid w:val="00E54D15"/>
    <w:rsid w:val="00E56575"/>
    <w:rsid w:val="00E62409"/>
    <w:rsid w:val="00E646AA"/>
    <w:rsid w:val="00E64EDB"/>
    <w:rsid w:val="00E7030F"/>
    <w:rsid w:val="00E704AC"/>
    <w:rsid w:val="00E72E78"/>
    <w:rsid w:val="00E7348A"/>
    <w:rsid w:val="00E73B9D"/>
    <w:rsid w:val="00E7405B"/>
    <w:rsid w:val="00E76451"/>
    <w:rsid w:val="00E7735C"/>
    <w:rsid w:val="00E83686"/>
    <w:rsid w:val="00E84065"/>
    <w:rsid w:val="00E858BA"/>
    <w:rsid w:val="00E85B57"/>
    <w:rsid w:val="00E85FC5"/>
    <w:rsid w:val="00E864BB"/>
    <w:rsid w:val="00E9293B"/>
    <w:rsid w:val="00E966C5"/>
    <w:rsid w:val="00E97484"/>
    <w:rsid w:val="00E978FD"/>
    <w:rsid w:val="00E97DCE"/>
    <w:rsid w:val="00EA033D"/>
    <w:rsid w:val="00EA4679"/>
    <w:rsid w:val="00EA52C4"/>
    <w:rsid w:val="00EA57C0"/>
    <w:rsid w:val="00EB239D"/>
    <w:rsid w:val="00EB29F0"/>
    <w:rsid w:val="00EB2BCB"/>
    <w:rsid w:val="00EB40D9"/>
    <w:rsid w:val="00EC02D7"/>
    <w:rsid w:val="00EC0813"/>
    <w:rsid w:val="00EC73CB"/>
    <w:rsid w:val="00EC7555"/>
    <w:rsid w:val="00EC7A29"/>
    <w:rsid w:val="00EC7E62"/>
    <w:rsid w:val="00ED00D5"/>
    <w:rsid w:val="00ED0F1D"/>
    <w:rsid w:val="00ED2573"/>
    <w:rsid w:val="00ED33D8"/>
    <w:rsid w:val="00ED4CC3"/>
    <w:rsid w:val="00ED682D"/>
    <w:rsid w:val="00ED75B3"/>
    <w:rsid w:val="00ED7DBA"/>
    <w:rsid w:val="00ED7DBB"/>
    <w:rsid w:val="00EE070A"/>
    <w:rsid w:val="00EE0F9E"/>
    <w:rsid w:val="00EE27A2"/>
    <w:rsid w:val="00EE4201"/>
    <w:rsid w:val="00EE535E"/>
    <w:rsid w:val="00EE5402"/>
    <w:rsid w:val="00EE5BCD"/>
    <w:rsid w:val="00EE6F34"/>
    <w:rsid w:val="00EF19DD"/>
    <w:rsid w:val="00EF1A9B"/>
    <w:rsid w:val="00EF2225"/>
    <w:rsid w:val="00EF2231"/>
    <w:rsid w:val="00EF2D2D"/>
    <w:rsid w:val="00EF6772"/>
    <w:rsid w:val="00EF6ABD"/>
    <w:rsid w:val="00EF6F5F"/>
    <w:rsid w:val="00EF7624"/>
    <w:rsid w:val="00F00199"/>
    <w:rsid w:val="00F0020F"/>
    <w:rsid w:val="00F00328"/>
    <w:rsid w:val="00F0042C"/>
    <w:rsid w:val="00F0145F"/>
    <w:rsid w:val="00F0196C"/>
    <w:rsid w:val="00F025E4"/>
    <w:rsid w:val="00F03493"/>
    <w:rsid w:val="00F04BDF"/>
    <w:rsid w:val="00F051B2"/>
    <w:rsid w:val="00F05217"/>
    <w:rsid w:val="00F0709C"/>
    <w:rsid w:val="00F07302"/>
    <w:rsid w:val="00F1113B"/>
    <w:rsid w:val="00F1177E"/>
    <w:rsid w:val="00F15277"/>
    <w:rsid w:val="00F1677E"/>
    <w:rsid w:val="00F202B5"/>
    <w:rsid w:val="00F211EE"/>
    <w:rsid w:val="00F21697"/>
    <w:rsid w:val="00F22227"/>
    <w:rsid w:val="00F250F9"/>
    <w:rsid w:val="00F256AE"/>
    <w:rsid w:val="00F262B9"/>
    <w:rsid w:val="00F3298D"/>
    <w:rsid w:val="00F332E8"/>
    <w:rsid w:val="00F361A6"/>
    <w:rsid w:val="00F40638"/>
    <w:rsid w:val="00F411E3"/>
    <w:rsid w:val="00F413EA"/>
    <w:rsid w:val="00F4193B"/>
    <w:rsid w:val="00F41D11"/>
    <w:rsid w:val="00F42B9E"/>
    <w:rsid w:val="00F44A9A"/>
    <w:rsid w:val="00F5655C"/>
    <w:rsid w:val="00F604C1"/>
    <w:rsid w:val="00F60F6F"/>
    <w:rsid w:val="00F61D0D"/>
    <w:rsid w:val="00F632E8"/>
    <w:rsid w:val="00F63629"/>
    <w:rsid w:val="00F65737"/>
    <w:rsid w:val="00F65E68"/>
    <w:rsid w:val="00F669DD"/>
    <w:rsid w:val="00F70318"/>
    <w:rsid w:val="00F710D8"/>
    <w:rsid w:val="00F73A5C"/>
    <w:rsid w:val="00F73B62"/>
    <w:rsid w:val="00F73EBB"/>
    <w:rsid w:val="00F7415C"/>
    <w:rsid w:val="00F77DD2"/>
    <w:rsid w:val="00F77F15"/>
    <w:rsid w:val="00F86368"/>
    <w:rsid w:val="00F871C4"/>
    <w:rsid w:val="00F913CE"/>
    <w:rsid w:val="00F91486"/>
    <w:rsid w:val="00F94116"/>
    <w:rsid w:val="00F96120"/>
    <w:rsid w:val="00F968F7"/>
    <w:rsid w:val="00F96AFF"/>
    <w:rsid w:val="00F96F39"/>
    <w:rsid w:val="00FA0865"/>
    <w:rsid w:val="00FA2E31"/>
    <w:rsid w:val="00FA3296"/>
    <w:rsid w:val="00FA3768"/>
    <w:rsid w:val="00FA3A8A"/>
    <w:rsid w:val="00FA782C"/>
    <w:rsid w:val="00FB11D3"/>
    <w:rsid w:val="00FB5823"/>
    <w:rsid w:val="00FB7244"/>
    <w:rsid w:val="00FC1DC4"/>
    <w:rsid w:val="00FC26D2"/>
    <w:rsid w:val="00FC45A1"/>
    <w:rsid w:val="00FC4F9F"/>
    <w:rsid w:val="00FD042B"/>
    <w:rsid w:val="00FD18D0"/>
    <w:rsid w:val="00FD1BD0"/>
    <w:rsid w:val="00FD3332"/>
    <w:rsid w:val="00FD744D"/>
    <w:rsid w:val="00FE0539"/>
    <w:rsid w:val="00FE1303"/>
    <w:rsid w:val="00FE3239"/>
    <w:rsid w:val="00FE47BC"/>
    <w:rsid w:val="00FE5113"/>
    <w:rsid w:val="00FE5297"/>
    <w:rsid w:val="00FE6B23"/>
    <w:rsid w:val="00FF2618"/>
    <w:rsid w:val="00FF2682"/>
    <w:rsid w:val="00FF36E3"/>
    <w:rsid w:val="00FF6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78B714"/>
  <w15:docId w15:val="{C3105826-893A-4B03-87ED-3D274301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pPr>
      <w:ind w:firstLine="851"/>
      <w:jc w:val="both"/>
    </w:pPr>
    <w:rPr>
      <w:sz w:val="28"/>
      <w:szCs w:val="24"/>
    </w:rPr>
  </w:style>
  <w:style w:type="paragraph" w:styleId="1">
    <w:name w:val="heading 1"/>
    <w:aliases w:val="Раздел1"/>
    <w:basedOn w:val="a2"/>
    <w:next w:val="a2"/>
    <w:qFormat/>
    <w:pPr>
      <w:keepNext/>
      <w:pageBreakBefore/>
      <w:suppressAutoHyphens/>
      <w:spacing w:before="240" w:after="60"/>
      <w:jc w:val="left"/>
      <w:outlineLvl w:val="0"/>
    </w:pPr>
    <w:rPr>
      <w:rFonts w:cs="Arial"/>
      <w:bCs/>
      <w:caps/>
      <w:kern w:val="32"/>
      <w:szCs w:val="28"/>
    </w:rPr>
  </w:style>
  <w:style w:type="paragraph" w:styleId="2">
    <w:name w:val="heading 2"/>
    <w:aliases w:val="H2,Numbered text 3,2 headline,h,headline,h2,Раздел,2,(подраздел),Reset numbering,1 1 Заголовок 2"/>
    <w:basedOn w:val="a2"/>
    <w:next w:val="a2"/>
    <w:qFormat/>
    <w:rsid w:val="005254C6"/>
    <w:pPr>
      <w:keepNext/>
      <w:numPr>
        <w:numId w:val="4"/>
      </w:numPr>
      <w:suppressAutoHyphens/>
      <w:spacing w:before="240" w:after="60"/>
      <w:outlineLvl w:val="1"/>
    </w:pPr>
    <w:rPr>
      <w:bCs/>
      <w:iCs/>
      <w:szCs w:val="28"/>
    </w:rPr>
  </w:style>
  <w:style w:type="paragraph" w:styleId="3">
    <w:name w:val="heading 3"/>
    <w:basedOn w:val="a2"/>
    <w:next w:val="a2"/>
    <w:qFormat/>
    <w:pPr>
      <w:keepNext/>
      <w:suppressAutoHyphens/>
      <w:spacing w:before="240" w:after="60"/>
      <w:outlineLvl w:val="2"/>
    </w:pPr>
    <w:rPr>
      <w:rFonts w:ascii="Arial" w:hAnsi="Arial" w:cs="Arial"/>
      <w:b/>
      <w:bCs/>
      <w:sz w:val="26"/>
      <w:szCs w:val="26"/>
    </w:rPr>
  </w:style>
  <w:style w:type="paragraph" w:styleId="4">
    <w:name w:val="heading 4"/>
    <w:basedOn w:val="a2"/>
    <w:next w:val="a2"/>
    <w:qFormat/>
    <w:pPr>
      <w:keepNext/>
      <w:ind w:firstLine="0"/>
      <w:jc w:val="center"/>
      <w:outlineLvl w:val="3"/>
    </w:pPr>
    <w:rPr>
      <w:b/>
      <w:sz w:val="24"/>
      <w:szCs w:val="20"/>
      <w:lang w:val="en-US"/>
    </w:rPr>
  </w:style>
  <w:style w:type="paragraph" w:styleId="5">
    <w:name w:val="heading 5"/>
    <w:basedOn w:val="a2"/>
    <w:next w:val="a2"/>
    <w:qFormat/>
    <w:pPr>
      <w:keepNext/>
      <w:ind w:firstLine="0"/>
      <w:jc w:val="center"/>
      <w:outlineLvl w:val="4"/>
    </w:pPr>
    <w:rPr>
      <w:b/>
      <w:sz w:val="22"/>
      <w:szCs w:val="20"/>
    </w:rPr>
  </w:style>
  <w:style w:type="paragraph" w:styleId="6">
    <w:name w:val="heading 6"/>
    <w:basedOn w:val="a2"/>
    <w:next w:val="a2"/>
    <w:qFormat/>
    <w:rsid w:val="00ED7DBA"/>
    <w:pPr>
      <w:keepNext/>
      <w:spacing w:line="360" w:lineRule="auto"/>
      <w:ind w:firstLine="0"/>
      <w:outlineLvl w:val="5"/>
    </w:pPr>
    <w:rPr>
      <w:noProof/>
      <w:szCs w:val="28"/>
    </w:rPr>
  </w:style>
  <w:style w:type="paragraph" w:styleId="7">
    <w:name w:val="heading 7"/>
    <w:basedOn w:val="a2"/>
    <w:next w:val="a2"/>
    <w:qFormat/>
    <w:rsid w:val="00ED7DBA"/>
    <w:pPr>
      <w:keepNext/>
      <w:shd w:val="clear" w:color="auto" w:fill="FFFFFF"/>
      <w:ind w:firstLine="0"/>
      <w:outlineLvl w:val="6"/>
    </w:pPr>
    <w:rPr>
      <w:b/>
      <w:bCs/>
      <w:color w:val="000000"/>
      <w:spacing w:val="-6"/>
      <w:sz w:val="24"/>
      <w:szCs w:val="32"/>
    </w:rPr>
  </w:style>
  <w:style w:type="paragraph" w:styleId="8">
    <w:name w:val="heading 8"/>
    <w:basedOn w:val="a2"/>
    <w:next w:val="a2"/>
    <w:qFormat/>
    <w:rsid w:val="00ED7DBA"/>
    <w:pPr>
      <w:keepNext/>
      <w:shd w:val="clear" w:color="auto" w:fill="FFFFFF"/>
      <w:ind w:right="903" w:firstLine="0"/>
      <w:outlineLvl w:val="7"/>
    </w:pPr>
    <w:rPr>
      <w:b/>
      <w:bCs/>
      <w:color w:val="000000"/>
      <w:spacing w:val="-9"/>
      <w:sz w:val="24"/>
      <w:szCs w:val="40"/>
    </w:rPr>
  </w:style>
  <w:style w:type="paragraph" w:styleId="9">
    <w:name w:val="heading 9"/>
    <w:basedOn w:val="a2"/>
    <w:next w:val="a2"/>
    <w:qFormat/>
    <w:rsid w:val="00ED7DBA"/>
    <w:pPr>
      <w:keepNext/>
      <w:shd w:val="clear" w:color="auto" w:fill="FFFFFF"/>
      <w:ind w:right="355" w:firstLine="0"/>
      <w:outlineLvl w:val="8"/>
    </w:pPr>
    <w:rPr>
      <w:b/>
      <w:bCs/>
      <w:color w:val="000000"/>
      <w:spacing w:val="-8"/>
      <w:sz w:val="24"/>
      <w:szCs w:val="3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
    <w:name w:val="List Bullet"/>
    <w:basedOn w:val="a2"/>
    <w:link w:val="a6"/>
    <w:rsid w:val="00014AD0"/>
    <w:pPr>
      <w:numPr>
        <w:numId w:val="1"/>
      </w:numPr>
      <w:spacing w:line="360" w:lineRule="auto"/>
    </w:pPr>
  </w:style>
  <w:style w:type="character" w:customStyle="1" w:styleId="a6">
    <w:name w:val="Маркированный список Знак"/>
    <w:link w:val="a"/>
    <w:rsid w:val="00014AD0"/>
    <w:rPr>
      <w:sz w:val="28"/>
      <w:szCs w:val="24"/>
    </w:rPr>
  </w:style>
  <w:style w:type="paragraph" w:customStyle="1" w:styleId="a7">
    <w:name w:val="Приложение"/>
    <w:rsid w:val="00EB239D"/>
    <w:pPr>
      <w:spacing w:after="480" w:line="360" w:lineRule="auto"/>
      <w:jc w:val="right"/>
    </w:pPr>
    <w:rPr>
      <w:caps/>
      <w:sz w:val="28"/>
      <w:szCs w:val="24"/>
    </w:rPr>
  </w:style>
  <w:style w:type="paragraph" w:styleId="a0">
    <w:name w:val="List Number"/>
    <w:basedOn w:val="a2"/>
    <w:rsid w:val="00ED7DBA"/>
    <w:pPr>
      <w:numPr>
        <w:numId w:val="3"/>
      </w:numPr>
      <w:spacing w:line="360" w:lineRule="auto"/>
    </w:pPr>
  </w:style>
  <w:style w:type="paragraph" w:styleId="30">
    <w:name w:val="toc 3"/>
    <w:basedOn w:val="a2"/>
    <w:next w:val="a2"/>
    <w:autoRedefine/>
    <w:semiHidden/>
    <w:rsid w:val="004C0EBE"/>
    <w:pPr>
      <w:tabs>
        <w:tab w:val="right" w:leader="dot" w:pos="9628"/>
      </w:tabs>
      <w:spacing w:line="360" w:lineRule="auto"/>
      <w:ind w:firstLine="0"/>
      <w:jc w:val="left"/>
    </w:pPr>
    <w:rPr>
      <w:sz w:val="24"/>
    </w:rPr>
  </w:style>
  <w:style w:type="paragraph" w:styleId="10">
    <w:name w:val="toc 1"/>
    <w:basedOn w:val="a2"/>
    <w:next w:val="a2"/>
    <w:autoRedefine/>
    <w:uiPriority w:val="39"/>
    <w:rsid w:val="00141590"/>
    <w:pPr>
      <w:tabs>
        <w:tab w:val="right" w:leader="dot" w:pos="9628"/>
      </w:tabs>
      <w:spacing w:line="360" w:lineRule="auto"/>
      <w:ind w:left="720" w:firstLine="720"/>
      <w:jc w:val="center"/>
    </w:pPr>
    <w:rPr>
      <w:sz w:val="24"/>
    </w:rPr>
  </w:style>
  <w:style w:type="paragraph" w:styleId="a8">
    <w:name w:val="header"/>
    <w:aliases w:val="Heading Bar"/>
    <w:basedOn w:val="a2"/>
    <w:rsid w:val="00DD1028"/>
    <w:pPr>
      <w:tabs>
        <w:tab w:val="center" w:pos="4677"/>
        <w:tab w:val="right" w:pos="9355"/>
      </w:tabs>
    </w:pPr>
  </w:style>
  <w:style w:type="paragraph" w:customStyle="1" w:styleId="a9">
    <w:name w:val="Надп. Содержание"/>
    <w:semiHidden/>
    <w:pPr>
      <w:tabs>
        <w:tab w:val="right" w:leader="dot" w:pos="9345"/>
      </w:tabs>
      <w:spacing w:line="360" w:lineRule="auto"/>
      <w:jc w:val="center"/>
    </w:pPr>
    <w:rPr>
      <w:sz w:val="24"/>
      <w:szCs w:val="24"/>
    </w:rPr>
  </w:style>
  <w:style w:type="paragraph" w:customStyle="1" w:styleId="aa">
    <w:name w:val="титул.наименование ведомства"/>
    <w:next w:val="a2"/>
    <w:semiHidden/>
    <w:pPr>
      <w:jc w:val="center"/>
    </w:pPr>
    <w:rPr>
      <w:b/>
      <w:caps/>
      <w:sz w:val="24"/>
      <w:szCs w:val="24"/>
    </w:rPr>
  </w:style>
  <w:style w:type="paragraph" w:customStyle="1" w:styleId="ab">
    <w:name w:val="титул.наименование"/>
    <w:next w:val="a2"/>
    <w:semiHidden/>
    <w:pPr>
      <w:spacing w:line="360" w:lineRule="auto"/>
      <w:jc w:val="center"/>
    </w:pPr>
    <w:rPr>
      <w:b/>
      <w:sz w:val="32"/>
      <w:szCs w:val="32"/>
    </w:rPr>
  </w:style>
  <w:style w:type="paragraph" w:customStyle="1" w:styleId="-">
    <w:name w:val="титул.обозначение док-та"/>
    <w:semiHidden/>
    <w:pPr>
      <w:spacing w:before="120" w:after="120" w:line="360" w:lineRule="auto"/>
      <w:jc w:val="center"/>
    </w:pPr>
    <w:rPr>
      <w:caps/>
      <w:sz w:val="28"/>
      <w:szCs w:val="28"/>
    </w:rPr>
  </w:style>
  <w:style w:type="paragraph" w:customStyle="1" w:styleId="ac">
    <w:name w:val="титул.обычный"/>
    <w:semiHidden/>
    <w:pPr>
      <w:spacing w:line="360" w:lineRule="auto"/>
      <w:jc w:val="center"/>
    </w:pPr>
    <w:rPr>
      <w:sz w:val="28"/>
      <w:szCs w:val="24"/>
    </w:rPr>
  </w:style>
  <w:style w:type="paragraph" w:customStyle="1" w:styleId="ad">
    <w:name w:val="титул.гриф утв. и согл."/>
    <w:basedOn w:val="a2"/>
    <w:semiHidden/>
    <w:pPr>
      <w:ind w:firstLine="0"/>
    </w:pPr>
    <w:rPr>
      <w:szCs w:val="28"/>
    </w:rPr>
  </w:style>
  <w:style w:type="paragraph" w:customStyle="1" w:styleId="ae">
    <w:name w:val="Подпункт"/>
    <w:basedOn w:val="a2"/>
    <w:semiHidden/>
    <w:pPr>
      <w:tabs>
        <w:tab w:val="num" w:pos="1616"/>
      </w:tabs>
      <w:spacing w:line="360" w:lineRule="auto"/>
      <w:ind w:left="-142"/>
    </w:pPr>
    <w:rPr>
      <w:sz w:val="24"/>
    </w:rPr>
  </w:style>
  <w:style w:type="paragraph" w:styleId="af">
    <w:name w:val="table of figures"/>
    <w:basedOn w:val="a2"/>
    <w:next w:val="a2"/>
    <w:semiHidden/>
    <w:rsid w:val="00D40C0F"/>
    <w:pPr>
      <w:spacing w:line="360" w:lineRule="auto"/>
      <w:ind w:firstLine="0"/>
    </w:pPr>
    <w:rPr>
      <w:sz w:val="24"/>
    </w:rPr>
  </w:style>
  <w:style w:type="paragraph" w:styleId="20">
    <w:name w:val="toc 2"/>
    <w:basedOn w:val="a2"/>
    <w:next w:val="a2"/>
    <w:autoRedefine/>
    <w:uiPriority w:val="39"/>
    <w:rsid w:val="007B243B"/>
    <w:pPr>
      <w:tabs>
        <w:tab w:val="right" w:leader="dot" w:pos="9628"/>
      </w:tabs>
      <w:spacing w:line="360" w:lineRule="auto"/>
      <w:ind w:firstLine="0"/>
      <w:jc w:val="left"/>
    </w:pPr>
    <w:rPr>
      <w:noProof/>
      <w:szCs w:val="28"/>
    </w:rPr>
  </w:style>
  <w:style w:type="paragraph" w:customStyle="1" w:styleId="31">
    <w:name w:val="пункт ур3"/>
    <w:basedOn w:val="a2"/>
    <w:semiHidden/>
    <w:pPr>
      <w:ind w:firstLine="0"/>
    </w:pPr>
  </w:style>
  <w:style w:type="paragraph" w:customStyle="1" w:styleId="af0">
    <w:name w:val="Рисунок.Подпись"/>
    <w:basedOn w:val="a2"/>
    <w:rsid w:val="00EB239D"/>
    <w:pPr>
      <w:spacing w:before="240" w:after="240" w:line="360" w:lineRule="auto"/>
      <w:ind w:firstLine="0"/>
      <w:jc w:val="center"/>
    </w:pPr>
  </w:style>
  <w:style w:type="paragraph" w:customStyle="1" w:styleId="af1">
    <w:name w:val="Мой стиль"/>
    <w:next w:val="6"/>
    <w:link w:val="af2"/>
    <w:rsid w:val="00211266"/>
    <w:pPr>
      <w:spacing w:line="360" w:lineRule="auto"/>
      <w:ind w:firstLine="709"/>
      <w:jc w:val="both"/>
    </w:pPr>
    <w:rPr>
      <w:sz w:val="28"/>
      <w:szCs w:val="24"/>
    </w:rPr>
  </w:style>
  <w:style w:type="paragraph" w:styleId="af3">
    <w:name w:val="footer"/>
    <w:basedOn w:val="a2"/>
    <w:semiHidden/>
    <w:pPr>
      <w:tabs>
        <w:tab w:val="center" w:pos="4677"/>
        <w:tab w:val="right" w:pos="9355"/>
      </w:tabs>
    </w:pPr>
    <w:rPr>
      <w:sz w:val="24"/>
    </w:rPr>
  </w:style>
  <w:style w:type="paragraph" w:styleId="af4">
    <w:name w:val="Body Text"/>
    <w:basedOn w:val="a2"/>
    <w:link w:val="af5"/>
    <w:rsid w:val="004D6ABF"/>
    <w:pPr>
      <w:spacing w:line="360" w:lineRule="auto"/>
      <w:ind w:firstLine="709"/>
    </w:pPr>
  </w:style>
  <w:style w:type="character" w:customStyle="1" w:styleId="af5">
    <w:name w:val="Основной текст Знак"/>
    <w:link w:val="af4"/>
    <w:rsid w:val="004D6ABF"/>
    <w:rPr>
      <w:sz w:val="28"/>
      <w:szCs w:val="24"/>
      <w:lang w:val="ru-RU" w:eastAsia="ru-RU" w:bidi="ar-SA"/>
    </w:rPr>
  </w:style>
  <w:style w:type="paragraph" w:customStyle="1" w:styleId="af6">
    <w:name w:val="Введение"/>
    <w:next w:val="a2"/>
    <w:rsid w:val="00EB239D"/>
    <w:pPr>
      <w:spacing w:line="720" w:lineRule="auto"/>
      <w:jc w:val="center"/>
    </w:pPr>
    <w:rPr>
      <w:caps/>
      <w:sz w:val="28"/>
      <w:szCs w:val="28"/>
    </w:rPr>
  </w:style>
  <w:style w:type="paragraph" w:styleId="11">
    <w:name w:val="index 1"/>
    <w:basedOn w:val="a2"/>
    <w:next w:val="a2"/>
    <w:autoRedefine/>
    <w:semiHidden/>
    <w:pPr>
      <w:tabs>
        <w:tab w:val="left" w:pos="993"/>
      </w:tabs>
    </w:pPr>
    <w:rPr>
      <w:szCs w:val="20"/>
    </w:rPr>
  </w:style>
  <w:style w:type="paragraph" w:customStyle="1" w:styleId="af7">
    <w:name w:val="Мой Раздел"/>
    <w:next w:val="af8"/>
    <w:link w:val="af9"/>
    <w:rsid w:val="00C9372F"/>
    <w:pPr>
      <w:pageBreakBefore/>
      <w:suppressAutoHyphens/>
      <w:spacing w:before="480" w:after="480" w:line="360" w:lineRule="auto"/>
      <w:ind w:left="1140" w:hanging="431"/>
      <w:jc w:val="center"/>
    </w:pPr>
    <w:rPr>
      <w:caps/>
      <w:sz w:val="28"/>
      <w:szCs w:val="24"/>
    </w:rPr>
  </w:style>
  <w:style w:type="paragraph" w:customStyle="1" w:styleId="af8">
    <w:name w:val="Мой Подраздел"/>
    <w:next w:val="afa"/>
    <w:link w:val="afb"/>
    <w:rsid w:val="00E40304"/>
    <w:pPr>
      <w:tabs>
        <w:tab w:val="left" w:pos="851"/>
      </w:tabs>
      <w:spacing w:before="480" w:after="480" w:line="360" w:lineRule="auto"/>
      <w:ind w:firstLine="709"/>
      <w:jc w:val="both"/>
    </w:pPr>
    <w:rPr>
      <w:sz w:val="28"/>
      <w:szCs w:val="24"/>
    </w:rPr>
  </w:style>
  <w:style w:type="paragraph" w:customStyle="1" w:styleId="afa">
    <w:name w:val="Мой Пункт"/>
    <w:next w:val="afc"/>
    <w:link w:val="afd"/>
    <w:rsid w:val="00672624"/>
    <w:pPr>
      <w:spacing w:line="360" w:lineRule="auto"/>
      <w:jc w:val="both"/>
    </w:pPr>
    <w:rPr>
      <w:sz w:val="28"/>
      <w:szCs w:val="24"/>
    </w:rPr>
  </w:style>
  <w:style w:type="paragraph" w:customStyle="1" w:styleId="afc">
    <w:name w:val="Мой подпункт"/>
    <w:next w:val="af1"/>
    <w:rsid w:val="002F57B6"/>
    <w:pPr>
      <w:spacing w:line="360" w:lineRule="auto"/>
      <w:jc w:val="both"/>
    </w:pPr>
    <w:rPr>
      <w:sz w:val="28"/>
      <w:szCs w:val="24"/>
    </w:rPr>
  </w:style>
  <w:style w:type="paragraph" w:styleId="afe">
    <w:name w:val="Balloon Text"/>
    <w:basedOn w:val="a2"/>
    <w:semiHidden/>
    <w:rsid w:val="007A0D86"/>
    <w:rPr>
      <w:rFonts w:ascii="Tahoma" w:hAnsi="Tahoma" w:cs="Tahoma"/>
      <w:sz w:val="16"/>
      <w:szCs w:val="16"/>
    </w:rPr>
  </w:style>
  <w:style w:type="paragraph" w:styleId="aff">
    <w:name w:val="Document Map"/>
    <w:basedOn w:val="a2"/>
    <w:semiHidden/>
    <w:pPr>
      <w:shd w:val="clear" w:color="auto" w:fill="000080"/>
    </w:pPr>
    <w:rPr>
      <w:rFonts w:ascii="Tahoma" w:hAnsi="Tahoma" w:cs="Tahoma"/>
    </w:rPr>
  </w:style>
  <w:style w:type="character" w:styleId="aff0">
    <w:name w:val="page number"/>
    <w:basedOn w:val="a3"/>
    <w:semiHidden/>
    <w:rsid w:val="00515E54"/>
  </w:style>
  <w:style w:type="paragraph" w:customStyle="1" w:styleId="21">
    <w:name w:val="заголовок 2"/>
    <w:basedOn w:val="a2"/>
    <w:next w:val="a2"/>
    <w:semiHidden/>
    <w:rsid w:val="00515E54"/>
    <w:pPr>
      <w:keepNext/>
      <w:spacing w:before="120" w:line="360" w:lineRule="auto"/>
      <w:ind w:firstLine="0"/>
    </w:pPr>
    <w:rPr>
      <w:sz w:val="24"/>
      <w:szCs w:val="20"/>
    </w:rPr>
  </w:style>
  <w:style w:type="paragraph" w:customStyle="1" w:styleId="aff1">
    <w:name w:val="Замечание"/>
    <w:basedOn w:val="a2"/>
    <w:next w:val="a2"/>
    <w:semiHidden/>
    <w:rsid w:val="00657B1D"/>
    <w:pPr>
      <w:spacing w:before="120" w:after="120"/>
      <w:ind w:left="1871" w:hanging="1304"/>
    </w:pPr>
    <w:rPr>
      <w:b/>
      <w:snapToGrid w:val="0"/>
      <w:sz w:val="22"/>
      <w:szCs w:val="20"/>
    </w:rPr>
  </w:style>
  <w:style w:type="paragraph" w:customStyle="1" w:styleId="aff2">
    <w:name w:val="Нормальный текст"/>
    <w:basedOn w:val="a2"/>
    <w:autoRedefine/>
    <w:semiHidden/>
    <w:rsid w:val="00515E54"/>
    <w:pPr>
      <w:tabs>
        <w:tab w:val="left" w:pos="1204"/>
      </w:tabs>
      <w:ind w:firstLine="540"/>
    </w:pPr>
    <w:rPr>
      <w:sz w:val="24"/>
      <w:szCs w:val="28"/>
      <w:lang w:eastAsia="en-US"/>
    </w:rPr>
  </w:style>
  <w:style w:type="paragraph" w:styleId="aff3">
    <w:name w:val="Normal (Web)"/>
    <w:basedOn w:val="a2"/>
    <w:semiHidden/>
    <w:rsid w:val="00515E54"/>
    <w:pPr>
      <w:spacing w:before="100" w:beforeAutospacing="1" w:after="100" w:afterAutospacing="1"/>
      <w:ind w:firstLine="0"/>
      <w:jc w:val="left"/>
    </w:pPr>
    <w:rPr>
      <w:sz w:val="24"/>
    </w:rPr>
  </w:style>
  <w:style w:type="paragraph" w:styleId="aff4">
    <w:name w:val="footnote text"/>
    <w:basedOn w:val="a2"/>
    <w:semiHidden/>
    <w:rsid w:val="00515E54"/>
    <w:pPr>
      <w:ind w:firstLine="0"/>
    </w:pPr>
    <w:rPr>
      <w:sz w:val="20"/>
    </w:rPr>
  </w:style>
  <w:style w:type="paragraph" w:styleId="40">
    <w:name w:val="toc 4"/>
    <w:basedOn w:val="a2"/>
    <w:next w:val="a2"/>
    <w:autoRedefine/>
    <w:semiHidden/>
    <w:rsid w:val="004C0EBE"/>
    <w:pPr>
      <w:tabs>
        <w:tab w:val="right" w:leader="dot" w:pos="9628"/>
      </w:tabs>
      <w:spacing w:line="360" w:lineRule="auto"/>
      <w:ind w:firstLine="0"/>
    </w:pPr>
    <w:rPr>
      <w:sz w:val="24"/>
    </w:rPr>
  </w:style>
  <w:style w:type="paragraph" w:customStyle="1" w:styleId="aff5">
    <w:name w:val="Аннотация"/>
    <w:rsid w:val="00EB239D"/>
    <w:pPr>
      <w:pageBreakBefore/>
      <w:tabs>
        <w:tab w:val="right" w:leader="dot" w:pos="9628"/>
      </w:tabs>
      <w:spacing w:after="480" w:line="360" w:lineRule="auto"/>
      <w:jc w:val="center"/>
    </w:pPr>
    <w:rPr>
      <w:caps/>
      <w:noProof/>
      <w:sz w:val="28"/>
      <w:szCs w:val="24"/>
    </w:rPr>
  </w:style>
  <w:style w:type="paragraph" w:customStyle="1" w:styleId="aff6">
    <w:name w:val="Содержание"/>
    <w:rsid w:val="00EB239D"/>
    <w:pPr>
      <w:pageBreakBefore/>
      <w:spacing w:after="480" w:line="360" w:lineRule="auto"/>
      <w:jc w:val="center"/>
    </w:pPr>
    <w:rPr>
      <w:caps/>
      <w:sz w:val="28"/>
      <w:szCs w:val="24"/>
    </w:rPr>
  </w:style>
  <w:style w:type="table" w:styleId="aff7">
    <w:name w:val="Table Grid"/>
    <w:basedOn w:val="a4"/>
    <w:rsid w:val="00F913CE"/>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еречисление"/>
    <w:link w:val="aff8"/>
    <w:rsid w:val="00E41509"/>
    <w:pPr>
      <w:numPr>
        <w:numId w:val="2"/>
      </w:numPr>
      <w:spacing w:line="360" w:lineRule="auto"/>
      <w:jc w:val="both"/>
    </w:pPr>
    <w:rPr>
      <w:rFonts w:cs="Arial"/>
      <w:sz w:val="28"/>
    </w:rPr>
  </w:style>
  <w:style w:type="character" w:customStyle="1" w:styleId="aff8">
    <w:name w:val="Перечисление Знак"/>
    <w:link w:val="a1"/>
    <w:rsid w:val="00E41509"/>
    <w:rPr>
      <w:rFonts w:cs="Arial"/>
      <w:sz w:val="28"/>
    </w:rPr>
  </w:style>
  <w:style w:type="character" w:customStyle="1" w:styleId="af9">
    <w:name w:val="Мой Раздел Знак"/>
    <w:link w:val="af7"/>
    <w:rsid w:val="00AE7DA9"/>
    <w:rPr>
      <w:caps/>
      <w:sz w:val="28"/>
      <w:szCs w:val="24"/>
      <w:lang w:val="ru-RU" w:eastAsia="ru-RU" w:bidi="ar-SA"/>
    </w:rPr>
  </w:style>
  <w:style w:type="character" w:customStyle="1" w:styleId="afb">
    <w:name w:val="Мой Подраздел Знак"/>
    <w:link w:val="af8"/>
    <w:rsid w:val="00AE7DA9"/>
    <w:rPr>
      <w:sz w:val="28"/>
      <w:szCs w:val="24"/>
      <w:lang w:val="ru-RU" w:eastAsia="ru-RU" w:bidi="ar-SA"/>
    </w:rPr>
  </w:style>
  <w:style w:type="character" w:customStyle="1" w:styleId="afd">
    <w:name w:val="Мой Пункт Знак"/>
    <w:link w:val="afa"/>
    <w:rsid w:val="00672624"/>
    <w:rPr>
      <w:sz w:val="28"/>
      <w:szCs w:val="24"/>
    </w:rPr>
  </w:style>
  <w:style w:type="character" w:styleId="aff9">
    <w:name w:val="Hyperlink"/>
    <w:uiPriority w:val="99"/>
    <w:rsid w:val="00737E79"/>
    <w:rPr>
      <w:color w:val="0000FF"/>
      <w:u w:val="single"/>
    </w:rPr>
  </w:style>
  <w:style w:type="paragraph" w:styleId="22">
    <w:name w:val="Body Text 2"/>
    <w:basedOn w:val="a2"/>
    <w:link w:val="23"/>
    <w:rsid w:val="003D3945"/>
    <w:pPr>
      <w:spacing w:after="120" w:line="480" w:lineRule="auto"/>
      <w:ind w:firstLine="720"/>
    </w:pPr>
    <w:rPr>
      <w:sz w:val="24"/>
      <w:szCs w:val="20"/>
    </w:rPr>
  </w:style>
  <w:style w:type="character" w:customStyle="1" w:styleId="af2">
    <w:name w:val="Мой стиль Знак"/>
    <w:link w:val="af1"/>
    <w:rsid w:val="00596EF8"/>
    <w:rPr>
      <w:sz w:val="28"/>
      <w:szCs w:val="24"/>
      <w:lang w:val="ru-RU" w:eastAsia="ru-RU" w:bidi="ar-SA"/>
    </w:rPr>
  </w:style>
  <w:style w:type="character" w:customStyle="1" w:styleId="23">
    <w:name w:val="Основной текст 2 Знак"/>
    <w:link w:val="22"/>
    <w:rsid w:val="003D3945"/>
    <w:rPr>
      <w:sz w:val="24"/>
    </w:rPr>
  </w:style>
  <w:style w:type="paragraph" w:styleId="affa">
    <w:name w:val="Body Text Indent"/>
    <w:basedOn w:val="a2"/>
    <w:link w:val="affb"/>
    <w:rsid w:val="008331B2"/>
    <w:pPr>
      <w:spacing w:after="120"/>
      <w:ind w:left="283"/>
    </w:pPr>
  </w:style>
  <w:style w:type="character" w:customStyle="1" w:styleId="affb">
    <w:name w:val="Основной текст с отступом Знак"/>
    <w:link w:val="affa"/>
    <w:rsid w:val="008331B2"/>
    <w:rPr>
      <w:sz w:val="28"/>
      <w:szCs w:val="24"/>
    </w:rPr>
  </w:style>
  <w:style w:type="paragraph" w:styleId="affc">
    <w:name w:val="Subtitle"/>
    <w:basedOn w:val="a2"/>
    <w:next w:val="a2"/>
    <w:link w:val="affd"/>
    <w:qFormat/>
    <w:rsid w:val="00AB2CD4"/>
    <w:pPr>
      <w:spacing w:after="60"/>
      <w:ind w:firstLine="720"/>
      <w:outlineLvl w:val="1"/>
    </w:pPr>
    <w:rPr>
      <w:sz w:val="24"/>
    </w:rPr>
  </w:style>
  <w:style w:type="character" w:customStyle="1" w:styleId="affd">
    <w:name w:val="Подзаголовок Знак"/>
    <w:link w:val="affc"/>
    <w:rsid w:val="00AB2CD4"/>
    <w:rPr>
      <w:sz w:val="24"/>
      <w:szCs w:val="24"/>
    </w:rPr>
  </w:style>
  <w:style w:type="character" w:styleId="affe">
    <w:name w:val="Emphasis"/>
    <w:qFormat/>
    <w:rsid w:val="00071C4C"/>
    <w:rPr>
      <w:i/>
      <w:iCs/>
    </w:rPr>
  </w:style>
  <w:style w:type="character" w:styleId="afff">
    <w:name w:val="FollowedHyperlink"/>
    <w:rsid w:val="00F40638"/>
    <w:rPr>
      <w:color w:val="800080"/>
      <w:u w:val="single"/>
    </w:rPr>
  </w:style>
  <w:style w:type="character" w:styleId="afff0">
    <w:name w:val="annotation reference"/>
    <w:basedOn w:val="a3"/>
    <w:rsid w:val="004E54A5"/>
    <w:rPr>
      <w:sz w:val="16"/>
      <w:szCs w:val="16"/>
    </w:rPr>
  </w:style>
  <w:style w:type="paragraph" w:styleId="afff1">
    <w:name w:val="annotation text"/>
    <w:basedOn w:val="a2"/>
    <w:link w:val="afff2"/>
    <w:rsid w:val="004E54A5"/>
    <w:rPr>
      <w:sz w:val="20"/>
      <w:szCs w:val="20"/>
    </w:rPr>
  </w:style>
  <w:style w:type="character" w:customStyle="1" w:styleId="afff2">
    <w:name w:val="Текст примечания Знак"/>
    <w:basedOn w:val="a3"/>
    <w:link w:val="afff1"/>
    <w:rsid w:val="004E54A5"/>
  </w:style>
  <w:style w:type="paragraph" w:styleId="afff3">
    <w:name w:val="annotation subject"/>
    <w:basedOn w:val="afff1"/>
    <w:next w:val="afff1"/>
    <w:link w:val="afff4"/>
    <w:rsid w:val="004E54A5"/>
    <w:rPr>
      <w:b/>
      <w:bCs/>
    </w:rPr>
  </w:style>
  <w:style w:type="character" w:customStyle="1" w:styleId="afff4">
    <w:name w:val="Тема примечания Знак"/>
    <w:basedOn w:val="afff2"/>
    <w:link w:val="afff3"/>
    <w:rsid w:val="004E54A5"/>
    <w:rPr>
      <w:b/>
      <w:bCs/>
    </w:rPr>
  </w:style>
  <w:style w:type="paragraph" w:styleId="afff5">
    <w:name w:val="Revision"/>
    <w:hidden/>
    <w:uiPriority w:val="99"/>
    <w:semiHidden/>
    <w:rsid w:val="004E54A5"/>
    <w:rPr>
      <w:sz w:val="28"/>
      <w:szCs w:val="24"/>
    </w:rPr>
  </w:style>
  <w:style w:type="paragraph" w:styleId="afff6">
    <w:name w:val="List Paragraph"/>
    <w:basedOn w:val="a2"/>
    <w:uiPriority w:val="34"/>
    <w:qFormat/>
    <w:rsid w:val="00F332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355255">
      <w:bodyDiv w:val="1"/>
      <w:marLeft w:val="0"/>
      <w:marRight w:val="0"/>
      <w:marTop w:val="0"/>
      <w:marBottom w:val="0"/>
      <w:divBdr>
        <w:top w:val="none" w:sz="0" w:space="0" w:color="auto"/>
        <w:left w:val="none" w:sz="0" w:space="0" w:color="auto"/>
        <w:bottom w:val="none" w:sz="0" w:space="0" w:color="auto"/>
        <w:right w:val="none" w:sz="0" w:space="0" w:color="auto"/>
      </w:divBdr>
      <w:divsChild>
        <w:div w:id="1713917497">
          <w:marLeft w:val="0"/>
          <w:marRight w:val="0"/>
          <w:marTop w:val="0"/>
          <w:marBottom w:val="0"/>
          <w:divBdr>
            <w:top w:val="none" w:sz="0" w:space="0" w:color="auto"/>
            <w:left w:val="none" w:sz="0" w:space="0" w:color="auto"/>
            <w:bottom w:val="none" w:sz="0" w:space="0" w:color="auto"/>
            <w:right w:val="none" w:sz="0" w:space="0" w:color="auto"/>
          </w:divBdr>
        </w:div>
      </w:divsChild>
    </w:div>
    <w:div w:id="406533150">
      <w:bodyDiv w:val="1"/>
      <w:marLeft w:val="0"/>
      <w:marRight w:val="0"/>
      <w:marTop w:val="0"/>
      <w:marBottom w:val="0"/>
      <w:divBdr>
        <w:top w:val="none" w:sz="0" w:space="0" w:color="auto"/>
        <w:left w:val="none" w:sz="0" w:space="0" w:color="auto"/>
        <w:bottom w:val="none" w:sz="0" w:space="0" w:color="auto"/>
        <w:right w:val="none" w:sz="0" w:space="0" w:color="auto"/>
      </w:divBdr>
    </w:div>
    <w:div w:id="1199200982">
      <w:bodyDiv w:val="1"/>
      <w:marLeft w:val="0"/>
      <w:marRight w:val="0"/>
      <w:marTop w:val="0"/>
      <w:marBottom w:val="0"/>
      <w:divBdr>
        <w:top w:val="none" w:sz="0" w:space="0" w:color="auto"/>
        <w:left w:val="none" w:sz="0" w:space="0" w:color="auto"/>
        <w:bottom w:val="none" w:sz="0" w:space="0" w:color="auto"/>
        <w:right w:val="none" w:sz="0" w:space="0" w:color="auto"/>
      </w:divBdr>
      <w:divsChild>
        <w:div w:id="1787582679">
          <w:marLeft w:val="0"/>
          <w:marRight w:val="0"/>
          <w:marTop w:val="0"/>
          <w:marBottom w:val="0"/>
          <w:divBdr>
            <w:top w:val="none" w:sz="0" w:space="0" w:color="auto"/>
            <w:left w:val="none" w:sz="0" w:space="0" w:color="auto"/>
            <w:bottom w:val="none" w:sz="0" w:space="0" w:color="auto"/>
            <w:right w:val="none" w:sz="0" w:space="0" w:color="auto"/>
          </w:divBdr>
        </w:div>
      </w:divsChild>
    </w:div>
    <w:div w:id="1248344482">
      <w:bodyDiv w:val="1"/>
      <w:marLeft w:val="0"/>
      <w:marRight w:val="0"/>
      <w:marTop w:val="0"/>
      <w:marBottom w:val="0"/>
      <w:divBdr>
        <w:top w:val="none" w:sz="0" w:space="0" w:color="auto"/>
        <w:left w:val="none" w:sz="0" w:space="0" w:color="auto"/>
        <w:bottom w:val="none" w:sz="0" w:space="0" w:color="auto"/>
        <w:right w:val="none" w:sz="0" w:space="0" w:color="auto"/>
      </w:divBdr>
    </w:div>
    <w:div w:id="1279919523">
      <w:bodyDiv w:val="1"/>
      <w:marLeft w:val="0"/>
      <w:marRight w:val="0"/>
      <w:marTop w:val="0"/>
      <w:marBottom w:val="0"/>
      <w:divBdr>
        <w:top w:val="none" w:sz="0" w:space="0" w:color="auto"/>
        <w:left w:val="none" w:sz="0" w:space="0" w:color="auto"/>
        <w:bottom w:val="none" w:sz="0" w:space="0" w:color="auto"/>
        <w:right w:val="none" w:sz="0" w:space="0" w:color="auto"/>
      </w:divBdr>
    </w:div>
    <w:div w:id="1394234151">
      <w:bodyDiv w:val="1"/>
      <w:marLeft w:val="0"/>
      <w:marRight w:val="0"/>
      <w:marTop w:val="0"/>
      <w:marBottom w:val="0"/>
      <w:divBdr>
        <w:top w:val="none" w:sz="0" w:space="0" w:color="auto"/>
        <w:left w:val="none" w:sz="0" w:space="0" w:color="auto"/>
        <w:bottom w:val="none" w:sz="0" w:space="0" w:color="auto"/>
        <w:right w:val="none" w:sz="0" w:space="0" w:color="auto"/>
      </w:divBdr>
    </w:div>
    <w:div w:id="1686251382">
      <w:bodyDiv w:val="1"/>
      <w:marLeft w:val="0"/>
      <w:marRight w:val="0"/>
      <w:marTop w:val="0"/>
      <w:marBottom w:val="0"/>
      <w:divBdr>
        <w:top w:val="none" w:sz="0" w:space="0" w:color="auto"/>
        <w:left w:val="none" w:sz="0" w:space="0" w:color="auto"/>
        <w:bottom w:val="none" w:sz="0" w:space="0" w:color="auto"/>
        <w:right w:val="none" w:sz="0" w:space="0" w:color="auto"/>
      </w:divBdr>
      <w:divsChild>
        <w:div w:id="1338966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butb.by/%D0%BA%D0%BE%D0%BD%D1%82%D0%B0%D0%BA%D1%82%D1%8B/%D1%82%D0%B5%D1%85%D0%BD%D0%B8%D1%87%D0%B5%D1%81%D0%BA%D0%B0%D1%8F-%D0%BF%D0%BE%D0%B4%D0%B4%D0%B5%D1%80%D0%B6%D0%BA%D0%B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tmp\&#1053;&#1086;&#1074;&#1099;&#1081;%201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785B4-8745-4EC3-8B6D-113F12323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Новый 14.dot</Template>
  <TotalTime>1</TotalTime>
  <Pages>26</Pages>
  <Words>3212</Words>
  <Characters>18315</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ТЗ</vt:lpstr>
    </vt:vector>
  </TitlesOfParts>
  <Company/>
  <LinksUpToDate>false</LinksUpToDate>
  <CharactersWithSpaces>21485</CharactersWithSpaces>
  <SharedDoc>false</SharedDoc>
  <HLinks>
    <vt:vector size="48" baseType="variant">
      <vt:variant>
        <vt:i4>3539064</vt:i4>
      </vt:variant>
      <vt:variant>
        <vt:i4>45</vt:i4>
      </vt:variant>
      <vt:variant>
        <vt:i4>0</vt:i4>
      </vt:variant>
      <vt:variant>
        <vt:i4>5</vt:i4>
      </vt:variant>
      <vt:variant>
        <vt:lpwstr>http://www.butb.by/%D0%BA%D0%BE%D0%BD%D1%82%D0%B0%D0%BA%D1%82%D1%8B/%D1%82%D0%B5%D1%85%D0%BD%D0%B8%D1%87%D0%B5%D1%81%D0%BA%D0%B0%D1%8F-%D0%BF%D0%BE%D0%B4%D0%B4%D0%B5%D1%80%D0%B6%D0%BA%D0%B0/</vt:lpwstr>
      </vt:variant>
      <vt:variant>
        <vt:lpwstr/>
      </vt:variant>
      <vt:variant>
        <vt:i4>1638461</vt:i4>
      </vt:variant>
      <vt:variant>
        <vt:i4>38</vt:i4>
      </vt:variant>
      <vt:variant>
        <vt:i4>0</vt:i4>
      </vt:variant>
      <vt:variant>
        <vt:i4>5</vt:i4>
      </vt:variant>
      <vt:variant>
        <vt:lpwstr/>
      </vt:variant>
      <vt:variant>
        <vt:lpwstr>_Toc473292391</vt:lpwstr>
      </vt:variant>
      <vt:variant>
        <vt:i4>1572925</vt:i4>
      </vt:variant>
      <vt:variant>
        <vt:i4>32</vt:i4>
      </vt:variant>
      <vt:variant>
        <vt:i4>0</vt:i4>
      </vt:variant>
      <vt:variant>
        <vt:i4>5</vt:i4>
      </vt:variant>
      <vt:variant>
        <vt:lpwstr/>
      </vt:variant>
      <vt:variant>
        <vt:lpwstr>_Toc473292388</vt:lpwstr>
      </vt:variant>
      <vt:variant>
        <vt:i4>1572925</vt:i4>
      </vt:variant>
      <vt:variant>
        <vt:i4>26</vt:i4>
      </vt:variant>
      <vt:variant>
        <vt:i4>0</vt:i4>
      </vt:variant>
      <vt:variant>
        <vt:i4>5</vt:i4>
      </vt:variant>
      <vt:variant>
        <vt:lpwstr/>
      </vt:variant>
      <vt:variant>
        <vt:lpwstr>_Toc473292387</vt:lpwstr>
      </vt:variant>
      <vt:variant>
        <vt:i4>1572925</vt:i4>
      </vt:variant>
      <vt:variant>
        <vt:i4>20</vt:i4>
      </vt:variant>
      <vt:variant>
        <vt:i4>0</vt:i4>
      </vt:variant>
      <vt:variant>
        <vt:i4>5</vt:i4>
      </vt:variant>
      <vt:variant>
        <vt:lpwstr/>
      </vt:variant>
      <vt:variant>
        <vt:lpwstr>_Toc473292386</vt:lpwstr>
      </vt:variant>
      <vt:variant>
        <vt:i4>1572925</vt:i4>
      </vt:variant>
      <vt:variant>
        <vt:i4>14</vt:i4>
      </vt:variant>
      <vt:variant>
        <vt:i4>0</vt:i4>
      </vt:variant>
      <vt:variant>
        <vt:i4>5</vt:i4>
      </vt:variant>
      <vt:variant>
        <vt:lpwstr/>
      </vt:variant>
      <vt:variant>
        <vt:lpwstr>_Toc473292384</vt:lpwstr>
      </vt:variant>
      <vt:variant>
        <vt:i4>1572925</vt:i4>
      </vt:variant>
      <vt:variant>
        <vt:i4>8</vt:i4>
      </vt:variant>
      <vt:variant>
        <vt:i4>0</vt:i4>
      </vt:variant>
      <vt:variant>
        <vt:i4>5</vt:i4>
      </vt:variant>
      <vt:variant>
        <vt:lpwstr/>
      </vt:variant>
      <vt:variant>
        <vt:lpwstr>_Toc473292382</vt:lpwstr>
      </vt:variant>
      <vt:variant>
        <vt:i4>1572925</vt:i4>
      </vt:variant>
      <vt:variant>
        <vt:i4>2</vt:i4>
      </vt:variant>
      <vt:variant>
        <vt:i4>0</vt:i4>
      </vt:variant>
      <vt:variant>
        <vt:i4>5</vt:i4>
      </vt:variant>
      <vt:variant>
        <vt:lpwstr/>
      </vt:variant>
      <vt:variant>
        <vt:lpwstr>_Toc473292381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ТЗ</dc:title>
  <dc:creator>Величко Елена Александровна</dc:creator>
  <cp:lastModifiedBy>Козел Екатерина Николаевна</cp:lastModifiedBy>
  <cp:revision>2</cp:revision>
  <cp:lastPrinted>2010-05-04T08:32:00Z</cp:lastPrinted>
  <dcterms:created xsi:type="dcterms:W3CDTF">2021-09-23T08:20:00Z</dcterms:created>
  <dcterms:modified xsi:type="dcterms:W3CDTF">2021-09-23T08:20:00Z</dcterms:modified>
</cp:coreProperties>
</file>