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447"/>
        <w:gridCol w:w="4183"/>
      </w:tblGrid>
      <w:tr w:rsidR="0069213A" w14:paraId="42A275B5" w14:textId="77777777" w:rsidTr="00BC49AC">
        <w:tc>
          <w:tcPr>
            <w:tcW w:w="4585" w:type="dxa"/>
          </w:tcPr>
          <w:p w14:paraId="226D6E10" w14:textId="77777777" w:rsidR="0069213A" w:rsidRPr="00F60863" w:rsidRDefault="0069213A" w:rsidP="0069213A">
            <w:pPr>
              <w:spacing w:after="0" w:line="240" w:lineRule="auto"/>
              <w:jc w:val="center"/>
              <w:rPr>
                <w:rFonts w:ascii="Times New Roman" w:hAnsi="Times New Roman"/>
                <w:sz w:val="24"/>
                <w:szCs w:val="24"/>
                <w:lang w:eastAsia="ru-RU"/>
              </w:rPr>
            </w:pPr>
            <w:r w:rsidRPr="00F60863">
              <w:rPr>
                <w:rFonts w:ascii="Times New Roman" w:hAnsi="Times New Roman"/>
                <w:sz w:val="24"/>
                <w:szCs w:val="24"/>
                <w:lang w:eastAsia="ru-RU"/>
              </w:rPr>
              <w:t>ДОГОВОР</w:t>
            </w:r>
            <w:r>
              <w:rPr>
                <w:rFonts w:ascii="Times New Roman" w:hAnsi="Times New Roman"/>
                <w:sz w:val="24"/>
                <w:szCs w:val="24"/>
                <w:lang w:eastAsia="ru-RU"/>
              </w:rPr>
              <w:t xml:space="preserve"> №</w:t>
            </w:r>
            <w:r w:rsidRPr="00F60863">
              <w:rPr>
                <w:rFonts w:ascii="Times New Roman" w:hAnsi="Times New Roman"/>
                <w:sz w:val="24"/>
                <w:szCs w:val="24"/>
                <w:lang w:eastAsia="ru-RU"/>
              </w:rPr>
              <w:t>___</w:t>
            </w:r>
          </w:p>
          <w:p w14:paraId="5B240E17" w14:textId="77777777" w:rsidR="0069213A" w:rsidRDefault="0069213A" w:rsidP="0069213A">
            <w:pPr>
              <w:tabs>
                <w:tab w:val="center" w:pos="2049"/>
                <w:tab w:val="right" w:pos="4099"/>
              </w:tabs>
              <w:spacing w:after="0" w:line="240" w:lineRule="auto"/>
              <w:rPr>
                <w:rFonts w:ascii="Times New Roman" w:hAnsi="Times New Roman"/>
                <w:sz w:val="24"/>
                <w:szCs w:val="24"/>
                <w:lang w:eastAsia="ru-RU"/>
              </w:rPr>
            </w:pPr>
            <w:r>
              <w:rPr>
                <w:rFonts w:ascii="Times New Roman" w:hAnsi="Times New Roman"/>
                <w:sz w:val="24"/>
                <w:szCs w:val="24"/>
                <w:lang w:eastAsia="ru-RU"/>
              </w:rPr>
              <w:tab/>
            </w:r>
            <w:r w:rsidRPr="00F60863">
              <w:rPr>
                <w:rFonts w:ascii="Times New Roman" w:hAnsi="Times New Roman"/>
                <w:sz w:val="24"/>
                <w:szCs w:val="24"/>
                <w:lang w:eastAsia="ru-RU"/>
              </w:rPr>
              <w:t>возмездного оказания услуг</w:t>
            </w:r>
            <w:r>
              <w:rPr>
                <w:rFonts w:ascii="Times New Roman" w:hAnsi="Times New Roman"/>
                <w:sz w:val="24"/>
                <w:szCs w:val="24"/>
                <w:lang w:eastAsia="ru-RU"/>
              </w:rPr>
              <w:tab/>
            </w:r>
          </w:p>
          <w:p w14:paraId="113D5DA1" w14:textId="77777777" w:rsidR="0069213A" w:rsidRDefault="0069213A" w:rsidP="0069213A">
            <w:pPr>
              <w:tabs>
                <w:tab w:val="center" w:pos="2049"/>
                <w:tab w:val="right" w:pos="4099"/>
              </w:tabs>
              <w:spacing w:after="0" w:line="240" w:lineRule="auto"/>
              <w:rPr>
                <w:rFonts w:ascii="Times New Roman" w:hAnsi="Times New Roman"/>
                <w:sz w:val="24"/>
                <w:szCs w:val="24"/>
                <w:lang w:eastAsia="ru-RU"/>
              </w:rPr>
            </w:pPr>
          </w:p>
          <w:p w14:paraId="7A3D91B9" w14:textId="77777777" w:rsidR="0069213A" w:rsidRPr="00F60863" w:rsidRDefault="0069213A" w:rsidP="0069213A">
            <w:pPr>
              <w:tabs>
                <w:tab w:val="center" w:pos="2049"/>
                <w:tab w:val="right" w:pos="4099"/>
              </w:tabs>
              <w:spacing w:after="0" w:line="240" w:lineRule="auto"/>
              <w:rPr>
                <w:rFonts w:ascii="Times New Roman" w:hAnsi="Times New Roman"/>
                <w:sz w:val="24"/>
                <w:szCs w:val="24"/>
                <w:lang w:eastAsia="ru-RU"/>
              </w:rPr>
            </w:pPr>
            <w:proofErr w:type="spellStart"/>
            <w:r w:rsidRPr="0069213A">
              <w:rPr>
                <w:rFonts w:ascii="Times New Roman" w:hAnsi="Times New Roman"/>
                <w:sz w:val="24"/>
                <w:szCs w:val="24"/>
                <w:lang w:eastAsia="ru-RU"/>
              </w:rPr>
              <w:t>г.Минск</w:t>
            </w:r>
            <w:proofErr w:type="spellEnd"/>
            <w:r w:rsidRPr="0069213A">
              <w:rPr>
                <w:rFonts w:ascii="Times New Roman" w:hAnsi="Times New Roman"/>
                <w:sz w:val="24"/>
                <w:szCs w:val="24"/>
                <w:lang w:eastAsia="ru-RU"/>
              </w:rPr>
              <w:tab/>
            </w:r>
            <w:r w:rsidRPr="0069213A">
              <w:rPr>
                <w:rFonts w:ascii="Times New Roman" w:hAnsi="Times New Roman"/>
                <w:sz w:val="24"/>
                <w:szCs w:val="24"/>
                <w:lang w:eastAsia="ru-RU"/>
              </w:rPr>
              <w:tab/>
              <w:t>__</w:t>
            </w:r>
            <w:proofErr w:type="gramStart"/>
            <w:r w:rsidRPr="0069213A">
              <w:rPr>
                <w:rFonts w:ascii="Times New Roman" w:hAnsi="Times New Roman"/>
                <w:sz w:val="24"/>
                <w:szCs w:val="24"/>
                <w:lang w:eastAsia="ru-RU"/>
              </w:rPr>
              <w:t>_._</w:t>
            </w:r>
            <w:proofErr w:type="gramEnd"/>
            <w:r w:rsidRPr="0069213A">
              <w:rPr>
                <w:rFonts w:ascii="Times New Roman" w:hAnsi="Times New Roman"/>
                <w:sz w:val="24"/>
                <w:szCs w:val="24"/>
                <w:lang w:eastAsia="ru-RU"/>
              </w:rPr>
              <w:t>__.20___г.</w:t>
            </w:r>
          </w:p>
          <w:p w14:paraId="270C54CE" w14:textId="77777777" w:rsidR="0069213A" w:rsidRDefault="0069213A"/>
        </w:tc>
        <w:tc>
          <w:tcPr>
            <w:tcW w:w="4271" w:type="dxa"/>
          </w:tcPr>
          <w:p w14:paraId="1F1E1A36" w14:textId="77777777" w:rsidR="00454A06" w:rsidRPr="00BC49AC" w:rsidRDefault="00454A06" w:rsidP="00454A06">
            <w:pPr>
              <w:jc w:val="center"/>
              <w:rPr>
                <w:lang w:eastAsia="zh-CN"/>
              </w:rPr>
            </w:pPr>
            <w:r w:rsidRPr="00454A06">
              <w:rPr>
                <w:rFonts w:ascii="SimSun" w:eastAsia="SimSun" w:hAnsi="SimSun" w:cs="SimSun" w:hint="eastAsia"/>
                <w:lang w:eastAsia="zh-CN"/>
              </w:rPr>
              <w:t>有偿服务合同</w:t>
            </w:r>
          </w:p>
          <w:p w14:paraId="60E04602" w14:textId="77777777" w:rsidR="00454A06" w:rsidRPr="00454A06" w:rsidRDefault="00454A06" w:rsidP="00454A06">
            <w:pPr>
              <w:jc w:val="center"/>
              <w:rPr>
                <w:lang w:eastAsia="zh-CN"/>
              </w:rPr>
            </w:pPr>
            <w:r w:rsidRPr="00454A06">
              <w:rPr>
                <w:rFonts w:ascii="SimSun" w:eastAsia="SimSun" w:hAnsi="SimSun" w:cs="SimSun" w:hint="eastAsia"/>
                <w:lang w:eastAsia="zh-CN"/>
              </w:rPr>
              <w:t>合同编号：</w:t>
            </w:r>
            <w:r w:rsidRPr="00454A06">
              <w:rPr>
                <w:lang w:eastAsia="zh-CN"/>
              </w:rPr>
              <w:t>___</w:t>
            </w:r>
          </w:p>
          <w:p w14:paraId="16EAA401" w14:textId="77777777" w:rsidR="0069213A" w:rsidRDefault="00454A06" w:rsidP="00C30B7C">
            <w:r w:rsidRPr="00454A06">
              <w:rPr>
                <w:rFonts w:ascii="SimSun" w:eastAsia="SimSun" w:hAnsi="SimSun" w:cs="SimSun" w:hint="eastAsia"/>
                <w:lang w:eastAsia="zh-CN"/>
              </w:rPr>
              <w:t>明斯克市</w:t>
            </w:r>
            <w:r w:rsidR="00C30B7C">
              <w:rPr>
                <w:rFonts w:ascii="SimSun" w:eastAsia="SimSun" w:hAnsi="SimSun" w:cs="SimSun" w:hint="eastAsia"/>
                <w:lang w:eastAsia="zh-CN"/>
              </w:rPr>
              <w:t xml:space="preserve"> </w:t>
            </w:r>
            <w:r w:rsidR="00C30B7C" w:rsidRPr="00BC49AC">
              <w:rPr>
                <w:rFonts w:ascii="SimSun" w:eastAsia="SimSun" w:hAnsi="SimSun" w:cs="SimSun"/>
                <w:lang w:eastAsia="zh-CN"/>
              </w:rPr>
              <w:t xml:space="preserve">          </w:t>
            </w:r>
            <w:r w:rsidRPr="00454A06">
              <w:t>20___</w:t>
            </w:r>
            <w:r w:rsidRPr="00454A06">
              <w:rPr>
                <w:rFonts w:ascii="SimSun" w:eastAsia="SimSun" w:hAnsi="SimSun" w:cs="SimSun" w:hint="eastAsia"/>
              </w:rPr>
              <w:t>年</w:t>
            </w:r>
            <w:r w:rsidRPr="00454A06">
              <w:t>___</w:t>
            </w:r>
            <w:r w:rsidRPr="00454A06">
              <w:rPr>
                <w:rFonts w:ascii="SimSun" w:eastAsia="SimSun" w:hAnsi="SimSun" w:cs="SimSun" w:hint="eastAsia"/>
              </w:rPr>
              <w:t>月</w:t>
            </w:r>
            <w:r w:rsidRPr="00454A06">
              <w:t>___</w:t>
            </w:r>
            <w:r w:rsidRPr="00454A06">
              <w:rPr>
                <w:rFonts w:ascii="SimSun" w:eastAsia="SimSun" w:hAnsi="SimSun" w:cs="SimSun" w:hint="eastAsia"/>
              </w:rPr>
              <w:t>日</w:t>
            </w:r>
          </w:p>
        </w:tc>
      </w:tr>
      <w:tr w:rsidR="0069213A" w14:paraId="2B7ECAD4" w14:textId="77777777" w:rsidTr="00BC49AC">
        <w:tc>
          <w:tcPr>
            <w:tcW w:w="4585" w:type="dxa"/>
          </w:tcPr>
          <w:p w14:paraId="6D8A7532" w14:textId="77777777" w:rsidR="0069213A" w:rsidRPr="00367CD7" w:rsidRDefault="0069213A" w:rsidP="0069213A">
            <w:pPr>
              <w:spacing w:after="0" w:line="240" w:lineRule="auto"/>
              <w:ind w:firstLine="567"/>
              <w:jc w:val="both"/>
              <w:rPr>
                <w:rFonts w:ascii="Times New Roman" w:hAnsi="Times New Roman"/>
                <w:lang w:eastAsia="ru-RU"/>
              </w:rPr>
            </w:pPr>
            <w:r>
              <w:rPr>
                <w:rFonts w:ascii="Times New Roman" w:hAnsi="Times New Roman"/>
                <w:sz w:val="24"/>
                <w:szCs w:val="24"/>
                <w:lang w:eastAsia="ru-RU"/>
              </w:rPr>
              <w:t xml:space="preserve">Открытое акционерное общество </w:t>
            </w:r>
            <w:r w:rsidRPr="00574F0C">
              <w:rPr>
                <w:rFonts w:ascii="Times New Roman" w:hAnsi="Times New Roman"/>
                <w:sz w:val="24"/>
                <w:szCs w:val="24"/>
              </w:rPr>
              <w:t>"</w:t>
            </w:r>
            <w:r w:rsidRPr="00F60863">
              <w:rPr>
                <w:rFonts w:ascii="Times New Roman" w:hAnsi="Times New Roman"/>
                <w:sz w:val="24"/>
                <w:szCs w:val="24"/>
                <w:lang w:eastAsia="ru-RU"/>
              </w:rPr>
              <w:t>Белорусская универсальная товарная биржа</w:t>
            </w:r>
            <w:r w:rsidRPr="00574F0C">
              <w:rPr>
                <w:rFonts w:ascii="Times New Roman" w:hAnsi="Times New Roman"/>
                <w:sz w:val="24"/>
                <w:szCs w:val="24"/>
              </w:rPr>
              <w:t>"</w:t>
            </w:r>
            <w:r>
              <w:rPr>
                <w:rFonts w:ascii="Times New Roman" w:hAnsi="Times New Roman"/>
                <w:sz w:val="24"/>
                <w:szCs w:val="24"/>
                <w:lang w:eastAsia="ru-RU"/>
              </w:rPr>
              <w:t xml:space="preserve">, именуемое в дальнейшем </w:t>
            </w:r>
            <w:r w:rsidRPr="00F60863">
              <w:rPr>
                <w:rFonts w:ascii="Times New Roman" w:hAnsi="Times New Roman"/>
                <w:sz w:val="24"/>
                <w:szCs w:val="24"/>
                <w:lang w:eastAsia="ru-RU"/>
              </w:rPr>
              <w:t>БУТБ, в лице ведущего специалиста управления по работе с клиентами</w:t>
            </w:r>
            <w:r w:rsidRPr="00512F28">
              <w:rPr>
                <w:rFonts w:ascii="Times New Roman" w:hAnsi="Times New Roman"/>
                <w:sz w:val="24"/>
                <w:szCs w:val="24"/>
                <w:lang w:eastAsia="ru-RU"/>
              </w:rPr>
              <w:t xml:space="preserve"> </w:t>
            </w:r>
            <w:proofErr w:type="spellStart"/>
            <w:r w:rsidRPr="00F60863">
              <w:rPr>
                <w:rFonts w:ascii="Times New Roman" w:hAnsi="Times New Roman"/>
                <w:sz w:val="24"/>
                <w:szCs w:val="24"/>
                <w:lang w:eastAsia="ru-RU"/>
              </w:rPr>
              <w:t>Чумариной</w:t>
            </w:r>
            <w:proofErr w:type="spellEnd"/>
            <w:r w:rsidRPr="00F60863">
              <w:rPr>
                <w:rFonts w:ascii="Times New Roman" w:hAnsi="Times New Roman"/>
                <w:sz w:val="24"/>
                <w:szCs w:val="24"/>
                <w:lang w:eastAsia="ru-RU"/>
              </w:rPr>
              <w:t xml:space="preserve"> В</w:t>
            </w:r>
            <w:r>
              <w:rPr>
                <w:rFonts w:ascii="Times New Roman" w:hAnsi="Times New Roman"/>
                <w:sz w:val="24"/>
                <w:szCs w:val="24"/>
                <w:lang w:eastAsia="ru-RU"/>
              </w:rPr>
              <w:t>.</w:t>
            </w:r>
            <w:r w:rsidRPr="00F60863">
              <w:rPr>
                <w:rFonts w:ascii="Times New Roman" w:hAnsi="Times New Roman"/>
                <w:sz w:val="24"/>
                <w:szCs w:val="24"/>
                <w:lang w:eastAsia="ru-RU"/>
              </w:rPr>
              <w:t>В</w:t>
            </w:r>
            <w:r>
              <w:rPr>
                <w:rFonts w:ascii="Times New Roman" w:hAnsi="Times New Roman"/>
                <w:sz w:val="24"/>
                <w:szCs w:val="24"/>
                <w:lang w:eastAsia="ru-RU"/>
              </w:rPr>
              <w:t>.</w:t>
            </w:r>
            <w:r w:rsidRPr="00F60863">
              <w:rPr>
                <w:rFonts w:ascii="Times New Roman" w:hAnsi="Times New Roman"/>
                <w:sz w:val="24"/>
                <w:szCs w:val="24"/>
                <w:lang w:eastAsia="ru-RU"/>
              </w:rPr>
              <w:t>, действующег</w:t>
            </w:r>
            <w:r>
              <w:rPr>
                <w:rFonts w:ascii="Times New Roman" w:hAnsi="Times New Roman"/>
                <w:sz w:val="24"/>
                <w:szCs w:val="24"/>
                <w:lang w:eastAsia="ru-RU"/>
              </w:rPr>
              <w:t xml:space="preserve">о на основании доверенности </w:t>
            </w:r>
            <w:r w:rsidRPr="00F60863">
              <w:rPr>
                <w:rFonts w:ascii="Times New Roman" w:hAnsi="Times New Roman"/>
                <w:sz w:val="24"/>
                <w:szCs w:val="24"/>
                <w:lang w:eastAsia="ru-RU"/>
              </w:rPr>
              <w:t xml:space="preserve">от </w:t>
            </w:r>
            <w:r>
              <w:rPr>
                <w:rFonts w:ascii="Times New Roman" w:hAnsi="Times New Roman"/>
                <w:sz w:val="24"/>
                <w:szCs w:val="24"/>
                <w:lang w:eastAsia="ru-RU"/>
              </w:rPr>
              <w:t>30</w:t>
            </w:r>
            <w:r w:rsidRPr="00D05B50">
              <w:rPr>
                <w:rFonts w:ascii="Times New Roman" w:hAnsi="Times New Roman"/>
                <w:sz w:val="24"/>
                <w:szCs w:val="24"/>
                <w:lang w:eastAsia="ru-RU"/>
              </w:rPr>
              <w:t>.0</w:t>
            </w:r>
            <w:r>
              <w:rPr>
                <w:rFonts w:ascii="Times New Roman" w:hAnsi="Times New Roman"/>
                <w:sz w:val="24"/>
                <w:szCs w:val="24"/>
                <w:lang w:eastAsia="ru-RU"/>
              </w:rPr>
              <w:t>1</w:t>
            </w:r>
            <w:r w:rsidRPr="00D05B50">
              <w:rPr>
                <w:rFonts w:ascii="Times New Roman" w:hAnsi="Times New Roman"/>
                <w:sz w:val="24"/>
                <w:szCs w:val="24"/>
                <w:lang w:eastAsia="ru-RU"/>
              </w:rPr>
              <w:t>.202</w:t>
            </w:r>
            <w:r>
              <w:rPr>
                <w:rFonts w:ascii="Times New Roman" w:hAnsi="Times New Roman"/>
                <w:sz w:val="24"/>
                <w:szCs w:val="24"/>
                <w:lang w:eastAsia="ru-RU"/>
              </w:rPr>
              <w:t>5 № 11-09/9</w:t>
            </w:r>
            <w:r w:rsidRPr="00F60863">
              <w:rPr>
                <w:rFonts w:ascii="Times New Roman" w:hAnsi="Times New Roman"/>
                <w:sz w:val="24"/>
                <w:szCs w:val="24"/>
                <w:lang w:eastAsia="ru-RU"/>
              </w:rPr>
              <w:t xml:space="preserve">, с одной стороны и </w:t>
            </w:r>
            <w:r w:rsidRPr="00367CD7">
              <w:rPr>
                <w:rFonts w:ascii="Times New Roman" w:hAnsi="Times New Roman"/>
                <w:lang w:eastAsia="ru-RU"/>
              </w:rPr>
              <w:t>___</w:t>
            </w:r>
            <w:r>
              <w:rPr>
                <w:rFonts w:ascii="Times New Roman" w:hAnsi="Times New Roman"/>
                <w:lang w:eastAsia="ru-RU"/>
              </w:rPr>
              <w:t>___________________</w:t>
            </w:r>
            <w:r w:rsidRPr="00367CD7">
              <w:rPr>
                <w:rFonts w:ascii="Times New Roman" w:hAnsi="Times New Roman"/>
                <w:lang w:eastAsia="ru-RU"/>
              </w:rPr>
              <w:t>___,</w:t>
            </w:r>
          </w:p>
          <w:p w14:paraId="73BEF433" w14:textId="77777777" w:rsidR="0069213A" w:rsidRDefault="0069213A" w:rsidP="0069213A">
            <w:pPr>
              <w:spacing w:after="0" w:line="240" w:lineRule="auto"/>
              <w:jc w:val="both"/>
              <w:rPr>
                <w:rFonts w:ascii="Times New Roman" w:hAnsi="Times New Roman"/>
                <w:sz w:val="20"/>
                <w:szCs w:val="20"/>
                <w:vertAlign w:val="superscript"/>
                <w:lang w:eastAsia="ru-RU"/>
              </w:rPr>
            </w:pPr>
            <w:r w:rsidRPr="00367CD7">
              <w:rPr>
                <w:rFonts w:ascii="Times New Roman" w:hAnsi="Times New Roman"/>
                <w:sz w:val="20"/>
                <w:szCs w:val="20"/>
                <w:vertAlign w:val="superscript"/>
                <w:lang w:eastAsia="ru-RU"/>
              </w:rPr>
              <w:t xml:space="preserve">(полное наименование юридического лица, Ф.И.О. индивидуального </w:t>
            </w:r>
          </w:p>
          <w:p w14:paraId="7FAB3E3C" w14:textId="77777777" w:rsidR="0069213A" w:rsidRPr="00367CD7" w:rsidRDefault="0069213A" w:rsidP="0069213A">
            <w:pPr>
              <w:spacing w:after="0" w:line="240" w:lineRule="auto"/>
              <w:jc w:val="both"/>
              <w:rPr>
                <w:rFonts w:ascii="Times New Roman" w:hAnsi="Times New Roman"/>
                <w:sz w:val="20"/>
                <w:szCs w:val="20"/>
                <w:vertAlign w:val="superscript"/>
                <w:lang w:eastAsia="ru-RU"/>
              </w:rPr>
            </w:pPr>
            <w:r w:rsidRPr="00367CD7">
              <w:rPr>
                <w:rFonts w:ascii="Times New Roman" w:hAnsi="Times New Roman"/>
                <w:sz w:val="20"/>
                <w:szCs w:val="20"/>
                <w:vertAlign w:val="superscript"/>
                <w:lang w:eastAsia="ru-RU"/>
              </w:rPr>
              <w:t>предпринимателя и иного физического лица)</w:t>
            </w:r>
          </w:p>
          <w:p w14:paraId="677F91C9" w14:textId="77777777" w:rsidR="0069213A" w:rsidRPr="00367CD7" w:rsidRDefault="0069213A" w:rsidP="0069213A">
            <w:pPr>
              <w:spacing w:after="0" w:line="240" w:lineRule="auto"/>
              <w:jc w:val="both"/>
              <w:rPr>
                <w:rFonts w:ascii="Times New Roman" w:hAnsi="Times New Roman"/>
                <w:lang w:eastAsia="ru-RU"/>
              </w:rPr>
            </w:pPr>
            <w:r>
              <w:rPr>
                <w:rFonts w:ascii="Times New Roman" w:hAnsi="Times New Roman"/>
                <w:sz w:val="24"/>
                <w:szCs w:val="24"/>
                <w:lang w:eastAsia="ru-RU"/>
              </w:rPr>
              <w:t>именуемое (</w:t>
            </w:r>
            <w:proofErr w:type="spellStart"/>
            <w:r>
              <w:rPr>
                <w:rFonts w:ascii="Times New Roman" w:hAnsi="Times New Roman"/>
                <w:sz w:val="24"/>
                <w:szCs w:val="24"/>
                <w:lang w:eastAsia="ru-RU"/>
              </w:rPr>
              <w:t>ый</w:t>
            </w:r>
            <w:proofErr w:type="spellEnd"/>
            <w:r>
              <w:rPr>
                <w:rFonts w:ascii="Times New Roman" w:hAnsi="Times New Roman"/>
                <w:sz w:val="24"/>
                <w:szCs w:val="24"/>
                <w:lang w:eastAsia="ru-RU"/>
              </w:rPr>
              <w:t xml:space="preserve">) в дальнейшем </w:t>
            </w:r>
            <w:r w:rsidRPr="00F60863">
              <w:rPr>
                <w:rFonts w:ascii="Times New Roman" w:hAnsi="Times New Roman"/>
                <w:sz w:val="24"/>
                <w:szCs w:val="24"/>
                <w:lang w:eastAsia="ru-RU"/>
              </w:rPr>
              <w:t>Абонент, в лице</w:t>
            </w:r>
            <w:r w:rsidRPr="00367CD7">
              <w:rPr>
                <w:rFonts w:ascii="Times New Roman" w:hAnsi="Times New Roman"/>
                <w:lang w:eastAsia="ru-RU"/>
              </w:rPr>
              <w:t xml:space="preserve"> ________</w:t>
            </w:r>
            <w:r>
              <w:rPr>
                <w:rFonts w:ascii="Times New Roman" w:hAnsi="Times New Roman"/>
                <w:lang w:eastAsia="ru-RU"/>
              </w:rPr>
              <w:t>_______________</w:t>
            </w:r>
            <w:r w:rsidRPr="00367CD7">
              <w:rPr>
                <w:rFonts w:ascii="Times New Roman" w:hAnsi="Times New Roman"/>
                <w:lang w:eastAsia="ru-RU"/>
              </w:rPr>
              <w:t>,</w:t>
            </w:r>
          </w:p>
          <w:p w14:paraId="2408ADF4" w14:textId="77777777" w:rsidR="0069213A" w:rsidRPr="00367CD7" w:rsidRDefault="0069213A" w:rsidP="0069213A">
            <w:pPr>
              <w:spacing w:after="0" w:line="240" w:lineRule="auto"/>
              <w:jc w:val="both"/>
              <w:rPr>
                <w:rFonts w:ascii="Times New Roman" w:hAnsi="Times New Roman"/>
                <w:lang w:eastAsia="ru-RU"/>
              </w:rPr>
            </w:pPr>
            <w:r w:rsidRPr="00367CD7">
              <w:rPr>
                <w:rFonts w:ascii="Times New Roman" w:hAnsi="Times New Roman"/>
                <w:sz w:val="20"/>
                <w:szCs w:val="20"/>
                <w:vertAlign w:val="superscript"/>
                <w:lang w:eastAsia="ru-RU"/>
              </w:rPr>
              <w:t>(наименование должности и Ф.И.О. представителя)</w:t>
            </w:r>
          </w:p>
          <w:p w14:paraId="7C062CA0" w14:textId="77777777" w:rsidR="0069213A" w:rsidRPr="00367CD7" w:rsidRDefault="0069213A" w:rsidP="0069213A">
            <w:pPr>
              <w:spacing w:after="0" w:line="240" w:lineRule="auto"/>
              <w:jc w:val="both"/>
              <w:rPr>
                <w:rFonts w:ascii="Times New Roman" w:hAnsi="Times New Roman"/>
                <w:lang w:eastAsia="ru-RU"/>
              </w:rPr>
            </w:pPr>
            <w:r w:rsidRPr="00F60863">
              <w:rPr>
                <w:rFonts w:ascii="Times New Roman" w:hAnsi="Times New Roman"/>
                <w:sz w:val="24"/>
                <w:szCs w:val="24"/>
                <w:lang w:eastAsia="ru-RU"/>
              </w:rPr>
              <w:t>действующего на основании</w:t>
            </w:r>
            <w:r>
              <w:rPr>
                <w:rFonts w:ascii="Times New Roman" w:hAnsi="Times New Roman"/>
                <w:lang w:eastAsia="ru-RU"/>
              </w:rPr>
              <w:t xml:space="preserve"> _____________</w:t>
            </w:r>
            <w:r w:rsidRPr="00367CD7">
              <w:rPr>
                <w:rFonts w:ascii="Times New Roman" w:hAnsi="Times New Roman"/>
                <w:lang w:eastAsia="ru-RU"/>
              </w:rPr>
              <w:t>,</w:t>
            </w:r>
          </w:p>
          <w:p w14:paraId="13EADECE" w14:textId="77777777" w:rsidR="0069213A" w:rsidRPr="00F60863" w:rsidRDefault="0069213A" w:rsidP="0069213A">
            <w:pPr>
              <w:spacing w:after="0" w:line="240" w:lineRule="auto"/>
              <w:jc w:val="both"/>
              <w:rPr>
                <w:rFonts w:ascii="Times New Roman" w:hAnsi="Times New Roman"/>
                <w:sz w:val="24"/>
                <w:szCs w:val="24"/>
                <w:lang w:eastAsia="ru-RU"/>
              </w:rPr>
            </w:pPr>
            <w:r w:rsidRPr="00367CD7">
              <w:rPr>
                <w:rFonts w:ascii="Times New Roman" w:hAnsi="Times New Roman"/>
                <w:sz w:val="20"/>
                <w:szCs w:val="20"/>
                <w:vertAlign w:val="superscript"/>
                <w:lang w:eastAsia="ru-RU"/>
              </w:rPr>
              <w:t>(устава/свидетельства о государственной регистрации выданного (наименование выдавшего органа и дата выдачи)/доверенности № от/иного документа)</w:t>
            </w:r>
            <w:r w:rsidRPr="0069213A">
              <w:rPr>
                <w:rFonts w:ascii="Times New Roman" w:hAnsi="Times New Roman"/>
                <w:sz w:val="20"/>
                <w:szCs w:val="20"/>
                <w:vertAlign w:val="superscript"/>
                <w:lang w:eastAsia="ru-RU"/>
              </w:rPr>
              <w:t xml:space="preserve"> </w:t>
            </w:r>
            <w:r w:rsidRPr="00F60863">
              <w:rPr>
                <w:rFonts w:ascii="Times New Roman" w:hAnsi="Times New Roman"/>
                <w:sz w:val="24"/>
                <w:szCs w:val="24"/>
                <w:lang w:eastAsia="ru-RU"/>
              </w:rPr>
              <w:t>с друго</w:t>
            </w:r>
            <w:r>
              <w:rPr>
                <w:rFonts w:ascii="Times New Roman" w:hAnsi="Times New Roman"/>
                <w:sz w:val="24"/>
                <w:szCs w:val="24"/>
                <w:lang w:eastAsia="ru-RU"/>
              </w:rPr>
              <w:t xml:space="preserve">й стороны, совместно именуемые </w:t>
            </w:r>
            <w:r w:rsidRPr="00F60863">
              <w:rPr>
                <w:rFonts w:ascii="Times New Roman" w:hAnsi="Times New Roman"/>
                <w:sz w:val="24"/>
                <w:szCs w:val="24"/>
                <w:lang w:eastAsia="ru-RU"/>
              </w:rPr>
              <w:t>Стороны, заключили настоящий договор о нижеследующем:</w:t>
            </w:r>
          </w:p>
          <w:p w14:paraId="34722EDF" w14:textId="77777777" w:rsidR="0069213A" w:rsidRDefault="0069213A"/>
        </w:tc>
        <w:tc>
          <w:tcPr>
            <w:tcW w:w="4271" w:type="dxa"/>
          </w:tcPr>
          <w:p w14:paraId="1B7CF708" w14:textId="77777777" w:rsidR="00454A06" w:rsidRPr="00BC49AC" w:rsidRDefault="00454A06" w:rsidP="00454A06">
            <w:pPr>
              <w:rPr>
                <w:lang w:eastAsia="zh-CN"/>
              </w:rPr>
            </w:pPr>
            <w:r w:rsidRPr="00454A06">
              <w:rPr>
                <w:rFonts w:ascii="SimSun" w:eastAsia="SimSun" w:hAnsi="SimSun" w:cs="SimSun" w:hint="eastAsia"/>
                <w:lang w:eastAsia="zh-CN"/>
              </w:rPr>
              <w:t>白俄罗斯</w:t>
            </w:r>
            <w:r>
              <w:rPr>
                <w:rFonts w:ascii="SimSun" w:eastAsia="SimSun" w:hAnsi="SimSun" w:cs="SimSun" w:hint="eastAsia"/>
                <w:lang w:eastAsia="zh-CN"/>
              </w:rPr>
              <w:t>大宗</w:t>
            </w:r>
            <w:r w:rsidRPr="00454A06">
              <w:rPr>
                <w:rFonts w:ascii="SimSun" w:eastAsia="SimSun" w:hAnsi="SimSun" w:cs="SimSun" w:hint="eastAsia"/>
                <w:lang w:eastAsia="zh-CN"/>
              </w:rPr>
              <w:t>商品交易所股份公司（以下简称</w:t>
            </w:r>
            <w:r>
              <w:rPr>
                <w:lang w:eastAsia="zh-CN"/>
              </w:rPr>
              <w:t>“</w:t>
            </w:r>
            <w:r>
              <w:rPr>
                <w:lang w:val="en-US" w:eastAsia="zh-CN"/>
              </w:rPr>
              <w:t>BUTB</w:t>
            </w:r>
            <w:r w:rsidRPr="00454A06">
              <w:rPr>
                <w:lang w:eastAsia="zh-CN"/>
              </w:rPr>
              <w:t>”</w:t>
            </w:r>
            <w:r w:rsidRPr="00454A06">
              <w:rPr>
                <w:rFonts w:ascii="SimSun" w:eastAsia="SimSun" w:hAnsi="SimSun" w:cs="SimSun" w:hint="eastAsia"/>
                <w:lang w:eastAsia="zh-CN"/>
              </w:rPr>
              <w:t>），由客户服务部高级专员</w:t>
            </w:r>
            <w:proofErr w:type="spellStart"/>
            <w:r>
              <w:rPr>
                <w:lang w:val="en-US" w:eastAsia="zh-CN"/>
              </w:rPr>
              <w:t>Chumarina</w:t>
            </w:r>
            <w:proofErr w:type="spellEnd"/>
            <w:r>
              <w:rPr>
                <w:lang w:eastAsia="zh-CN"/>
              </w:rPr>
              <w:t xml:space="preserve"> </w:t>
            </w:r>
            <w:r>
              <w:rPr>
                <w:lang w:val="en-US" w:eastAsia="zh-CN"/>
              </w:rPr>
              <w:t>V</w:t>
            </w:r>
            <w:r>
              <w:rPr>
                <w:lang w:eastAsia="zh-CN"/>
              </w:rPr>
              <w:t>.</w:t>
            </w:r>
            <w:r>
              <w:rPr>
                <w:lang w:val="en-US" w:eastAsia="zh-CN"/>
              </w:rPr>
              <w:t>V</w:t>
            </w:r>
            <w:r w:rsidRPr="00454A06">
              <w:rPr>
                <w:lang w:eastAsia="zh-CN"/>
              </w:rPr>
              <w:t>.</w:t>
            </w:r>
            <w:r w:rsidRPr="00454A06">
              <w:rPr>
                <w:rFonts w:ascii="SimSun" w:eastAsia="SimSun" w:hAnsi="SimSun" w:cs="SimSun" w:hint="eastAsia"/>
                <w:lang w:eastAsia="zh-CN"/>
              </w:rPr>
              <w:t>代表，根据</w:t>
            </w:r>
            <w:r w:rsidRPr="00454A06">
              <w:rPr>
                <w:lang w:eastAsia="zh-CN"/>
              </w:rPr>
              <w:t>2025</w:t>
            </w:r>
            <w:r w:rsidRPr="00454A06">
              <w:rPr>
                <w:rFonts w:ascii="SimSun" w:eastAsia="SimSun" w:hAnsi="SimSun" w:cs="SimSun" w:hint="eastAsia"/>
                <w:lang w:eastAsia="zh-CN"/>
              </w:rPr>
              <w:t>年</w:t>
            </w:r>
            <w:r w:rsidRPr="00454A06">
              <w:rPr>
                <w:lang w:eastAsia="zh-CN"/>
              </w:rPr>
              <w:t>1</w:t>
            </w:r>
            <w:r w:rsidRPr="00454A06">
              <w:rPr>
                <w:rFonts w:ascii="SimSun" w:eastAsia="SimSun" w:hAnsi="SimSun" w:cs="SimSun" w:hint="eastAsia"/>
                <w:lang w:eastAsia="zh-CN"/>
              </w:rPr>
              <w:t>月</w:t>
            </w:r>
            <w:r w:rsidRPr="00454A06">
              <w:rPr>
                <w:lang w:eastAsia="zh-CN"/>
              </w:rPr>
              <w:t>30</w:t>
            </w:r>
            <w:r w:rsidRPr="00454A06">
              <w:rPr>
                <w:rFonts w:ascii="SimSun" w:eastAsia="SimSun" w:hAnsi="SimSun" w:cs="SimSun" w:hint="eastAsia"/>
                <w:lang w:eastAsia="zh-CN"/>
              </w:rPr>
              <w:t>日第</w:t>
            </w:r>
            <w:r w:rsidRPr="00454A06">
              <w:rPr>
                <w:lang w:eastAsia="zh-CN"/>
              </w:rPr>
              <w:t>11-09/9</w:t>
            </w:r>
            <w:r w:rsidRPr="00454A06">
              <w:rPr>
                <w:rFonts w:ascii="SimSun" w:eastAsia="SimSun" w:hAnsi="SimSun" w:cs="SimSun" w:hint="eastAsia"/>
                <w:lang w:eastAsia="zh-CN"/>
              </w:rPr>
              <w:t>号授权委托书行使签约权，一方；</w:t>
            </w:r>
          </w:p>
          <w:p w14:paraId="241DB577" w14:textId="77777777" w:rsidR="00454A06" w:rsidRPr="00BC49AC" w:rsidRDefault="00454A06" w:rsidP="00454A06">
            <w:pPr>
              <w:rPr>
                <w:lang w:eastAsia="zh-CN"/>
              </w:rPr>
            </w:pPr>
            <w:r w:rsidRPr="00454A06">
              <w:rPr>
                <w:rFonts w:ascii="SimSun" w:eastAsia="SimSun" w:hAnsi="SimSun" w:cs="SimSun" w:hint="eastAsia"/>
                <w:lang w:eastAsia="zh-CN"/>
              </w:rPr>
              <w:t>与</w:t>
            </w:r>
          </w:p>
          <w:p w14:paraId="22C75B9E" w14:textId="77777777" w:rsidR="00454A06" w:rsidRPr="00454A06" w:rsidRDefault="00454A06" w:rsidP="00454A06">
            <w:pPr>
              <w:rPr>
                <w:lang w:eastAsia="zh-CN"/>
              </w:rPr>
            </w:pPr>
            <w:r w:rsidRPr="00454A06">
              <w:rPr>
                <w:lang w:eastAsia="zh-CN"/>
              </w:rPr>
              <w:t>__________________________________</w:t>
            </w:r>
            <w:r w:rsidRPr="00454A06">
              <w:rPr>
                <w:rFonts w:ascii="SimSun" w:eastAsia="SimSun" w:hAnsi="SimSun" w:cs="SimSun" w:hint="eastAsia"/>
                <w:lang w:eastAsia="zh-CN"/>
              </w:rPr>
              <w:t>，</w:t>
            </w:r>
          </w:p>
          <w:p w14:paraId="55127784" w14:textId="77777777" w:rsidR="00454A06" w:rsidRPr="00BC49AC" w:rsidRDefault="00454A06" w:rsidP="00454A06">
            <w:pPr>
              <w:rPr>
                <w:sz w:val="18"/>
                <w:szCs w:val="18"/>
                <w:lang w:eastAsia="zh-CN"/>
              </w:rPr>
            </w:pPr>
            <w:r w:rsidRPr="00454A06">
              <w:rPr>
                <w:rFonts w:ascii="SimSun" w:eastAsia="SimSun" w:hAnsi="SimSun" w:cs="SimSun" w:hint="eastAsia"/>
                <w:sz w:val="18"/>
                <w:szCs w:val="18"/>
                <w:lang w:eastAsia="zh-CN"/>
              </w:rPr>
              <w:t>（法人名称，或个体工商户、其他自然人的姓名）</w:t>
            </w:r>
          </w:p>
          <w:p w14:paraId="407FE8DB" w14:textId="77777777" w:rsidR="00454A06" w:rsidRPr="00454A06" w:rsidRDefault="00454A06" w:rsidP="00454A06">
            <w:pPr>
              <w:rPr>
                <w:lang w:eastAsia="zh-CN"/>
              </w:rPr>
            </w:pPr>
            <w:r w:rsidRPr="00454A06">
              <w:rPr>
                <w:rFonts w:ascii="SimSun" w:eastAsia="SimSun" w:hAnsi="SimSun" w:cs="SimSun" w:hint="eastAsia"/>
                <w:lang w:eastAsia="zh-CN"/>
              </w:rPr>
              <w:t>以下简称</w:t>
            </w:r>
            <w:r w:rsidRPr="00454A06">
              <w:rPr>
                <w:lang w:eastAsia="zh-CN"/>
              </w:rPr>
              <w:t>“</w:t>
            </w:r>
            <w:r w:rsidRPr="00454A06">
              <w:rPr>
                <w:rFonts w:ascii="SimSun" w:eastAsia="SimSun" w:hAnsi="SimSun" w:cs="SimSun" w:hint="eastAsia"/>
                <w:lang w:eastAsia="zh-CN"/>
              </w:rPr>
              <w:t>用户</w:t>
            </w:r>
            <w:r w:rsidRPr="00454A06">
              <w:rPr>
                <w:lang w:eastAsia="zh-CN"/>
              </w:rPr>
              <w:t>”</w:t>
            </w:r>
            <w:r w:rsidRPr="00454A06">
              <w:rPr>
                <w:rFonts w:ascii="SimSun" w:eastAsia="SimSun" w:hAnsi="SimSun" w:cs="SimSun" w:hint="eastAsia"/>
                <w:lang w:eastAsia="zh-CN"/>
              </w:rPr>
              <w:t>，由</w:t>
            </w:r>
            <w:r w:rsidRPr="00454A06">
              <w:rPr>
                <w:lang w:eastAsia="zh-CN"/>
              </w:rPr>
              <w:t>__________________________________</w:t>
            </w:r>
            <w:r w:rsidRPr="00454A06">
              <w:rPr>
                <w:rFonts w:ascii="SimSun" w:eastAsia="SimSun" w:hAnsi="SimSun" w:cs="SimSun" w:hint="eastAsia"/>
                <w:lang w:eastAsia="zh-CN"/>
              </w:rPr>
              <w:t>代表，</w:t>
            </w:r>
          </w:p>
          <w:p w14:paraId="0614F49A" w14:textId="77777777" w:rsidR="00454A06" w:rsidRPr="00BC49AC" w:rsidRDefault="00454A06" w:rsidP="00454A06">
            <w:pPr>
              <w:rPr>
                <w:sz w:val="18"/>
                <w:szCs w:val="18"/>
                <w:lang w:eastAsia="zh-CN"/>
              </w:rPr>
            </w:pPr>
            <w:r w:rsidRPr="00454A06">
              <w:rPr>
                <w:rFonts w:ascii="SimSun" w:eastAsia="SimSun" w:hAnsi="SimSun" w:cs="SimSun" w:hint="eastAsia"/>
                <w:sz w:val="18"/>
                <w:szCs w:val="18"/>
                <w:lang w:eastAsia="zh-CN"/>
              </w:rPr>
              <w:t>（代表人的职务及姓名）</w:t>
            </w:r>
          </w:p>
          <w:p w14:paraId="6CF85FA8" w14:textId="77777777" w:rsidR="00454A06" w:rsidRPr="00454A06" w:rsidRDefault="00454A06" w:rsidP="00454A06">
            <w:pPr>
              <w:rPr>
                <w:lang w:eastAsia="zh-CN"/>
              </w:rPr>
            </w:pPr>
            <w:r w:rsidRPr="00454A06">
              <w:rPr>
                <w:rFonts w:ascii="SimSun" w:eastAsia="SimSun" w:hAnsi="SimSun" w:cs="SimSun" w:hint="eastAsia"/>
                <w:lang w:eastAsia="zh-CN"/>
              </w:rPr>
              <w:t>根据</w:t>
            </w:r>
            <w:r w:rsidRPr="00454A06">
              <w:rPr>
                <w:lang w:eastAsia="zh-CN"/>
              </w:rPr>
              <w:t>__________________________________</w:t>
            </w:r>
            <w:r w:rsidRPr="00454A06">
              <w:rPr>
                <w:rFonts w:ascii="SimSun" w:eastAsia="SimSun" w:hAnsi="SimSun" w:cs="SimSun" w:hint="eastAsia"/>
                <w:lang w:eastAsia="zh-CN"/>
              </w:rPr>
              <w:t>行使签约权，</w:t>
            </w:r>
          </w:p>
          <w:p w14:paraId="0F7A9437" w14:textId="77777777" w:rsidR="00454A06" w:rsidRPr="00BC49AC" w:rsidRDefault="00454A06" w:rsidP="00454A06">
            <w:pPr>
              <w:rPr>
                <w:sz w:val="18"/>
                <w:szCs w:val="18"/>
                <w:lang w:eastAsia="zh-CN"/>
              </w:rPr>
            </w:pPr>
            <w:r w:rsidRPr="00454A06">
              <w:rPr>
                <w:rFonts w:ascii="SimSun" w:eastAsia="SimSun" w:hAnsi="SimSun" w:cs="SimSun" w:hint="eastAsia"/>
                <w:sz w:val="18"/>
                <w:szCs w:val="18"/>
                <w:lang w:eastAsia="zh-CN"/>
              </w:rPr>
              <w:t>（公司章程</w:t>
            </w:r>
            <w:r w:rsidRPr="00454A06">
              <w:rPr>
                <w:sz w:val="18"/>
                <w:szCs w:val="18"/>
                <w:lang w:eastAsia="zh-CN"/>
              </w:rPr>
              <w:t>/</w:t>
            </w:r>
            <w:r w:rsidRPr="00454A06">
              <w:rPr>
                <w:rFonts w:ascii="SimSun" w:eastAsia="SimSun" w:hAnsi="SimSun" w:cs="SimSun" w:hint="eastAsia"/>
                <w:sz w:val="18"/>
                <w:szCs w:val="18"/>
                <w:lang w:eastAsia="zh-CN"/>
              </w:rPr>
              <w:t>国家注册证书〔注明签发机关及签发日期〕</w:t>
            </w:r>
            <w:r w:rsidRPr="00454A06">
              <w:rPr>
                <w:sz w:val="18"/>
                <w:szCs w:val="18"/>
                <w:lang w:eastAsia="zh-CN"/>
              </w:rPr>
              <w:t>/</w:t>
            </w:r>
            <w:r w:rsidRPr="00454A06">
              <w:rPr>
                <w:rFonts w:ascii="SimSun" w:eastAsia="SimSun" w:hAnsi="SimSun" w:cs="SimSun" w:hint="eastAsia"/>
                <w:sz w:val="18"/>
                <w:szCs w:val="18"/>
                <w:lang w:eastAsia="zh-CN"/>
              </w:rPr>
              <w:t>授权委托书〔编号及日期〕</w:t>
            </w:r>
            <w:r w:rsidRPr="00454A06">
              <w:rPr>
                <w:sz w:val="18"/>
                <w:szCs w:val="18"/>
                <w:lang w:eastAsia="zh-CN"/>
              </w:rPr>
              <w:t>/</w:t>
            </w:r>
            <w:r w:rsidRPr="00454A06">
              <w:rPr>
                <w:rFonts w:ascii="SimSun" w:eastAsia="SimSun" w:hAnsi="SimSun" w:cs="SimSun" w:hint="eastAsia"/>
                <w:sz w:val="18"/>
                <w:szCs w:val="18"/>
                <w:lang w:eastAsia="zh-CN"/>
              </w:rPr>
              <w:t>其他文件）</w:t>
            </w:r>
          </w:p>
          <w:p w14:paraId="6C94AFE9" w14:textId="77777777" w:rsidR="00454A06" w:rsidRPr="00BC49AC" w:rsidRDefault="00454A06" w:rsidP="00454A06">
            <w:pPr>
              <w:rPr>
                <w:lang w:eastAsia="zh-CN"/>
              </w:rPr>
            </w:pPr>
            <w:r w:rsidRPr="00454A06">
              <w:rPr>
                <w:rFonts w:ascii="SimSun" w:eastAsia="SimSun" w:hAnsi="SimSun" w:cs="SimSun" w:hint="eastAsia"/>
                <w:lang w:eastAsia="zh-CN"/>
              </w:rPr>
              <w:t>另一方；</w:t>
            </w:r>
          </w:p>
          <w:p w14:paraId="1F2D64C0" w14:textId="77777777" w:rsidR="0069213A" w:rsidRDefault="00454A06" w:rsidP="00454A06">
            <w:pPr>
              <w:rPr>
                <w:lang w:eastAsia="zh-CN"/>
              </w:rPr>
            </w:pPr>
            <w:r w:rsidRPr="00454A06">
              <w:rPr>
                <w:rFonts w:ascii="SimSun" w:eastAsia="SimSun" w:hAnsi="SimSun" w:cs="SimSun" w:hint="eastAsia"/>
                <w:lang w:eastAsia="zh-CN"/>
              </w:rPr>
              <w:t>上述双方以下合称</w:t>
            </w:r>
            <w:r w:rsidRPr="00454A06">
              <w:rPr>
                <w:lang w:eastAsia="zh-CN"/>
              </w:rPr>
              <w:t>“</w:t>
            </w:r>
            <w:r w:rsidRPr="00454A06">
              <w:rPr>
                <w:rFonts w:ascii="SimSun" w:eastAsia="SimSun" w:hAnsi="SimSun" w:cs="SimSun" w:hint="eastAsia"/>
                <w:lang w:eastAsia="zh-CN"/>
              </w:rPr>
              <w:t>双方</w:t>
            </w:r>
            <w:r w:rsidRPr="00454A06">
              <w:rPr>
                <w:lang w:eastAsia="zh-CN"/>
              </w:rPr>
              <w:t>”</w:t>
            </w:r>
            <w:r w:rsidRPr="00454A06">
              <w:rPr>
                <w:rFonts w:ascii="SimSun" w:eastAsia="SimSun" w:hAnsi="SimSun" w:cs="SimSun" w:hint="eastAsia"/>
                <w:lang w:eastAsia="zh-CN"/>
              </w:rPr>
              <w:t>，本着平等、自愿的原则，就有偿服务事宜达成如下协议：</w:t>
            </w:r>
          </w:p>
        </w:tc>
      </w:tr>
      <w:tr w:rsidR="0069213A" w14:paraId="0791453F" w14:textId="77777777" w:rsidTr="00BC49AC">
        <w:tc>
          <w:tcPr>
            <w:tcW w:w="4585" w:type="dxa"/>
          </w:tcPr>
          <w:p w14:paraId="3A37FFE2" w14:textId="77777777" w:rsidR="0069213A" w:rsidRDefault="0069213A" w:rsidP="0069213A">
            <w:pPr>
              <w:spacing w:after="0" w:line="240" w:lineRule="auto"/>
              <w:ind w:firstLine="567"/>
              <w:jc w:val="both"/>
            </w:pPr>
            <w:r w:rsidRPr="00F60863">
              <w:rPr>
                <w:rFonts w:ascii="Times New Roman" w:hAnsi="Times New Roman"/>
                <w:b/>
                <w:sz w:val="24"/>
                <w:szCs w:val="24"/>
                <w:lang w:eastAsia="ru-RU"/>
              </w:rPr>
              <w:t>1. Предмет договора</w:t>
            </w:r>
          </w:p>
        </w:tc>
        <w:tc>
          <w:tcPr>
            <w:tcW w:w="4271" w:type="dxa"/>
          </w:tcPr>
          <w:p w14:paraId="116044EA" w14:textId="77777777" w:rsidR="00454A06" w:rsidRPr="00C30B7C" w:rsidRDefault="00454A06" w:rsidP="00454A06">
            <w:pPr>
              <w:rPr>
                <w:b/>
                <w:lang w:val="en-US"/>
              </w:rPr>
            </w:pPr>
            <w:proofErr w:type="spellStart"/>
            <w:r w:rsidRPr="00C30B7C">
              <w:rPr>
                <w:rFonts w:ascii="SimSun" w:eastAsia="SimSun" w:hAnsi="SimSun" w:cs="SimSun"/>
                <w:b/>
              </w:rPr>
              <w:t>第一</w:t>
            </w:r>
            <w:r w:rsidRPr="00C30B7C">
              <w:rPr>
                <w:rFonts w:ascii="SimSun" w:eastAsia="SimSun" w:hAnsi="SimSun" w:cs="SimSun" w:hint="eastAsia"/>
                <w:b/>
              </w:rPr>
              <w:t>条</w:t>
            </w:r>
            <w:proofErr w:type="spellEnd"/>
            <w:r w:rsidRPr="00C30B7C">
              <w:rPr>
                <w:b/>
              </w:rPr>
              <w:t xml:space="preserve"> </w:t>
            </w:r>
            <w:proofErr w:type="spellStart"/>
            <w:r w:rsidRPr="00C30B7C">
              <w:rPr>
                <w:rFonts w:ascii="SimSun" w:eastAsia="SimSun" w:hAnsi="SimSun" w:cs="SimSun" w:hint="eastAsia"/>
                <w:b/>
              </w:rPr>
              <w:t>合同标的</w:t>
            </w:r>
            <w:proofErr w:type="spellEnd"/>
          </w:p>
          <w:p w14:paraId="3540873F" w14:textId="77777777" w:rsidR="0069213A" w:rsidRDefault="0069213A" w:rsidP="00454A06">
            <w:pPr>
              <w:rPr>
                <w:lang w:eastAsia="zh-CN"/>
              </w:rPr>
            </w:pPr>
          </w:p>
        </w:tc>
      </w:tr>
      <w:tr w:rsidR="0069213A" w14:paraId="7D0165DB" w14:textId="77777777" w:rsidTr="00BC49AC">
        <w:tc>
          <w:tcPr>
            <w:tcW w:w="4585" w:type="dxa"/>
          </w:tcPr>
          <w:p w14:paraId="6B1A2EB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1.1. БУТБ обязуется оказать Абоненту </w:t>
            </w:r>
            <w:r w:rsidRPr="00F60863">
              <w:rPr>
                <w:rFonts w:ascii="Times New Roman" w:hAnsi="Times New Roman"/>
                <w:sz w:val="24"/>
                <w:szCs w:val="24"/>
                <w:u w:val="single"/>
                <w:lang w:eastAsia="ru-RU"/>
              </w:rPr>
              <w:t>оплаченные им по счету-фактуре</w:t>
            </w:r>
            <w:r w:rsidRPr="00F60863">
              <w:rPr>
                <w:rFonts w:ascii="Times New Roman" w:hAnsi="Times New Roman"/>
                <w:sz w:val="24"/>
                <w:szCs w:val="24"/>
                <w:lang w:eastAsia="ru-RU"/>
              </w:rPr>
              <w:t xml:space="preserve"> услуги согласно перечню услуг, размещенному на сайте</w:t>
            </w:r>
            <w:r w:rsidRPr="00F60863">
              <w:rPr>
                <w:rFonts w:ascii="Times New Roman" w:hAnsi="Times New Roman"/>
                <w:color w:val="FF0000"/>
                <w:sz w:val="24"/>
                <w:szCs w:val="24"/>
                <w:lang w:eastAsia="ru-RU"/>
              </w:rPr>
              <w:t xml:space="preserve"> </w:t>
            </w:r>
            <w:hyperlink r:id="rId7"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r w:rsidRPr="00F60863">
                <w:rPr>
                  <w:rStyle w:val="a4"/>
                  <w:sz w:val="24"/>
                  <w:szCs w:val="24"/>
                  <w:lang w:val="en-US" w:eastAsia="ru-RU"/>
                </w:rPr>
                <w:t>by</w:t>
              </w:r>
            </w:hyperlink>
            <w:r>
              <w:rPr>
                <w:rFonts w:ascii="Times New Roman" w:hAnsi="Times New Roman"/>
                <w:sz w:val="24"/>
                <w:szCs w:val="24"/>
                <w:u w:val="single"/>
                <w:lang w:eastAsia="ru-RU"/>
              </w:rPr>
              <w:t>.</w:t>
            </w:r>
          </w:p>
          <w:p w14:paraId="667E2DF7"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1.2. Услуги предоставляются в </w:t>
            </w:r>
            <w:r w:rsidRPr="00F60863">
              <w:rPr>
                <w:rFonts w:ascii="Times New Roman" w:hAnsi="Times New Roman"/>
                <w:sz w:val="24"/>
                <w:szCs w:val="24"/>
                <w:lang w:eastAsia="ru-RU"/>
              </w:rPr>
              <w:lastRenderedPageBreak/>
              <w:t xml:space="preserve">порядке и на условиях, определенных настоящим Договором и Регламентом работы ОАО «Белорусская универсальная товарная биржа» по распространению открытых ключей проверки электронной цифровой подписи и выпуску атрибутных сертификатов для участия в процедурах закупок, проводимых в электронном формате, (далее – Регламент), размещенным на сайте </w:t>
            </w:r>
            <w:hyperlink r:id="rId8"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r w:rsidRPr="00F60863">
                <w:rPr>
                  <w:rStyle w:val="a4"/>
                  <w:sz w:val="24"/>
                  <w:szCs w:val="24"/>
                  <w:lang w:val="en-US" w:eastAsia="ru-RU"/>
                </w:rPr>
                <w:t>by</w:t>
              </w:r>
            </w:hyperlink>
            <w:r w:rsidRPr="00F60863">
              <w:rPr>
                <w:rFonts w:ascii="Times New Roman" w:hAnsi="Times New Roman"/>
                <w:sz w:val="24"/>
                <w:szCs w:val="24"/>
                <w:u w:val="single"/>
                <w:lang w:eastAsia="ru-RU"/>
              </w:rPr>
              <w:t>.</w:t>
            </w:r>
          </w:p>
          <w:p w14:paraId="11B64BB4"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1.3. Абонент обязуется оплатить вышеназванные услуги в соответствии с условиями настоящего Договора.</w:t>
            </w:r>
          </w:p>
          <w:p w14:paraId="1982EC3E" w14:textId="77777777" w:rsidR="0069213A" w:rsidRDefault="0069213A"/>
        </w:tc>
        <w:tc>
          <w:tcPr>
            <w:tcW w:w="4271" w:type="dxa"/>
          </w:tcPr>
          <w:p w14:paraId="4EADD4AC" w14:textId="77777777" w:rsidR="00454A06" w:rsidRDefault="00454A06" w:rsidP="00454A06">
            <w:pPr>
              <w:rPr>
                <w:lang w:eastAsia="zh-CN"/>
              </w:rPr>
            </w:pPr>
            <w:r>
              <w:rPr>
                <w:lang w:eastAsia="zh-CN"/>
              </w:rPr>
              <w:lastRenderedPageBreak/>
              <w:t xml:space="preserve">1.1 </w:t>
            </w:r>
            <w:r>
              <w:rPr>
                <w:lang w:val="en-US" w:eastAsia="zh-CN"/>
              </w:rPr>
              <w:t>BUTB</w:t>
            </w:r>
            <w:r>
              <w:rPr>
                <w:rFonts w:ascii="SimSun" w:eastAsia="SimSun" w:hAnsi="SimSun" w:cs="SimSun" w:hint="eastAsia"/>
                <w:lang w:eastAsia="zh-CN"/>
              </w:rPr>
              <w:t>应按照用户根据发票支付的费用，为用户提供其官方网站</w:t>
            </w:r>
            <w:r>
              <w:rPr>
                <w:lang w:eastAsia="zh-CN"/>
              </w:rPr>
              <w:t xml:space="preserve"> www.butb.by </w:t>
            </w:r>
            <w:r>
              <w:rPr>
                <w:rFonts w:ascii="SimSun" w:eastAsia="SimSun" w:hAnsi="SimSun" w:cs="SimSun" w:hint="eastAsia"/>
                <w:lang w:eastAsia="zh-CN"/>
              </w:rPr>
              <w:t>公布的服务项目清单所列服务。</w:t>
            </w:r>
          </w:p>
          <w:p w14:paraId="7DC4B5A1" w14:textId="77777777" w:rsidR="00454A06" w:rsidRDefault="00454A06" w:rsidP="00454A06">
            <w:pPr>
              <w:rPr>
                <w:lang w:eastAsia="zh-CN"/>
              </w:rPr>
            </w:pPr>
            <w:r>
              <w:rPr>
                <w:lang w:eastAsia="zh-CN"/>
              </w:rPr>
              <w:t xml:space="preserve">1.2 </w:t>
            </w:r>
            <w:r>
              <w:rPr>
                <w:rFonts w:ascii="SimSun" w:eastAsia="SimSun" w:hAnsi="SimSun" w:cs="SimSun" w:hint="eastAsia"/>
                <w:lang w:eastAsia="zh-CN"/>
              </w:rPr>
              <w:t>服务应按照本合同以及《</w:t>
            </w:r>
            <w:r w:rsidRPr="00454A06">
              <w:rPr>
                <w:rFonts w:ascii="SimSun" w:eastAsia="SimSun" w:hAnsi="SimSun" w:cs="SimSun" w:hint="eastAsia"/>
                <w:lang w:eastAsia="zh-CN"/>
              </w:rPr>
              <w:t>白俄罗斯</w:t>
            </w:r>
            <w:r>
              <w:rPr>
                <w:rFonts w:ascii="SimSun" w:eastAsia="SimSun" w:hAnsi="SimSun" w:cs="SimSun" w:hint="eastAsia"/>
                <w:lang w:eastAsia="zh-CN"/>
              </w:rPr>
              <w:t>大</w:t>
            </w:r>
            <w:r>
              <w:rPr>
                <w:rFonts w:ascii="SimSun" w:eastAsia="SimSun" w:hAnsi="SimSun" w:cs="SimSun" w:hint="eastAsia"/>
                <w:lang w:eastAsia="zh-CN"/>
              </w:rPr>
              <w:lastRenderedPageBreak/>
              <w:t>宗</w:t>
            </w:r>
            <w:r w:rsidRPr="00454A06">
              <w:rPr>
                <w:rFonts w:ascii="SimSun" w:eastAsia="SimSun" w:hAnsi="SimSun" w:cs="SimSun" w:hint="eastAsia"/>
                <w:lang w:eastAsia="zh-CN"/>
              </w:rPr>
              <w:t>商品交易所股份公司</w:t>
            </w:r>
            <w:r>
              <w:rPr>
                <w:rFonts w:ascii="SimSun" w:eastAsia="SimSun" w:hAnsi="SimSun" w:cs="SimSun" w:hint="eastAsia"/>
                <w:lang w:eastAsia="zh-CN"/>
              </w:rPr>
              <w:t>关于电子数字签名验证公开密钥发布及电子化采购程序属性证书签发工作规程》（以下简称</w:t>
            </w:r>
            <w:r>
              <w:rPr>
                <w:rFonts w:cs="Calibri"/>
                <w:lang w:eastAsia="zh-CN"/>
              </w:rPr>
              <w:t>“</w:t>
            </w:r>
            <w:r>
              <w:rPr>
                <w:rFonts w:ascii="SimSun" w:eastAsia="SimSun" w:hAnsi="SimSun" w:cs="SimSun" w:hint="eastAsia"/>
                <w:lang w:eastAsia="zh-CN"/>
              </w:rPr>
              <w:t>《规程</w:t>
            </w:r>
            <w:proofErr w:type="gramStart"/>
            <w:r>
              <w:rPr>
                <w:rFonts w:ascii="SimSun" w:eastAsia="SimSun" w:hAnsi="SimSun" w:cs="SimSun" w:hint="eastAsia"/>
                <w:lang w:eastAsia="zh-CN"/>
              </w:rPr>
              <w:t>》</w:t>
            </w:r>
            <w:r>
              <w:rPr>
                <w:rFonts w:cs="Calibri"/>
                <w:lang w:eastAsia="zh-CN"/>
              </w:rPr>
              <w:t>”</w:t>
            </w:r>
            <w:r>
              <w:rPr>
                <w:rFonts w:ascii="SimSun" w:eastAsia="SimSun" w:hAnsi="SimSun" w:cs="SimSun" w:hint="eastAsia"/>
                <w:lang w:eastAsia="zh-CN"/>
              </w:rPr>
              <w:t>）</w:t>
            </w:r>
            <w:proofErr w:type="gramEnd"/>
            <w:r>
              <w:rPr>
                <w:rFonts w:ascii="SimSun" w:eastAsia="SimSun" w:hAnsi="SimSun" w:cs="SimSun" w:hint="eastAsia"/>
                <w:lang w:eastAsia="zh-CN"/>
              </w:rPr>
              <w:t>规定的程序和条件提供。《规程》发布于</w:t>
            </w:r>
            <w:r>
              <w:rPr>
                <w:lang w:eastAsia="zh-CN"/>
              </w:rPr>
              <w:t xml:space="preserve"> www.butb.by </w:t>
            </w:r>
            <w:r>
              <w:rPr>
                <w:rFonts w:ascii="SimSun" w:eastAsia="SimSun" w:hAnsi="SimSun" w:cs="SimSun" w:hint="eastAsia"/>
                <w:lang w:eastAsia="zh-CN"/>
              </w:rPr>
              <w:t>网站。</w:t>
            </w:r>
          </w:p>
          <w:p w14:paraId="7E78D7F2" w14:textId="77777777" w:rsidR="0069213A" w:rsidRDefault="00454A06" w:rsidP="00454A06">
            <w:pPr>
              <w:rPr>
                <w:lang w:eastAsia="zh-CN"/>
              </w:rPr>
            </w:pPr>
            <w:r>
              <w:rPr>
                <w:lang w:eastAsia="zh-CN"/>
              </w:rPr>
              <w:t xml:space="preserve">1.3 </w:t>
            </w:r>
            <w:r>
              <w:rPr>
                <w:rFonts w:ascii="SimSun" w:eastAsia="SimSun" w:hAnsi="SimSun" w:cs="SimSun" w:hint="eastAsia"/>
                <w:lang w:eastAsia="zh-CN"/>
              </w:rPr>
              <w:t>用户应按照本合同约定支付上述服务费用。</w:t>
            </w:r>
          </w:p>
        </w:tc>
      </w:tr>
      <w:tr w:rsidR="0069213A" w14:paraId="3E5B0332" w14:textId="77777777" w:rsidTr="00BC49AC">
        <w:tc>
          <w:tcPr>
            <w:tcW w:w="4585" w:type="dxa"/>
          </w:tcPr>
          <w:p w14:paraId="39AD8802" w14:textId="77777777" w:rsidR="0069213A" w:rsidRDefault="0069213A" w:rsidP="0069213A">
            <w:pPr>
              <w:spacing w:after="0" w:line="240" w:lineRule="auto"/>
              <w:ind w:firstLine="567"/>
              <w:jc w:val="both"/>
            </w:pPr>
            <w:r w:rsidRPr="00F60863">
              <w:rPr>
                <w:rFonts w:ascii="Times New Roman" w:hAnsi="Times New Roman"/>
                <w:b/>
                <w:sz w:val="24"/>
                <w:szCs w:val="24"/>
                <w:lang w:eastAsia="ru-RU"/>
              </w:rPr>
              <w:lastRenderedPageBreak/>
              <w:t>2. Права и обязанности Сторон</w:t>
            </w:r>
          </w:p>
        </w:tc>
        <w:tc>
          <w:tcPr>
            <w:tcW w:w="4271" w:type="dxa"/>
          </w:tcPr>
          <w:p w14:paraId="51477B88" w14:textId="77777777" w:rsidR="0069213A" w:rsidRPr="00C30B7C" w:rsidRDefault="00454A06">
            <w:pPr>
              <w:rPr>
                <w:b/>
                <w:lang w:eastAsia="zh-CN"/>
              </w:rPr>
            </w:pPr>
            <w:r w:rsidRPr="00C30B7C">
              <w:rPr>
                <w:rFonts w:ascii="SimSun" w:eastAsia="SimSun" w:hAnsi="SimSun" w:cs="SimSun" w:hint="eastAsia"/>
                <w:b/>
                <w:lang w:eastAsia="zh-CN"/>
              </w:rPr>
              <w:t>第二条</w:t>
            </w:r>
            <w:r w:rsidRPr="00C30B7C">
              <w:rPr>
                <w:b/>
                <w:lang w:eastAsia="zh-CN"/>
              </w:rPr>
              <w:t xml:space="preserve"> </w:t>
            </w:r>
            <w:r w:rsidRPr="00C30B7C">
              <w:rPr>
                <w:rFonts w:ascii="SimSun" w:eastAsia="SimSun" w:hAnsi="SimSun" w:cs="SimSun" w:hint="eastAsia"/>
                <w:b/>
                <w:lang w:eastAsia="zh-CN"/>
              </w:rPr>
              <w:t>双方的权利与义务</w:t>
            </w:r>
          </w:p>
        </w:tc>
      </w:tr>
      <w:tr w:rsidR="0069213A" w14:paraId="1AE8177B" w14:textId="77777777" w:rsidTr="00BC49AC">
        <w:tc>
          <w:tcPr>
            <w:tcW w:w="4585" w:type="dxa"/>
          </w:tcPr>
          <w:p w14:paraId="4496797E"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2.1. БУТБ имеет право:</w:t>
            </w:r>
          </w:p>
          <w:p w14:paraId="5BBFB8EE"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издавать сертификаты открытых ключей;</w:t>
            </w:r>
          </w:p>
          <w:p w14:paraId="65265A5A"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устанавливать порядок применения сертификатов открытых ключей, требовать от Абонента его соблюдения;</w:t>
            </w:r>
          </w:p>
          <w:p w14:paraId="0B650B03"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требовать от Абонента принятия необходимых мер по обеспечению информационной безопасности при использовании средств электронной цифровой подписи и при использовании параметров доступа в персональный раздел торговой системы Биржи; </w:t>
            </w:r>
          </w:p>
          <w:p w14:paraId="3E641D2D"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отказать Абоненту в оказании услуг при неисполнении им требований Регламента и условий настоящего Договора;</w:t>
            </w:r>
          </w:p>
          <w:p w14:paraId="21C00BD6"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осуществлять иные действия, предусмотренные законодательством Республики Беларусь, Регламентом и настоящим Договором.</w:t>
            </w:r>
          </w:p>
          <w:p w14:paraId="5F92C4F7"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2.2. БУТБ обязан:</w:t>
            </w:r>
          </w:p>
          <w:p w14:paraId="1C9B28BA"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оказать Абоненту оплаченные им услуги в объеме и в сроки, установленные в настоящем договоре:</w:t>
            </w:r>
          </w:p>
          <w:p w14:paraId="077617C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срок оказания не должен превышать трех рабочих дней при предоставлении документов в Личном кабинете либо доставки почтой (при условии личной явки в БУТБ представителя Абонента, </w:t>
            </w:r>
            <w:r w:rsidRPr="00F60863">
              <w:rPr>
                <w:rFonts w:ascii="Times New Roman" w:hAnsi="Times New Roman"/>
                <w:sz w:val="24"/>
                <w:szCs w:val="24"/>
                <w:lang w:eastAsia="ru-RU"/>
              </w:rPr>
              <w:lastRenderedPageBreak/>
              <w:t>наделенного соответствующими полномочиями, если личная явка требуется);</w:t>
            </w:r>
          </w:p>
          <w:p w14:paraId="5879F2B8"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предоставить Абоненту акт оказания услуг;</w:t>
            </w:r>
          </w:p>
          <w:p w14:paraId="5961721B"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информировать Абонента о порядке осуществления деятельности по распространению открытых ключей путем размещения соответствующей информации на сайте в сети Интернет </w:t>
            </w:r>
            <w:hyperlink r:id="rId9"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r w:rsidRPr="00F60863">
                <w:rPr>
                  <w:rStyle w:val="a4"/>
                  <w:sz w:val="24"/>
                  <w:szCs w:val="24"/>
                  <w:lang w:val="en-US" w:eastAsia="ru-RU"/>
                </w:rPr>
                <w:t>by</w:t>
              </w:r>
            </w:hyperlink>
            <w:r w:rsidRPr="00F60863">
              <w:rPr>
                <w:rFonts w:ascii="Times New Roman" w:hAnsi="Times New Roman"/>
                <w:sz w:val="24"/>
                <w:szCs w:val="24"/>
                <w:lang w:eastAsia="ru-RU"/>
              </w:rPr>
              <w:t>;</w:t>
            </w:r>
          </w:p>
          <w:p w14:paraId="0A6359EB"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использовать личный ключ БУТБ только для выработки электронной цифровой подписи при подписании издаваемых БУТБ сертификатов открытых ключей и формировании списка отозванных сертификатов;</w:t>
            </w:r>
          </w:p>
          <w:p w14:paraId="207D3343"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обеспечивать уникальность регистрационной информации абонентов, используемой для идентификации владельцев сертификатов открытых ключей, а также уникальность серийных номеров издаваемых сертификатов открытых ключей, значений открытых ключей в изданных сертификатах;</w:t>
            </w:r>
          </w:p>
          <w:p w14:paraId="7E244F3A"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отозвать сертификаты открытых ключей абонентов в случае компрометации личного ключа БУТБ, с использованием которого подписаны указанные сертификаты;</w:t>
            </w:r>
          </w:p>
          <w:p w14:paraId="5200659F"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размещать на сайте в сети Интернет </w:t>
            </w:r>
            <w:hyperlink r:id="rId10"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r w:rsidRPr="00F60863">
                <w:rPr>
                  <w:rStyle w:val="a4"/>
                  <w:sz w:val="24"/>
                  <w:szCs w:val="24"/>
                  <w:lang w:val="en-US" w:eastAsia="ru-RU"/>
                </w:rPr>
                <w:t>by</w:t>
              </w:r>
            </w:hyperlink>
            <w:r w:rsidRPr="00F60863">
              <w:rPr>
                <w:rFonts w:ascii="Times New Roman" w:hAnsi="Times New Roman"/>
                <w:sz w:val="24"/>
                <w:szCs w:val="24"/>
                <w:lang w:eastAsia="ru-RU"/>
              </w:rPr>
              <w:t xml:space="preserve"> не реже одного раза в месяц актуальный список отозванных сертификатов открытых ключей;</w:t>
            </w:r>
          </w:p>
          <w:p w14:paraId="744760D9" w14:textId="77777777" w:rsidR="0069213A" w:rsidRDefault="0069213A" w:rsidP="0069213A">
            <w:r w:rsidRPr="00F60863">
              <w:rPr>
                <w:rFonts w:ascii="Times New Roman" w:hAnsi="Times New Roman"/>
                <w:sz w:val="24"/>
                <w:szCs w:val="24"/>
                <w:lang w:eastAsia="ru-RU"/>
              </w:rPr>
              <w:t>исполнять иные обязанности, предусмотренные настоящим договором и Регламентом.</w:t>
            </w:r>
          </w:p>
        </w:tc>
        <w:tc>
          <w:tcPr>
            <w:tcW w:w="4271" w:type="dxa"/>
          </w:tcPr>
          <w:p w14:paraId="715B47BC" w14:textId="77777777" w:rsidR="00454A06" w:rsidRPr="00454A06" w:rsidRDefault="00454A06" w:rsidP="00454A06">
            <w:pPr>
              <w:rPr>
                <w:rFonts w:eastAsiaTheme="minorEastAsia"/>
                <w:lang w:eastAsia="zh-CN"/>
              </w:rPr>
            </w:pPr>
            <w:r>
              <w:rPr>
                <w:lang w:eastAsia="zh-CN"/>
              </w:rPr>
              <w:lastRenderedPageBreak/>
              <w:t xml:space="preserve">2.1 </w:t>
            </w:r>
            <w:r w:rsidR="00430D41">
              <w:rPr>
                <w:lang w:val="en-US" w:eastAsia="zh-CN"/>
              </w:rPr>
              <w:t>BUTB</w:t>
            </w:r>
            <w:r>
              <w:rPr>
                <w:rFonts w:ascii="SimSun" w:eastAsia="SimSun" w:hAnsi="SimSun" w:cs="SimSun" w:hint="eastAsia"/>
                <w:lang w:eastAsia="zh-CN"/>
              </w:rPr>
              <w:t>的权利</w:t>
            </w:r>
          </w:p>
          <w:p w14:paraId="55DBEE82" w14:textId="77777777" w:rsidR="00454A06" w:rsidRDefault="00430D41" w:rsidP="00454A06">
            <w:pPr>
              <w:rPr>
                <w:lang w:eastAsia="zh-CN"/>
              </w:rPr>
            </w:pPr>
            <w:r>
              <w:rPr>
                <w:lang w:val="en-US" w:eastAsia="zh-CN"/>
              </w:rPr>
              <w:t>BUTB</w:t>
            </w:r>
            <w:r w:rsidR="00454A06">
              <w:rPr>
                <w:rFonts w:ascii="SimSun" w:eastAsia="SimSun" w:hAnsi="SimSun" w:cs="SimSun" w:hint="eastAsia"/>
                <w:lang w:eastAsia="zh-CN"/>
              </w:rPr>
              <w:t>有权：</w:t>
            </w:r>
          </w:p>
          <w:p w14:paraId="7159CAC3" w14:textId="77777777" w:rsidR="00454A06" w:rsidRDefault="00454A06" w:rsidP="00454A06">
            <w:pPr>
              <w:rPr>
                <w:lang w:eastAsia="zh-CN"/>
              </w:rPr>
            </w:pPr>
            <w:r w:rsidRPr="00454A06">
              <w:rPr>
                <w:rFonts w:ascii="SimSun" w:eastAsia="SimSun" w:hAnsi="SimSun" w:cs="SimSun" w:hint="eastAsia"/>
                <w:lang w:eastAsia="zh-CN"/>
              </w:rPr>
              <w:t>签发公开密钥证书；</w:t>
            </w:r>
          </w:p>
          <w:p w14:paraId="1CC49D5E" w14:textId="77777777" w:rsidR="00454A06" w:rsidRDefault="00454A06" w:rsidP="00454A06">
            <w:pPr>
              <w:rPr>
                <w:lang w:eastAsia="zh-CN"/>
              </w:rPr>
            </w:pPr>
            <w:r w:rsidRPr="00454A06">
              <w:rPr>
                <w:rFonts w:ascii="SimSun" w:eastAsia="SimSun" w:hAnsi="SimSun" w:cs="SimSun" w:hint="eastAsia"/>
                <w:lang w:eastAsia="zh-CN"/>
              </w:rPr>
              <w:t>制定公开密钥证书的使用规则，并要求用户遵守该规则；</w:t>
            </w:r>
          </w:p>
          <w:p w14:paraId="3DD5E2CF" w14:textId="77777777" w:rsidR="00454A06" w:rsidRDefault="00454A06" w:rsidP="00454A06">
            <w:pPr>
              <w:rPr>
                <w:lang w:eastAsia="zh-CN"/>
              </w:rPr>
            </w:pPr>
            <w:r w:rsidRPr="00454A06">
              <w:rPr>
                <w:rFonts w:ascii="SimSun" w:eastAsia="SimSun" w:hAnsi="SimSun" w:cs="SimSun" w:hint="eastAsia"/>
                <w:lang w:eastAsia="zh-CN"/>
              </w:rPr>
              <w:t>要求用户在使用电子数字签名工具以及交易所交易系统个人专区访问参数时，采取必要的信息安全保障措施；</w:t>
            </w:r>
          </w:p>
          <w:p w14:paraId="516AF9DD" w14:textId="77777777" w:rsidR="00454A06" w:rsidRDefault="00454A06" w:rsidP="00454A06">
            <w:pPr>
              <w:rPr>
                <w:lang w:eastAsia="zh-CN"/>
              </w:rPr>
            </w:pPr>
            <w:r w:rsidRPr="00454A06">
              <w:rPr>
                <w:rFonts w:ascii="SimSun" w:eastAsia="SimSun" w:hAnsi="SimSun" w:cs="SimSun" w:hint="eastAsia"/>
                <w:lang w:eastAsia="zh-CN"/>
              </w:rPr>
              <w:t>在用户未履行《规程》及本合同规定要求的情况下，拒绝向用户提供服务；</w:t>
            </w:r>
          </w:p>
          <w:p w14:paraId="100064E3" w14:textId="77777777" w:rsidR="00454A06" w:rsidRPr="00454A06" w:rsidRDefault="00454A06" w:rsidP="00454A06">
            <w:pPr>
              <w:rPr>
                <w:rFonts w:eastAsiaTheme="minorEastAsia"/>
                <w:lang w:eastAsia="zh-CN"/>
              </w:rPr>
            </w:pPr>
            <w:r w:rsidRPr="00454A06">
              <w:rPr>
                <w:rFonts w:ascii="SimSun" w:eastAsia="SimSun" w:hAnsi="SimSun" w:cs="SimSun" w:hint="eastAsia"/>
                <w:lang w:eastAsia="zh-CN"/>
              </w:rPr>
              <w:t>实施白俄罗斯共和国法律、《规程》及本合同规定的其他行为。</w:t>
            </w:r>
          </w:p>
          <w:p w14:paraId="7A2B0485" w14:textId="77777777" w:rsidR="00454A06" w:rsidRDefault="00454A06" w:rsidP="00454A06">
            <w:pPr>
              <w:rPr>
                <w:lang w:eastAsia="zh-CN"/>
              </w:rPr>
            </w:pPr>
            <w:r>
              <w:rPr>
                <w:lang w:eastAsia="zh-CN"/>
              </w:rPr>
              <w:t xml:space="preserve">2.2 </w:t>
            </w:r>
            <w:r w:rsidR="00C30B7C">
              <w:rPr>
                <w:lang w:val="en-US" w:eastAsia="zh-CN"/>
              </w:rPr>
              <w:t>BUTB</w:t>
            </w:r>
            <w:r w:rsidRPr="00454A06">
              <w:rPr>
                <w:rFonts w:ascii="SimSun" w:eastAsia="SimSun" w:hAnsi="SimSun" w:cs="SimSun" w:hint="eastAsia"/>
                <w:lang w:eastAsia="zh-CN"/>
              </w:rPr>
              <w:t>的义务</w:t>
            </w:r>
          </w:p>
          <w:p w14:paraId="5F595B06" w14:textId="77777777" w:rsidR="00454A06" w:rsidRDefault="00454A06" w:rsidP="00454A06">
            <w:pPr>
              <w:rPr>
                <w:lang w:eastAsia="zh-CN"/>
              </w:rPr>
            </w:pPr>
          </w:p>
          <w:p w14:paraId="0205E700" w14:textId="77777777" w:rsidR="00454A06" w:rsidRDefault="00C30B7C" w:rsidP="00454A06">
            <w:pPr>
              <w:rPr>
                <w:lang w:eastAsia="zh-CN"/>
              </w:rPr>
            </w:pPr>
            <w:r>
              <w:rPr>
                <w:lang w:val="en-US" w:eastAsia="zh-CN"/>
              </w:rPr>
              <w:t>BUTB</w:t>
            </w:r>
            <w:r w:rsidR="00454A06" w:rsidRPr="00454A06">
              <w:rPr>
                <w:rFonts w:ascii="SimSun" w:eastAsia="SimSun" w:hAnsi="SimSun" w:cs="SimSun" w:hint="eastAsia"/>
                <w:lang w:eastAsia="zh-CN"/>
              </w:rPr>
              <w:t>应当：</w:t>
            </w:r>
          </w:p>
          <w:p w14:paraId="377B9B1B" w14:textId="77777777" w:rsidR="00454A06" w:rsidRDefault="00454A06" w:rsidP="00454A06">
            <w:pPr>
              <w:rPr>
                <w:lang w:eastAsia="zh-CN"/>
              </w:rPr>
            </w:pPr>
            <w:r w:rsidRPr="00454A06">
              <w:rPr>
                <w:rFonts w:ascii="SimSun" w:eastAsia="SimSun" w:hAnsi="SimSun" w:cs="SimSun" w:hint="eastAsia"/>
                <w:lang w:eastAsia="zh-CN"/>
              </w:rPr>
              <w:t>按照本合同规定的服务内容和期限向用户提供其已支付费用的服务；</w:t>
            </w:r>
          </w:p>
          <w:p w14:paraId="1BFA25D1" w14:textId="77777777" w:rsidR="00454A06" w:rsidRDefault="00454A06" w:rsidP="00454A06">
            <w:pPr>
              <w:rPr>
                <w:lang w:eastAsia="zh-CN"/>
              </w:rPr>
            </w:pPr>
            <w:r w:rsidRPr="00454A06">
              <w:rPr>
                <w:rFonts w:ascii="SimSun" w:eastAsia="SimSun" w:hAnsi="SimSun" w:cs="SimSun" w:hint="eastAsia"/>
                <w:lang w:eastAsia="zh-CN"/>
              </w:rPr>
              <w:t>服务期限不得超过三个工作日（用户通过</w:t>
            </w:r>
            <w:r w:rsidRPr="00454A06">
              <w:rPr>
                <w:rFonts w:ascii="SimSun" w:eastAsia="SimSun" w:hAnsi="SimSun" w:cs="SimSun" w:hint="eastAsia"/>
                <w:lang w:eastAsia="zh-CN"/>
              </w:rPr>
              <w:lastRenderedPageBreak/>
              <w:t>个人账户提交文件或通过邮寄方式提交文件的，自收到完整文件之日起计算；如需用户授权代表亲自到</w:t>
            </w:r>
            <w:r w:rsidR="00430D41">
              <w:rPr>
                <w:lang w:val="en-US" w:eastAsia="zh-CN"/>
              </w:rPr>
              <w:t>BUTB</w:t>
            </w:r>
            <w:r w:rsidRPr="00454A06">
              <w:rPr>
                <w:rFonts w:ascii="SimSun" w:eastAsia="SimSun" w:hAnsi="SimSun" w:cs="SimSun" w:hint="eastAsia"/>
                <w:lang w:eastAsia="zh-CN"/>
              </w:rPr>
              <w:t>办理手续，则以其到场为前提）；</w:t>
            </w:r>
          </w:p>
          <w:p w14:paraId="66898696" w14:textId="77777777" w:rsidR="00454A06" w:rsidRDefault="00454A06" w:rsidP="00454A06">
            <w:pPr>
              <w:rPr>
                <w:lang w:eastAsia="zh-CN"/>
              </w:rPr>
            </w:pPr>
            <w:r w:rsidRPr="00454A06">
              <w:rPr>
                <w:rFonts w:ascii="SimSun" w:eastAsia="SimSun" w:hAnsi="SimSun" w:cs="SimSun" w:hint="eastAsia"/>
                <w:lang w:eastAsia="zh-CN"/>
              </w:rPr>
              <w:t>向用户提供《服务验收证明》（服务完成确认书）；</w:t>
            </w:r>
          </w:p>
          <w:p w14:paraId="44FD0328" w14:textId="77777777" w:rsidR="00454A06" w:rsidRDefault="00454A06" w:rsidP="00454A06">
            <w:pPr>
              <w:rPr>
                <w:lang w:eastAsia="zh-CN"/>
              </w:rPr>
            </w:pPr>
            <w:r w:rsidRPr="00454A06">
              <w:rPr>
                <w:rFonts w:ascii="SimSun" w:eastAsia="SimSun" w:hAnsi="SimSun" w:cs="SimSun" w:hint="eastAsia"/>
                <w:lang w:eastAsia="zh-CN"/>
              </w:rPr>
              <w:t>通过互联网网站</w:t>
            </w:r>
            <w:r>
              <w:rPr>
                <w:lang w:eastAsia="zh-CN"/>
              </w:rPr>
              <w:t xml:space="preserve"> www.butb.by </w:t>
            </w:r>
            <w:r w:rsidRPr="00454A06">
              <w:rPr>
                <w:rFonts w:ascii="SimSun" w:eastAsia="SimSun" w:hAnsi="SimSun" w:cs="SimSun" w:hint="eastAsia"/>
                <w:lang w:eastAsia="zh-CN"/>
              </w:rPr>
              <w:t>公布有关公开密钥发布业务办理程序的信息；</w:t>
            </w:r>
          </w:p>
          <w:p w14:paraId="396EE721" w14:textId="77777777" w:rsidR="00454A06" w:rsidRDefault="00454A06" w:rsidP="00454A06">
            <w:pPr>
              <w:rPr>
                <w:lang w:eastAsia="zh-CN"/>
              </w:rPr>
            </w:pPr>
            <w:r w:rsidRPr="00454A06">
              <w:rPr>
                <w:rFonts w:ascii="SimSun" w:eastAsia="SimSun" w:hAnsi="SimSun" w:cs="SimSun" w:hint="eastAsia"/>
                <w:lang w:eastAsia="zh-CN"/>
              </w:rPr>
              <w:t>仅将</w:t>
            </w:r>
            <w:r w:rsidR="00430D41">
              <w:rPr>
                <w:lang w:val="en-US" w:eastAsia="zh-CN"/>
              </w:rPr>
              <w:t>BUTB</w:t>
            </w:r>
            <w:r w:rsidRPr="00454A06">
              <w:rPr>
                <w:rFonts w:ascii="SimSun" w:eastAsia="SimSun" w:hAnsi="SimSun" w:cs="SimSun" w:hint="eastAsia"/>
                <w:lang w:eastAsia="zh-CN"/>
              </w:rPr>
              <w:t>的私钥用于对其签发的公开密钥证书进行电子数字签名以及生成证书吊销列表；</w:t>
            </w:r>
          </w:p>
          <w:p w14:paraId="6EA5AF68" w14:textId="77777777" w:rsidR="00454A06" w:rsidRDefault="00454A06" w:rsidP="00454A06">
            <w:pPr>
              <w:rPr>
                <w:lang w:eastAsia="zh-CN"/>
              </w:rPr>
            </w:pPr>
            <w:r w:rsidRPr="00454A06">
              <w:rPr>
                <w:rFonts w:ascii="SimSun" w:eastAsia="SimSun" w:hAnsi="SimSun" w:cs="SimSun" w:hint="eastAsia"/>
                <w:lang w:eastAsia="zh-CN"/>
              </w:rPr>
              <w:t>确保用于识别公开密钥证书持有人的用户注册信息具有唯一性，并确保签发的公开密钥证书序列号及证书中公开密钥值的唯一性；</w:t>
            </w:r>
          </w:p>
          <w:p w14:paraId="6547217D" w14:textId="77777777" w:rsidR="00454A06" w:rsidRDefault="00454A06" w:rsidP="00454A06">
            <w:pPr>
              <w:rPr>
                <w:lang w:eastAsia="zh-CN"/>
              </w:rPr>
            </w:pPr>
            <w:r w:rsidRPr="00454A06">
              <w:rPr>
                <w:rFonts w:ascii="SimSun" w:eastAsia="SimSun" w:hAnsi="SimSun" w:cs="SimSun" w:hint="eastAsia"/>
                <w:lang w:eastAsia="zh-CN"/>
              </w:rPr>
              <w:t>如用于签署上述证书的</w:t>
            </w:r>
            <w:r w:rsidR="00430D41">
              <w:rPr>
                <w:lang w:val="en-US" w:eastAsia="zh-CN"/>
              </w:rPr>
              <w:t>BUTB</w:t>
            </w:r>
            <w:r w:rsidRPr="00454A06">
              <w:rPr>
                <w:rFonts w:ascii="SimSun" w:eastAsia="SimSun" w:hAnsi="SimSun" w:cs="SimSun" w:hint="eastAsia"/>
                <w:lang w:eastAsia="zh-CN"/>
              </w:rPr>
              <w:t>私钥发生泄露（或存在泄露风险），应吊销相关用户的公开密钥证书；</w:t>
            </w:r>
          </w:p>
          <w:p w14:paraId="74DCAA39" w14:textId="77777777" w:rsidR="00454A06" w:rsidRDefault="00454A06" w:rsidP="00454A06">
            <w:pPr>
              <w:rPr>
                <w:lang w:eastAsia="zh-CN"/>
              </w:rPr>
            </w:pPr>
            <w:r w:rsidRPr="00454A06">
              <w:rPr>
                <w:rFonts w:ascii="SimSun" w:eastAsia="SimSun" w:hAnsi="SimSun" w:cs="SimSun" w:hint="eastAsia"/>
                <w:lang w:eastAsia="zh-CN"/>
              </w:rPr>
              <w:t>至少每月一次在</w:t>
            </w:r>
            <w:r>
              <w:rPr>
                <w:lang w:eastAsia="zh-CN"/>
              </w:rPr>
              <w:t xml:space="preserve"> www.butb.by </w:t>
            </w:r>
            <w:r w:rsidRPr="00454A06">
              <w:rPr>
                <w:rFonts w:ascii="SimSun" w:eastAsia="SimSun" w:hAnsi="SimSun" w:cs="SimSun" w:hint="eastAsia"/>
                <w:lang w:eastAsia="zh-CN"/>
              </w:rPr>
              <w:t>网站公布最新的公开密钥证书吊销列表；</w:t>
            </w:r>
          </w:p>
          <w:p w14:paraId="507B4989" w14:textId="77777777" w:rsidR="00454A06" w:rsidRPr="00430D41" w:rsidRDefault="00454A06" w:rsidP="00454A06">
            <w:pPr>
              <w:rPr>
                <w:rFonts w:eastAsiaTheme="minorEastAsia"/>
                <w:lang w:eastAsia="zh-CN"/>
              </w:rPr>
            </w:pPr>
            <w:r w:rsidRPr="00454A06">
              <w:rPr>
                <w:rFonts w:ascii="SimSun" w:eastAsia="SimSun" w:hAnsi="SimSun" w:cs="SimSun" w:hint="eastAsia"/>
                <w:lang w:eastAsia="zh-CN"/>
              </w:rPr>
              <w:t>履行本合同及《规程》规定的其他义务。</w:t>
            </w:r>
          </w:p>
          <w:p w14:paraId="24C0FE4A" w14:textId="77777777" w:rsidR="0069213A" w:rsidRDefault="0069213A" w:rsidP="00430D41">
            <w:pPr>
              <w:rPr>
                <w:lang w:eastAsia="zh-CN"/>
              </w:rPr>
            </w:pPr>
          </w:p>
        </w:tc>
      </w:tr>
      <w:tr w:rsidR="0069213A" w14:paraId="41452BCC" w14:textId="77777777" w:rsidTr="00BC49AC">
        <w:tc>
          <w:tcPr>
            <w:tcW w:w="4585" w:type="dxa"/>
          </w:tcPr>
          <w:p w14:paraId="54D97ECF"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lastRenderedPageBreak/>
              <w:t>2.3. Абонент имеет право:</w:t>
            </w:r>
          </w:p>
          <w:p w14:paraId="36E29CB9"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пользоваться услугами БУТБ в соответствии с Регламентом и условиями настоящего договора;</w:t>
            </w:r>
          </w:p>
          <w:p w14:paraId="2EA330A9"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применять сертификаты открытых ключей для проверки электронной цифровой подписи электронных документов;</w:t>
            </w:r>
          </w:p>
          <w:p w14:paraId="458E99DD"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lastRenderedPageBreak/>
              <w:t>получать информацию о состоянии сертификатов открытых ключей в виде списка отозванных сертификатов;</w:t>
            </w:r>
          </w:p>
          <w:p w14:paraId="0AB17E4B"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применять информацию о состоянии сертификатов открытых ключей, полученную из списков отозванных сертификатов открытых ключей, для проверки состояния сертификатов открытых ключей;</w:t>
            </w:r>
          </w:p>
          <w:p w14:paraId="5646AFE7"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обращаться в БУТБ за подтверждением подлинности изданных им сертификатов открытых ключей;</w:t>
            </w:r>
          </w:p>
          <w:p w14:paraId="70D714A5"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получить доступ в персональный раздел торговой системы </w:t>
            </w:r>
            <w:proofErr w:type="gramStart"/>
            <w:r w:rsidRPr="00F60863">
              <w:rPr>
                <w:rFonts w:ascii="Times New Roman" w:hAnsi="Times New Roman"/>
                <w:sz w:val="24"/>
                <w:szCs w:val="24"/>
                <w:lang w:eastAsia="ru-RU"/>
              </w:rPr>
              <w:t>Биржи,  предварительно</w:t>
            </w:r>
            <w:proofErr w:type="gramEnd"/>
            <w:r w:rsidRPr="00F60863">
              <w:rPr>
                <w:rFonts w:ascii="Times New Roman" w:hAnsi="Times New Roman"/>
                <w:sz w:val="24"/>
                <w:szCs w:val="24"/>
                <w:lang w:eastAsia="ru-RU"/>
              </w:rPr>
              <w:t xml:space="preserve"> оплатив предоставление параметров доступа; </w:t>
            </w:r>
          </w:p>
          <w:p w14:paraId="063FF515"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осуществлять иные действия, предусмотренные настоящим договором и Регламентом. </w:t>
            </w:r>
          </w:p>
          <w:p w14:paraId="5EA9D2E9" w14:textId="77777777" w:rsidR="0069213A" w:rsidRDefault="0069213A" w:rsidP="0069213A"/>
        </w:tc>
        <w:tc>
          <w:tcPr>
            <w:tcW w:w="4271" w:type="dxa"/>
          </w:tcPr>
          <w:p w14:paraId="340D1BE6" w14:textId="77777777" w:rsidR="00430D41" w:rsidRDefault="00430D41" w:rsidP="00430D41">
            <w:pPr>
              <w:rPr>
                <w:lang w:eastAsia="zh-CN"/>
              </w:rPr>
            </w:pPr>
            <w:r>
              <w:rPr>
                <w:lang w:eastAsia="zh-CN"/>
              </w:rPr>
              <w:lastRenderedPageBreak/>
              <w:t xml:space="preserve">2.3 </w:t>
            </w:r>
            <w:r>
              <w:rPr>
                <w:rFonts w:ascii="SimSun" w:eastAsia="SimSun" w:hAnsi="SimSun" w:cs="SimSun" w:hint="eastAsia"/>
                <w:lang w:eastAsia="zh-CN"/>
              </w:rPr>
              <w:t>用户的权利</w:t>
            </w:r>
          </w:p>
          <w:p w14:paraId="75F40591" w14:textId="77777777" w:rsidR="00430D41" w:rsidRDefault="00430D41" w:rsidP="00430D41">
            <w:pPr>
              <w:rPr>
                <w:lang w:eastAsia="zh-CN"/>
              </w:rPr>
            </w:pPr>
            <w:r>
              <w:rPr>
                <w:rFonts w:ascii="SimSun" w:eastAsia="SimSun" w:hAnsi="SimSun" w:cs="SimSun" w:hint="eastAsia"/>
                <w:lang w:eastAsia="zh-CN"/>
              </w:rPr>
              <w:t>用户有权：</w:t>
            </w:r>
          </w:p>
          <w:p w14:paraId="2D8682AA" w14:textId="77777777" w:rsidR="00430D41" w:rsidRDefault="00430D41" w:rsidP="00430D41">
            <w:pPr>
              <w:rPr>
                <w:lang w:eastAsia="zh-CN"/>
              </w:rPr>
            </w:pPr>
            <w:r>
              <w:rPr>
                <w:rFonts w:ascii="SimSun" w:eastAsia="SimSun" w:hAnsi="SimSun" w:cs="SimSun" w:hint="eastAsia"/>
                <w:lang w:eastAsia="zh-CN"/>
              </w:rPr>
              <w:t>根据《规程》及本合同的规定使用</w:t>
            </w:r>
            <w:r>
              <w:rPr>
                <w:lang w:val="en-US" w:eastAsia="zh-CN"/>
              </w:rPr>
              <w:t>BUTB</w:t>
            </w:r>
            <w:r>
              <w:rPr>
                <w:rFonts w:ascii="SimSun" w:eastAsia="SimSun" w:hAnsi="SimSun" w:cs="SimSun" w:hint="eastAsia"/>
                <w:lang w:eastAsia="zh-CN"/>
              </w:rPr>
              <w:t>提供的服务；</w:t>
            </w:r>
          </w:p>
          <w:p w14:paraId="1C4F7852" w14:textId="77777777" w:rsidR="00430D41" w:rsidRDefault="00430D41" w:rsidP="00430D41">
            <w:pPr>
              <w:rPr>
                <w:lang w:eastAsia="zh-CN"/>
              </w:rPr>
            </w:pPr>
            <w:r>
              <w:rPr>
                <w:rFonts w:ascii="SimSun" w:eastAsia="SimSun" w:hAnsi="SimSun" w:cs="SimSun" w:hint="eastAsia"/>
                <w:lang w:eastAsia="zh-CN"/>
              </w:rPr>
              <w:t>使用公开密钥证书验证电子文件上的电子</w:t>
            </w:r>
            <w:r>
              <w:rPr>
                <w:rFonts w:ascii="SimSun" w:eastAsia="SimSun" w:hAnsi="SimSun" w:cs="SimSun" w:hint="eastAsia"/>
                <w:lang w:eastAsia="zh-CN"/>
              </w:rPr>
              <w:lastRenderedPageBreak/>
              <w:t>数字签名；</w:t>
            </w:r>
          </w:p>
          <w:p w14:paraId="2FC79CFC" w14:textId="77777777" w:rsidR="00430D41" w:rsidRDefault="00430D41" w:rsidP="00430D41">
            <w:pPr>
              <w:rPr>
                <w:lang w:eastAsia="zh-CN"/>
              </w:rPr>
            </w:pPr>
            <w:r>
              <w:rPr>
                <w:rFonts w:ascii="SimSun" w:eastAsia="SimSun" w:hAnsi="SimSun" w:cs="SimSun" w:hint="eastAsia"/>
                <w:lang w:eastAsia="zh-CN"/>
              </w:rPr>
              <w:t>获取公开密钥证书状态信息，包括证书吊销列表；</w:t>
            </w:r>
          </w:p>
          <w:p w14:paraId="17DE360F" w14:textId="77777777" w:rsidR="00430D41" w:rsidRDefault="00430D41" w:rsidP="00430D41">
            <w:pPr>
              <w:rPr>
                <w:lang w:eastAsia="zh-CN"/>
              </w:rPr>
            </w:pPr>
            <w:r>
              <w:rPr>
                <w:rFonts w:ascii="SimSun" w:eastAsia="SimSun" w:hAnsi="SimSun" w:cs="SimSun" w:hint="eastAsia"/>
                <w:lang w:eastAsia="zh-CN"/>
              </w:rPr>
              <w:t>利用公开密钥证书吊销列表中的信息核验公开密钥证书的有效状态；</w:t>
            </w:r>
          </w:p>
          <w:p w14:paraId="42CC8E01" w14:textId="77777777" w:rsidR="00430D41" w:rsidRDefault="00430D41" w:rsidP="00430D41">
            <w:pPr>
              <w:rPr>
                <w:lang w:eastAsia="zh-CN"/>
              </w:rPr>
            </w:pPr>
            <w:r>
              <w:rPr>
                <w:rFonts w:ascii="SimSun" w:eastAsia="SimSun" w:hAnsi="SimSun" w:cs="SimSun" w:hint="eastAsia"/>
                <w:lang w:eastAsia="zh-CN"/>
              </w:rPr>
              <w:t>向</w:t>
            </w:r>
            <w:r>
              <w:rPr>
                <w:lang w:val="en-US" w:eastAsia="zh-CN"/>
              </w:rPr>
              <w:t>BUTB</w:t>
            </w:r>
            <w:r>
              <w:rPr>
                <w:rFonts w:ascii="SimSun" w:eastAsia="SimSun" w:hAnsi="SimSun" w:cs="SimSun" w:hint="eastAsia"/>
                <w:lang w:eastAsia="zh-CN"/>
              </w:rPr>
              <w:t>申请确认其签发的公开密钥证书的真实性；</w:t>
            </w:r>
          </w:p>
          <w:p w14:paraId="3C708AD0" w14:textId="77777777" w:rsidR="00430D41" w:rsidRDefault="00430D41" w:rsidP="00430D41">
            <w:pPr>
              <w:rPr>
                <w:lang w:eastAsia="zh-CN"/>
              </w:rPr>
            </w:pPr>
            <w:r>
              <w:rPr>
                <w:rFonts w:ascii="SimSun" w:eastAsia="SimSun" w:hAnsi="SimSun" w:cs="SimSun" w:hint="eastAsia"/>
                <w:lang w:eastAsia="zh-CN"/>
              </w:rPr>
              <w:t>在预先支付访问参数费用后，获得交易所交易系统个人专区的访问权限；</w:t>
            </w:r>
          </w:p>
          <w:p w14:paraId="448A2E38" w14:textId="77777777" w:rsidR="00430D41" w:rsidRDefault="00430D41" w:rsidP="00430D41">
            <w:pPr>
              <w:rPr>
                <w:lang w:eastAsia="zh-CN"/>
              </w:rPr>
            </w:pPr>
            <w:r>
              <w:rPr>
                <w:rFonts w:ascii="SimSun" w:eastAsia="SimSun" w:hAnsi="SimSun" w:cs="SimSun" w:hint="eastAsia"/>
                <w:lang w:eastAsia="zh-CN"/>
              </w:rPr>
              <w:t>行使本合同及《规程》规定的其他权利。</w:t>
            </w:r>
          </w:p>
          <w:p w14:paraId="041C0053" w14:textId="77777777" w:rsidR="0069213A" w:rsidRDefault="0069213A" w:rsidP="00430D41">
            <w:pPr>
              <w:rPr>
                <w:lang w:eastAsia="zh-CN"/>
              </w:rPr>
            </w:pPr>
          </w:p>
        </w:tc>
      </w:tr>
      <w:tr w:rsidR="0069213A" w14:paraId="55BBE243" w14:textId="77777777" w:rsidTr="00BC49AC">
        <w:tc>
          <w:tcPr>
            <w:tcW w:w="4585" w:type="dxa"/>
          </w:tcPr>
          <w:p w14:paraId="15ADFB1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lastRenderedPageBreak/>
              <w:t>2.4. Абонент обязан:</w:t>
            </w:r>
          </w:p>
          <w:p w14:paraId="4E85795E"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провести мероприятия по подготовке к эксплуатации средств электронной цифровой подписи, в соответствии с требованиями технической и эксплуатационной документации изготовителя на указанные средства;</w:t>
            </w:r>
          </w:p>
          <w:p w14:paraId="718DDBD8"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самостоятельно укомплектовать свои средства вычислительной техники, задействованные в обмене электронными документами, системным и прикладным программным обеспечением, средствами электронной цифровой подписи, аппаратными и телекоммуникационными средствами, а также средствами защиты информации от несанкционированного доступа;</w:t>
            </w:r>
          </w:p>
          <w:p w14:paraId="6A37DF5C"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руководствоваться требованиями Регламента и условиями настоящего договора при использовании услуг по распространению открытых ключей;</w:t>
            </w:r>
          </w:p>
          <w:p w14:paraId="7C80A9DB"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применять для выработки электронной цифровой подписи только действующий личный ключ;</w:t>
            </w:r>
          </w:p>
          <w:p w14:paraId="6F0123CD"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хранить в тайне личный ключ, </w:t>
            </w:r>
            <w:r w:rsidRPr="00F60863">
              <w:rPr>
                <w:rFonts w:ascii="Times New Roman" w:hAnsi="Times New Roman"/>
                <w:sz w:val="24"/>
                <w:szCs w:val="24"/>
                <w:lang w:eastAsia="ru-RU"/>
              </w:rPr>
              <w:lastRenderedPageBreak/>
              <w:t>принимать все возможные меры для предотвращения его компрометации;</w:t>
            </w:r>
          </w:p>
          <w:p w14:paraId="19C76962"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в случае угрозы компрометации личного ключа Абонента, угрозы использования параметров доступа посторонними лицами обратиться в БУТБ с целью приостановления действия сертификата открытого ключа, блокирования параметров доступа;</w:t>
            </w:r>
          </w:p>
          <w:p w14:paraId="12229C76"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в случае компрометации личного ключа Абонента не применять личный ключ и обратиться в БУТБ с целью выпуска нового сертификата открытого ключа Абонента;</w:t>
            </w:r>
          </w:p>
          <w:p w14:paraId="54D915C3"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подать заявку на отзыв соответствующего сертификата открытого ключа при прекращении полномочий уполномоченного представителя Абонента, которым применялся соответствующий личный ключ;</w:t>
            </w:r>
          </w:p>
          <w:p w14:paraId="2724AAD7"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в случае изменения сведений об Абоненте, содержащихся в сертификате открытого ключа, не позднее рабочего дня, следующего за днем изменения таких сведений, обратиться в БУТБ с целью получения нового сертификата открытого ключа Абонента;</w:t>
            </w:r>
          </w:p>
          <w:p w14:paraId="44BABB25"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применять средства электронной цифровой подписи, а также личный и открытый ключи, параметры доступа, полученные Абонентом в результате оказанных БУТБ услуг, только в соответствии с областью применения, указанной в настоящем договоре и Регламенте;</w:t>
            </w:r>
          </w:p>
          <w:p w14:paraId="4AAA4764"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не применять личный ключ в случае, если в отношении сертификата соответствующего ему открытого ключа подана заявка на отзыв или приостановление дейст</w:t>
            </w:r>
            <w:r>
              <w:rPr>
                <w:rFonts w:ascii="Times New Roman" w:hAnsi="Times New Roman"/>
                <w:sz w:val="24"/>
                <w:szCs w:val="24"/>
                <w:lang w:eastAsia="ru-RU"/>
              </w:rPr>
              <w:t>вия сертификата открытого ключа</w:t>
            </w:r>
            <w:r w:rsidRPr="00F60863">
              <w:rPr>
                <w:rFonts w:ascii="Times New Roman" w:hAnsi="Times New Roman"/>
                <w:sz w:val="24"/>
                <w:szCs w:val="24"/>
                <w:lang w:eastAsia="ru-RU"/>
              </w:rPr>
              <w:t xml:space="preserve"> – в течение периода времени, исчисляемого от даты, указанной в заявке, до момента уведомления об отзыве или приостановлении действия данного </w:t>
            </w:r>
            <w:r w:rsidRPr="00F60863">
              <w:rPr>
                <w:rFonts w:ascii="Times New Roman" w:hAnsi="Times New Roman"/>
                <w:sz w:val="24"/>
                <w:szCs w:val="24"/>
                <w:lang w:eastAsia="ru-RU"/>
              </w:rPr>
              <w:lastRenderedPageBreak/>
              <w:t>сертификата;</w:t>
            </w:r>
          </w:p>
          <w:p w14:paraId="0181B614"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оплачивать услуги БУТБ в соответствии с условиями настоящего договора;</w:t>
            </w:r>
          </w:p>
          <w:p w14:paraId="6832BC35"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подписать и возвратить в адрес БУТБ один экземпляр акта оказания услуг в течение 5 (пяти) рабочих дней с момента его получения. Не возврат Абонентом акта оказания услуг и непредставление в письменной форме возражений по нему рассматривается как подписание акта оказания услуг без возражений;</w:t>
            </w:r>
          </w:p>
          <w:p w14:paraId="7D6B3E2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исполнять иные обязанности, предусмотренные настоящим договором и Регламентом.</w:t>
            </w:r>
          </w:p>
          <w:p w14:paraId="163B6D7B" w14:textId="77777777" w:rsidR="0069213A" w:rsidRDefault="0069213A"/>
        </w:tc>
        <w:tc>
          <w:tcPr>
            <w:tcW w:w="4271" w:type="dxa"/>
          </w:tcPr>
          <w:p w14:paraId="00E3B3F8" w14:textId="77777777" w:rsidR="00430D41" w:rsidRDefault="00430D41" w:rsidP="00430D41">
            <w:pPr>
              <w:rPr>
                <w:lang w:eastAsia="zh-CN"/>
              </w:rPr>
            </w:pPr>
            <w:r>
              <w:rPr>
                <w:lang w:eastAsia="zh-CN"/>
              </w:rPr>
              <w:lastRenderedPageBreak/>
              <w:t xml:space="preserve">2.4 </w:t>
            </w:r>
            <w:r>
              <w:rPr>
                <w:rFonts w:ascii="SimSun" w:eastAsia="SimSun" w:hAnsi="SimSun" w:cs="SimSun" w:hint="eastAsia"/>
                <w:lang w:eastAsia="zh-CN"/>
              </w:rPr>
              <w:t>用户的义务</w:t>
            </w:r>
          </w:p>
          <w:p w14:paraId="3A7BF1FB" w14:textId="77777777" w:rsidR="00430D41" w:rsidRDefault="00430D41" w:rsidP="00430D41">
            <w:pPr>
              <w:rPr>
                <w:lang w:eastAsia="zh-CN"/>
              </w:rPr>
            </w:pPr>
            <w:r>
              <w:rPr>
                <w:rFonts w:ascii="SimSun" w:eastAsia="SimSun" w:hAnsi="SimSun" w:cs="SimSun" w:hint="eastAsia"/>
                <w:lang w:eastAsia="zh-CN"/>
              </w:rPr>
              <w:t>用户应当：</w:t>
            </w:r>
          </w:p>
          <w:p w14:paraId="3FFF0F90" w14:textId="77777777" w:rsidR="00430D41" w:rsidRDefault="00430D41" w:rsidP="00430D41">
            <w:pPr>
              <w:rPr>
                <w:lang w:eastAsia="zh-CN"/>
              </w:rPr>
            </w:pPr>
            <w:r>
              <w:rPr>
                <w:rFonts w:ascii="SimSun" w:eastAsia="SimSun" w:hAnsi="SimSun" w:cs="SimSun" w:hint="eastAsia"/>
                <w:lang w:eastAsia="zh-CN"/>
              </w:rPr>
              <w:t>按照电子数字签名设备制造商提供的技术文件和操作说明，完成电子数字签名设备投入使用前的准备工作；</w:t>
            </w:r>
          </w:p>
          <w:p w14:paraId="3704E366" w14:textId="77777777" w:rsidR="00430D41" w:rsidRDefault="00430D41" w:rsidP="00430D41">
            <w:pPr>
              <w:rPr>
                <w:lang w:eastAsia="zh-CN"/>
              </w:rPr>
            </w:pPr>
            <w:r>
              <w:rPr>
                <w:rFonts w:ascii="SimSun" w:eastAsia="SimSun" w:hAnsi="SimSun" w:cs="SimSun" w:hint="eastAsia"/>
                <w:lang w:eastAsia="zh-CN"/>
              </w:rPr>
              <w:t>自行配置用于电子文件交换的计算机设备，包括系统软件、应用软件、电子数字签名工具、硬件设备、通信设备以及防止未经授权访问的信息安全防护措施；</w:t>
            </w:r>
          </w:p>
          <w:p w14:paraId="5194A2F6" w14:textId="77777777" w:rsidR="00430D41" w:rsidRDefault="00430D41" w:rsidP="00430D41">
            <w:pPr>
              <w:rPr>
                <w:lang w:eastAsia="zh-CN"/>
              </w:rPr>
            </w:pPr>
            <w:r>
              <w:rPr>
                <w:rFonts w:ascii="SimSun" w:eastAsia="SimSun" w:hAnsi="SimSun" w:cs="SimSun" w:hint="eastAsia"/>
                <w:lang w:eastAsia="zh-CN"/>
              </w:rPr>
              <w:t>在使用公开密钥发布服务时，遵守《规程》及本合同的规定；</w:t>
            </w:r>
          </w:p>
          <w:p w14:paraId="4E3C8837" w14:textId="77777777" w:rsidR="00430D41" w:rsidRDefault="00430D41" w:rsidP="00430D41">
            <w:pPr>
              <w:rPr>
                <w:lang w:eastAsia="zh-CN"/>
              </w:rPr>
            </w:pPr>
            <w:r>
              <w:rPr>
                <w:rFonts w:ascii="SimSun" w:eastAsia="SimSun" w:hAnsi="SimSun" w:cs="SimSun" w:hint="eastAsia"/>
                <w:lang w:eastAsia="zh-CN"/>
              </w:rPr>
              <w:t>仅使用有效的私钥生成电子数字签名；</w:t>
            </w:r>
          </w:p>
          <w:p w14:paraId="03427F73" w14:textId="77777777" w:rsidR="00430D41" w:rsidRDefault="00430D41" w:rsidP="00430D41">
            <w:pPr>
              <w:rPr>
                <w:lang w:eastAsia="zh-CN"/>
              </w:rPr>
            </w:pPr>
            <w:r>
              <w:rPr>
                <w:rFonts w:ascii="SimSun" w:eastAsia="SimSun" w:hAnsi="SimSun" w:cs="SimSun" w:hint="eastAsia"/>
                <w:lang w:eastAsia="zh-CN"/>
              </w:rPr>
              <w:t>妥善保管私钥，对私钥严格保密，并采取一切合理措施防止其泄露或被盗用；</w:t>
            </w:r>
          </w:p>
          <w:p w14:paraId="29200D9C" w14:textId="77777777" w:rsidR="00430D41" w:rsidRDefault="00430D41" w:rsidP="00430D41">
            <w:pPr>
              <w:rPr>
                <w:lang w:eastAsia="zh-CN"/>
              </w:rPr>
            </w:pPr>
            <w:r>
              <w:rPr>
                <w:rFonts w:ascii="SimSun" w:eastAsia="SimSun" w:hAnsi="SimSun" w:cs="SimSun" w:hint="eastAsia"/>
                <w:lang w:eastAsia="zh-CN"/>
              </w:rPr>
              <w:t>如存在私钥泄露风险或访问参数可能被他人使用的风险，应立即向</w:t>
            </w:r>
            <w:r>
              <w:rPr>
                <w:lang w:val="en-US" w:eastAsia="zh-CN"/>
              </w:rPr>
              <w:t>BUTB</w:t>
            </w:r>
            <w:r>
              <w:rPr>
                <w:rFonts w:ascii="SimSun" w:eastAsia="SimSun" w:hAnsi="SimSun" w:cs="SimSun" w:hint="eastAsia"/>
                <w:lang w:eastAsia="zh-CN"/>
              </w:rPr>
              <w:t>申请暂停</w:t>
            </w:r>
            <w:r>
              <w:rPr>
                <w:rFonts w:ascii="SimSun" w:eastAsia="SimSun" w:hAnsi="SimSun" w:cs="SimSun" w:hint="eastAsia"/>
                <w:lang w:eastAsia="zh-CN"/>
              </w:rPr>
              <w:lastRenderedPageBreak/>
              <w:t>公开密钥证书效力并冻结访问参数；</w:t>
            </w:r>
          </w:p>
          <w:p w14:paraId="4DB6E14E" w14:textId="77777777" w:rsidR="00430D41" w:rsidRDefault="00430D41" w:rsidP="00430D41">
            <w:pPr>
              <w:rPr>
                <w:lang w:eastAsia="zh-CN"/>
              </w:rPr>
            </w:pPr>
            <w:r>
              <w:rPr>
                <w:rFonts w:ascii="SimSun" w:eastAsia="SimSun" w:hAnsi="SimSun" w:cs="SimSun" w:hint="eastAsia"/>
                <w:lang w:eastAsia="zh-CN"/>
              </w:rPr>
              <w:t>如私钥已经泄露，应立即停止使用该私钥，并向</w:t>
            </w:r>
            <w:r>
              <w:rPr>
                <w:lang w:val="en-US" w:eastAsia="zh-CN"/>
              </w:rPr>
              <w:t>BUTB</w:t>
            </w:r>
            <w:r>
              <w:rPr>
                <w:rFonts w:ascii="SimSun" w:eastAsia="SimSun" w:hAnsi="SimSun" w:cs="SimSun" w:hint="eastAsia"/>
                <w:lang w:eastAsia="zh-CN"/>
              </w:rPr>
              <w:t>申请签发新的公开密钥证书；</w:t>
            </w:r>
          </w:p>
          <w:p w14:paraId="7BEE50B0" w14:textId="77777777" w:rsidR="00430D41" w:rsidRDefault="00430D41" w:rsidP="00430D41">
            <w:pPr>
              <w:rPr>
                <w:lang w:eastAsia="zh-CN"/>
              </w:rPr>
            </w:pPr>
            <w:r>
              <w:rPr>
                <w:rFonts w:ascii="SimSun" w:eastAsia="SimSun" w:hAnsi="SimSun" w:cs="SimSun" w:hint="eastAsia"/>
                <w:lang w:eastAsia="zh-CN"/>
              </w:rPr>
              <w:t>当使用相应私钥的授权代表权限终止时，应申请吊销相应的公开密钥证书；</w:t>
            </w:r>
          </w:p>
          <w:p w14:paraId="009A6A99" w14:textId="77777777" w:rsidR="00430D41" w:rsidRDefault="00430D41" w:rsidP="00430D41">
            <w:pPr>
              <w:rPr>
                <w:lang w:eastAsia="zh-CN"/>
              </w:rPr>
            </w:pPr>
            <w:r>
              <w:rPr>
                <w:rFonts w:ascii="SimSun" w:eastAsia="SimSun" w:hAnsi="SimSun" w:cs="SimSun" w:hint="eastAsia"/>
                <w:lang w:eastAsia="zh-CN"/>
              </w:rPr>
              <w:t>如公开密钥证书中所载用户信息发生变更，应最迟于变更后的下一个工作日向</w:t>
            </w:r>
            <w:r>
              <w:rPr>
                <w:lang w:val="en-US" w:eastAsia="zh-CN"/>
              </w:rPr>
              <w:t>BUTB</w:t>
            </w:r>
            <w:r>
              <w:rPr>
                <w:rFonts w:ascii="SimSun" w:eastAsia="SimSun" w:hAnsi="SimSun" w:cs="SimSun" w:hint="eastAsia"/>
                <w:lang w:eastAsia="zh-CN"/>
              </w:rPr>
              <w:t>申请签发新的公开密钥证书；</w:t>
            </w:r>
          </w:p>
          <w:p w14:paraId="3EF83065" w14:textId="77777777" w:rsidR="00430D41" w:rsidRDefault="00430D41" w:rsidP="00430D41">
            <w:pPr>
              <w:rPr>
                <w:lang w:eastAsia="zh-CN"/>
              </w:rPr>
            </w:pPr>
            <w:r>
              <w:rPr>
                <w:rFonts w:ascii="SimSun" w:eastAsia="SimSun" w:hAnsi="SimSun" w:cs="SimSun" w:hint="eastAsia"/>
                <w:lang w:eastAsia="zh-CN"/>
              </w:rPr>
              <w:t>仅按照本合同及《规程》规定的适用范围，使用电子数字签名工具、私钥、公开密钥以及</w:t>
            </w:r>
            <w:r>
              <w:rPr>
                <w:lang w:val="en-US" w:eastAsia="zh-CN"/>
              </w:rPr>
              <w:t>BUTB</w:t>
            </w:r>
            <w:r>
              <w:rPr>
                <w:rFonts w:ascii="SimSun" w:eastAsia="SimSun" w:hAnsi="SimSun" w:cs="SimSun" w:hint="eastAsia"/>
                <w:lang w:eastAsia="zh-CN"/>
              </w:rPr>
              <w:t>提供的访问参数；</w:t>
            </w:r>
          </w:p>
          <w:p w14:paraId="5265711A" w14:textId="77777777" w:rsidR="00430D41" w:rsidRDefault="00430D41" w:rsidP="00430D41">
            <w:pPr>
              <w:rPr>
                <w:lang w:eastAsia="zh-CN"/>
              </w:rPr>
            </w:pPr>
            <w:r>
              <w:rPr>
                <w:rFonts w:ascii="SimSun" w:eastAsia="SimSun" w:hAnsi="SimSun" w:cs="SimSun" w:hint="eastAsia"/>
                <w:lang w:eastAsia="zh-CN"/>
              </w:rPr>
              <w:t>如已提交相应公开密钥证书的吊销申请或暂停申请，自申请中注明的日期起至收到证书已被吊销或暂停通知之日止，不得继续使用相应私钥；</w:t>
            </w:r>
          </w:p>
          <w:p w14:paraId="18B0D2A8" w14:textId="77777777" w:rsidR="00430D41" w:rsidRDefault="00430D41" w:rsidP="00430D41">
            <w:pPr>
              <w:rPr>
                <w:lang w:eastAsia="zh-CN"/>
              </w:rPr>
            </w:pPr>
            <w:r>
              <w:rPr>
                <w:rFonts w:ascii="SimSun" w:eastAsia="SimSun" w:hAnsi="SimSun" w:cs="SimSun" w:hint="eastAsia"/>
                <w:lang w:eastAsia="zh-CN"/>
              </w:rPr>
              <w:t>按照本合同规定支付</w:t>
            </w:r>
            <w:r>
              <w:rPr>
                <w:lang w:val="en-US" w:eastAsia="zh-CN"/>
              </w:rPr>
              <w:t>BUTB</w:t>
            </w:r>
            <w:r>
              <w:rPr>
                <w:rFonts w:ascii="SimSun" w:eastAsia="SimSun" w:hAnsi="SimSun" w:cs="SimSun" w:hint="eastAsia"/>
                <w:lang w:eastAsia="zh-CN"/>
              </w:rPr>
              <w:t>提供服务的费用；</w:t>
            </w:r>
          </w:p>
          <w:p w14:paraId="528E3333" w14:textId="77777777" w:rsidR="00430D41" w:rsidRDefault="00430D41" w:rsidP="00430D41">
            <w:pPr>
              <w:rPr>
                <w:lang w:eastAsia="zh-CN"/>
              </w:rPr>
            </w:pPr>
            <w:r>
              <w:rPr>
                <w:rFonts w:ascii="SimSun" w:eastAsia="SimSun" w:hAnsi="SimSun" w:cs="SimSun" w:hint="eastAsia"/>
                <w:lang w:eastAsia="zh-CN"/>
              </w:rPr>
              <w:t>自收到《服务验收证明》之日起五（</w:t>
            </w:r>
            <w:r>
              <w:rPr>
                <w:lang w:eastAsia="zh-CN"/>
              </w:rPr>
              <w:t>5</w:t>
            </w:r>
            <w:r>
              <w:rPr>
                <w:rFonts w:ascii="SimSun" w:eastAsia="SimSun" w:hAnsi="SimSun" w:cs="SimSun" w:hint="eastAsia"/>
                <w:lang w:eastAsia="zh-CN"/>
              </w:rPr>
              <w:t>）个工作日内签署并向</w:t>
            </w:r>
            <w:r>
              <w:rPr>
                <w:lang w:val="en-US" w:eastAsia="zh-CN"/>
              </w:rPr>
              <w:t>BUTB</w:t>
            </w:r>
            <w:r>
              <w:rPr>
                <w:rFonts w:ascii="SimSun" w:eastAsia="SimSun" w:hAnsi="SimSun" w:cs="SimSun" w:hint="eastAsia"/>
                <w:lang w:eastAsia="zh-CN"/>
              </w:rPr>
              <w:t>返还一份。如用户未返还该证明且未以书面形式提出异议，则视为用户已无异议签署《服务验收证明》；</w:t>
            </w:r>
          </w:p>
          <w:p w14:paraId="344EFFE6" w14:textId="77777777" w:rsidR="0069213A" w:rsidRDefault="00430D41" w:rsidP="00430D41">
            <w:pPr>
              <w:rPr>
                <w:lang w:eastAsia="zh-CN"/>
              </w:rPr>
            </w:pPr>
            <w:r>
              <w:rPr>
                <w:rFonts w:ascii="SimSun" w:eastAsia="SimSun" w:hAnsi="SimSun" w:cs="SimSun" w:hint="eastAsia"/>
                <w:lang w:eastAsia="zh-CN"/>
              </w:rPr>
              <w:t>履行本合同及《规程》规定的其他义务。</w:t>
            </w:r>
          </w:p>
        </w:tc>
      </w:tr>
      <w:tr w:rsidR="0069213A" w14:paraId="66E31880" w14:textId="77777777" w:rsidTr="00BC49AC">
        <w:tc>
          <w:tcPr>
            <w:tcW w:w="4585" w:type="dxa"/>
          </w:tcPr>
          <w:p w14:paraId="23E3F7AA" w14:textId="77777777" w:rsidR="0069213A" w:rsidRDefault="0069213A" w:rsidP="0069213A">
            <w:pPr>
              <w:spacing w:after="0" w:line="240" w:lineRule="auto"/>
              <w:ind w:firstLine="567"/>
              <w:jc w:val="both"/>
            </w:pPr>
            <w:r w:rsidRPr="00F60863">
              <w:rPr>
                <w:rFonts w:ascii="Times New Roman" w:hAnsi="Times New Roman"/>
                <w:b/>
                <w:sz w:val="24"/>
                <w:szCs w:val="24"/>
                <w:lang w:eastAsia="ru-RU"/>
              </w:rPr>
              <w:lastRenderedPageBreak/>
              <w:t>3. Стоимость услуг. Порядок оплаты</w:t>
            </w:r>
          </w:p>
        </w:tc>
        <w:tc>
          <w:tcPr>
            <w:tcW w:w="4271" w:type="dxa"/>
          </w:tcPr>
          <w:p w14:paraId="7BA0E7A1" w14:textId="77777777" w:rsidR="0069213A" w:rsidRPr="00C30B7C" w:rsidRDefault="00430D41">
            <w:pPr>
              <w:rPr>
                <w:b/>
                <w:lang w:eastAsia="zh-CN"/>
              </w:rPr>
            </w:pPr>
            <w:r w:rsidRPr="00C30B7C">
              <w:rPr>
                <w:rFonts w:ascii="SimSun" w:eastAsia="SimSun" w:hAnsi="SimSun" w:cs="SimSun" w:hint="eastAsia"/>
                <w:b/>
                <w:lang w:eastAsia="zh-CN"/>
              </w:rPr>
              <w:t>第三条</w:t>
            </w:r>
            <w:r w:rsidRPr="00C30B7C">
              <w:rPr>
                <w:b/>
                <w:lang w:eastAsia="zh-CN"/>
              </w:rPr>
              <w:t xml:space="preserve"> </w:t>
            </w:r>
            <w:r w:rsidRPr="00C30B7C">
              <w:rPr>
                <w:rFonts w:ascii="SimSun" w:eastAsia="SimSun" w:hAnsi="SimSun" w:cs="SimSun" w:hint="eastAsia"/>
                <w:b/>
                <w:lang w:eastAsia="zh-CN"/>
              </w:rPr>
              <w:t>服务费用及支付方式</w:t>
            </w:r>
          </w:p>
        </w:tc>
      </w:tr>
      <w:tr w:rsidR="0069213A" w14:paraId="3A7C2342" w14:textId="77777777" w:rsidTr="00BC49AC">
        <w:tc>
          <w:tcPr>
            <w:tcW w:w="4585" w:type="dxa"/>
          </w:tcPr>
          <w:p w14:paraId="312FE102"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3.1. Стоимость услуг, оказываемых по настоящему договору, определяется согласно тарифам на услуги БУТБ, размещенным на сайте в сети Интернет </w:t>
            </w:r>
            <w:hyperlink r:id="rId11"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proofErr w:type="spellStart"/>
              <w:r w:rsidRPr="00F60863">
                <w:rPr>
                  <w:rStyle w:val="a4"/>
                  <w:sz w:val="24"/>
                  <w:szCs w:val="24"/>
                  <w:lang w:eastAsia="ru-RU"/>
                </w:rPr>
                <w:t>by</w:t>
              </w:r>
              <w:proofErr w:type="spellEnd"/>
            </w:hyperlink>
            <w:r w:rsidRPr="00F60863">
              <w:rPr>
                <w:rFonts w:ascii="Times New Roman" w:hAnsi="Times New Roman"/>
                <w:sz w:val="24"/>
                <w:szCs w:val="24"/>
                <w:lang w:eastAsia="ru-RU"/>
              </w:rPr>
              <w:t>.</w:t>
            </w:r>
          </w:p>
          <w:p w14:paraId="14D7E2E5"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3.2. Абонент обязан произвести предоплату в размере 100% стоимости услуг, оказываемых БУТБ.</w:t>
            </w:r>
          </w:p>
          <w:p w14:paraId="39282483" w14:textId="77777777" w:rsidR="0069213A" w:rsidRPr="00337C72" w:rsidRDefault="0069213A" w:rsidP="0069213A">
            <w:pPr>
              <w:spacing w:after="0" w:line="240" w:lineRule="auto"/>
              <w:ind w:firstLine="567"/>
              <w:jc w:val="both"/>
              <w:rPr>
                <w:rFonts w:ascii="Times New Roman" w:hAnsi="Times New Roman"/>
                <w:sz w:val="24"/>
                <w:szCs w:val="24"/>
                <w:lang w:eastAsia="ru-RU"/>
              </w:rPr>
            </w:pPr>
            <w:r w:rsidRPr="00337C72">
              <w:rPr>
                <w:rFonts w:ascii="Times New Roman" w:hAnsi="Times New Roman"/>
                <w:sz w:val="24"/>
                <w:szCs w:val="24"/>
                <w:lang w:eastAsia="ru-RU"/>
              </w:rPr>
              <w:t>3.3. Оплата услуг, оказываемых по настоящему договору, производится Абонентом путем перечисления денежных средств на расчетный счет БУТБ или внесения наличных денежных средств в учреждение банка для их последующего зачисления на расчетный счет БУТБ. Расходы по осуществлению платежей, производимых на счета БУТБ, осуществляются за счет Абонента.</w:t>
            </w:r>
          </w:p>
          <w:p w14:paraId="540D8DB4" w14:textId="77777777" w:rsidR="0069213A" w:rsidRPr="00337C72" w:rsidRDefault="0069213A" w:rsidP="0069213A">
            <w:pPr>
              <w:spacing w:after="0" w:line="240" w:lineRule="auto"/>
              <w:ind w:firstLine="567"/>
              <w:jc w:val="both"/>
              <w:rPr>
                <w:rFonts w:ascii="Times New Roman" w:hAnsi="Times New Roman"/>
                <w:sz w:val="24"/>
                <w:szCs w:val="24"/>
                <w:lang w:eastAsia="ru-RU"/>
              </w:rPr>
            </w:pPr>
            <w:r w:rsidRPr="00337C72">
              <w:rPr>
                <w:rFonts w:ascii="Times New Roman" w:hAnsi="Times New Roman"/>
                <w:sz w:val="24"/>
                <w:szCs w:val="24"/>
                <w:lang w:eastAsia="ru-RU"/>
              </w:rPr>
              <w:t>3.4.</w:t>
            </w:r>
            <w:r>
              <w:rPr>
                <w:rFonts w:ascii="Times New Roman" w:hAnsi="Times New Roman"/>
                <w:sz w:val="24"/>
                <w:szCs w:val="24"/>
                <w:lang w:eastAsia="ru-RU"/>
              </w:rPr>
              <w:t xml:space="preserve"> Источник финансирования –____________________________________</w:t>
            </w:r>
          </w:p>
          <w:p w14:paraId="2702239C" w14:textId="77777777" w:rsidR="0069213A" w:rsidRDefault="0069213A" w:rsidP="0069213A">
            <w:pPr>
              <w:spacing w:after="0" w:line="240" w:lineRule="auto"/>
              <w:ind w:firstLine="142"/>
              <w:jc w:val="both"/>
              <w:rPr>
                <w:rFonts w:ascii="Times New Roman" w:hAnsi="Times New Roman"/>
                <w:vertAlign w:val="superscript"/>
                <w:lang w:eastAsia="ru-RU"/>
              </w:rPr>
            </w:pPr>
            <w:r w:rsidRPr="0007759B">
              <w:rPr>
                <w:rFonts w:ascii="Times New Roman" w:hAnsi="Times New Roman"/>
                <w:vertAlign w:val="superscript"/>
                <w:lang w:eastAsia="ru-RU"/>
              </w:rPr>
              <w:t>(собственные средства абонента, республиканский или местный бюджет, государс</w:t>
            </w:r>
            <w:r>
              <w:rPr>
                <w:rFonts w:ascii="Times New Roman" w:hAnsi="Times New Roman"/>
                <w:vertAlign w:val="superscript"/>
                <w:lang w:eastAsia="ru-RU"/>
              </w:rPr>
              <w:t>твенный целевой бюджетный фонд,</w:t>
            </w:r>
          </w:p>
          <w:p w14:paraId="181CDCC2" w14:textId="77777777" w:rsidR="0069213A" w:rsidRDefault="0069213A" w:rsidP="0069213A">
            <w:pPr>
              <w:spacing w:after="0" w:line="240" w:lineRule="auto"/>
              <w:ind w:firstLine="142"/>
              <w:jc w:val="both"/>
            </w:pPr>
            <w:r w:rsidRPr="0007759B">
              <w:rPr>
                <w:rFonts w:ascii="Times New Roman" w:hAnsi="Times New Roman"/>
                <w:vertAlign w:val="superscript"/>
                <w:lang w:eastAsia="ru-RU"/>
              </w:rPr>
              <w:t>государственный внебюджетный или инновационный фонд)</w:t>
            </w:r>
          </w:p>
        </w:tc>
        <w:tc>
          <w:tcPr>
            <w:tcW w:w="4271" w:type="dxa"/>
          </w:tcPr>
          <w:p w14:paraId="264DC416" w14:textId="77777777" w:rsidR="00430D41" w:rsidRPr="00430D41" w:rsidRDefault="00430D41" w:rsidP="00430D41">
            <w:pPr>
              <w:rPr>
                <w:rFonts w:eastAsiaTheme="minorEastAsia"/>
                <w:lang w:eastAsia="zh-CN"/>
              </w:rPr>
            </w:pPr>
            <w:r>
              <w:rPr>
                <w:lang w:eastAsia="zh-CN"/>
              </w:rPr>
              <w:t xml:space="preserve">3.1 </w:t>
            </w:r>
            <w:r>
              <w:rPr>
                <w:rFonts w:ascii="SimSun" w:eastAsia="SimSun" w:hAnsi="SimSun" w:cs="SimSun" w:hint="eastAsia"/>
                <w:lang w:eastAsia="zh-CN"/>
              </w:rPr>
              <w:t>本合同项下服务费用按照</w:t>
            </w:r>
            <w:r>
              <w:rPr>
                <w:lang w:val="en-US" w:eastAsia="zh-CN"/>
              </w:rPr>
              <w:t>BUTB</w:t>
            </w:r>
            <w:r>
              <w:rPr>
                <w:rFonts w:ascii="SimSun" w:eastAsia="SimSun" w:hAnsi="SimSun" w:cs="SimSun" w:hint="eastAsia"/>
                <w:lang w:eastAsia="zh-CN"/>
              </w:rPr>
              <w:t>官方网站</w:t>
            </w:r>
            <w:r>
              <w:rPr>
                <w:lang w:eastAsia="zh-CN"/>
              </w:rPr>
              <w:t xml:space="preserve"> www.butb.by </w:t>
            </w:r>
            <w:r>
              <w:rPr>
                <w:rFonts w:ascii="SimSun" w:eastAsia="SimSun" w:hAnsi="SimSun" w:cs="SimSun" w:hint="eastAsia"/>
                <w:lang w:eastAsia="zh-CN"/>
              </w:rPr>
              <w:t>公布的服务收费标准确定。</w:t>
            </w:r>
          </w:p>
          <w:p w14:paraId="10685005" w14:textId="77777777" w:rsidR="00430D41" w:rsidRPr="00430D41" w:rsidRDefault="00430D41" w:rsidP="00430D41">
            <w:pPr>
              <w:rPr>
                <w:rFonts w:eastAsiaTheme="minorEastAsia"/>
                <w:lang w:eastAsia="zh-CN"/>
              </w:rPr>
            </w:pPr>
            <w:r>
              <w:rPr>
                <w:lang w:eastAsia="zh-CN"/>
              </w:rPr>
              <w:t xml:space="preserve">3.2 </w:t>
            </w:r>
            <w:r>
              <w:rPr>
                <w:rFonts w:ascii="SimSun" w:eastAsia="SimSun" w:hAnsi="SimSun" w:cs="SimSun" w:hint="eastAsia"/>
                <w:lang w:eastAsia="zh-CN"/>
              </w:rPr>
              <w:t>用户应预先支付</w:t>
            </w:r>
            <w:r>
              <w:rPr>
                <w:lang w:val="en-US" w:eastAsia="zh-CN"/>
              </w:rPr>
              <w:t>BUTB</w:t>
            </w:r>
            <w:r>
              <w:rPr>
                <w:rFonts w:ascii="SimSun" w:eastAsia="SimSun" w:hAnsi="SimSun" w:cs="SimSun" w:hint="eastAsia"/>
                <w:lang w:eastAsia="zh-CN"/>
              </w:rPr>
              <w:t>所提供服务费用的</w:t>
            </w:r>
            <w:r>
              <w:rPr>
                <w:lang w:eastAsia="zh-CN"/>
              </w:rPr>
              <w:t xml:space="preserve"> 100%</w:t>
            </w:r>
            <w:r>
              <w:rPr>
                <w:rFonts w:ascii="SimSun" w:eastAsia="SimSun" w:hAnsi="SimSun" w:cs="SimSun" w:hint="eastAsia"/>
                <w:lang w:eastAsia="zh-CN"/>
              </w:rPr>
              <w:t>。</w:t>
            </w:r>
          </w:p>
          <w:p w14:paraId="0CD282FF" w14:textId="77777777" w:rsidR="00430D41" w:rsidRPr="00430D41" w:rsidRDefault="00430D41" w:rsidP="00430D41">
            <w:pPr>
              <w:rPr>
                <w:rFonts w:eastAsiaTheme="minorEastAsia"/>
                <w:lang w:eastAsia="zh-CN"/>
              </w:rPr>
            </w:pPr>
            <w:r>
              <w:rPr>
                <w:lang w:eastAsia="zh-CN"/>
              </w:rPr>
              <w:t xml:space="preserve">3.3 </w:t>
            </w:r>
            <w:r>
              <w:rPr>
                <w:rFonts w:ascii="SimSun" w:eastAsia="SimSun" w:hAnsi="SimSun" w:cs="SimSun" w:hint="eastAsia"/>
                <w:lang w:eastAsia="zh-CN"/>
              </w:rPr>
              <w:t>本合同项下服务费用由用户通过银行转账方式汇入</w:t>
            </w:r>
            <w:r>
              <w:rPr>
                <w:lang w:val="en-US" w:eastAsia="zh-CN"/>
              </w:rPr>
              <w:t>BUTB</w:t>
            </w:r>
            <w:r>
              <w:rPr>
                <w:rFonts w:ascii="SimSun" w:eastAsia="SimSun" w:hAnsi="SimSun" w:cs="SimSun" w:hint="eastAsia"/>
                <w:lang w:eastAsia="zh-CN"/>
              </w:rPr>
              <w:t>结算账户，或以现金存入银行并由银行划入</w:t>
            </w:r>
            <w:r>
              <w:rPr>
                <w:lang w:val="en-US" w:eastAsia="zh-CN"/>
              </w:rPr>
              <w:t>BUTB</w:t>
            </w:r>
            <w:r>
              <w:rPr>
                <w:rFonts w:ascii="SimSun" w:eastAsia="SimSun" w:hAnsi="SimSun" w:cs="SimSun" w:hint="eastAsia"/>
                <w:lang w:eastAsia="zh-CN"/>
              </w:rPr>
              <w:t>结算账户支付。向</w:t>
            </w:r>
            <w:r>
              <w:rPr>
                <w:lang w:val="en-US" w:eastAsia="zh-CN"/>
              </w:rPr>
              <w:t>BUTB</w:t>
            </w:r>
            <w:r>
              <w:rPr>
                <w:rFonts w:ascii="SimSun" w:eastAsia="SimSun" w:hAnsi="SimSun" w:cs="SimSun" w:hint="eastAsia"/>
                <w:lang w:eastAsia="zh-CN"/>
              </w:rPr>
              <w:t>账户支付款项所产生的全部手续费及其他支付费用均由用户承担。</w:t>
            </w:r>
          </w:p>
          <w:p w14:paraId="02F82670" w14:textId="77777777" w:rsidR="00430D41" w:rsidRPr="00430D41" w:rsidRDefault="00430D41" w:rsidP="00430D41">
            <w:pPr>
              <w:rPr>
                <w:rFonts w:eastAsiaTheme="minorEastAsia"/>
                <w:lang w:eastAsia="zh-CN"/>
              </w:rPr>
            </w:pPr>
            <w:r>
              <w:rPr>
                <w:lang w:eastAsia="zh-CN"/>
              </w:rPr>
              <w:t xml:space="preserve">3.4 </w:t>
            </w:r>
            <w:r>
              <w:rPr>
                <w:rFonts w:ascii="SimSun" w:eastAsia="SimSun" w:hAnsi="SimSun" w:cs="SimSun" w:hint="eastAsia"/>
                <w:lang w:eastAsia="zh-CN"/>
              </w:rPr>
              <w:t>资金来源：</w:t>
            </w:r>
            <w:r>
              <w:rPr>
                <w:lang w:eastAsia="zh-CN"/>
              </w:rPr>
              <w:t>_____________________________________</w:t>
            </w:r>
          </w:p>
          <w:p w14:paraId="04E75A34" w14:textId="77777777" w:rsidR="0069213A" w:rsidRPr="00430D41" w:rsidRDefault="00430D41" w:rsidP="00430D41">
            <w:pPr>
              <w:rPr>
                <w:sz w:val="18"/>
                <w:szCs w:val="18"/>
              </w:rPr>
            </w:pPr>
            <w:r w:rsidRPr="00430D41">
              <w:rPr>
                <w:rFonts w:ascii="SimSun" w:eastAsia="SimSun" w:hAnsi="SimSun" w:cs="SimSun" w:hint="eastAsia"/>
                <w:sz w:val="18"/>
                <w:szCs w:val="18"/>
                <w:lang w:eastAsia="zh-CN"/>
              </w:rPr>
              <w:t>（用户自有资金；共和国财政预算；地方财政预算；国家专项预算基金；国家预算外基金或创新基金。</w:t>
            </w:r>
            <w:r w:rsidRPr="00430D41">
              <w:rPr>
                <w:rFonts w:ascii="SimSun" w:eastAsia="SimSun" w:hAnsi="SimSun" w:cs="SimSun" w:hint="eastAsia"/>
                <w:sz w:val="18"/>
                <w:szCs w:val="18"/>
              </w:rPr>
              <w:t>）</w:t>
            </w:r>
          </w:p>
        </w:tc>
      </w:tr>
      <w:tr w:rsidR="0069213A" w14:paraId="3559E533" w14:textId="77777777" w:rsidTr="00BC49AC">
        <w:tc>
          <w:tcPr>
            <w:tcW w:w="4585" w:type="dxa"/>
          </w:tcPr>
          <w:p w14:paraId="47616572" w14:textId="77777777" w:rsidR="0069213A" w:rsidRDefault="0069213A" w:rsidP="0069213A">
            <w:pPr>
              <w:spacing w:after="0" w:line="240" w:lineRule="auto"/>
              <w:ind w:firstLine="567"/>
              <w:jc w:val="both"/>
            </w:pPr>
            <w:r w:rsidRPr="00F60863">
              <w:rPr>
                <w:rFonts w:ascii="Times New Roman" w:hAnsi="Times New Roman"/>
                <w:b/>
                <w:sz w:val="24"/>
                <w:szCs w:val="24"/>
                <w:lang w:eastAsia="ru-RU"/>
              </w:rPr>
              <w:t>4. Прочие условия. Срок действия договора</w:t>
            </w:r>
          </w:p>
        </w:tc>
        <w:tc>
          <w:tcPr>
            <w:tcW w:w="4271" w:type="dxa"/>
          </w:tcPr>
          <w:p w14:paraId="7E7DA618" w14:textId="77777777" w:rsidR="0069213A" w:rsidRPr="00C30B7C" w:rsidRDefault="00430D41">
            <w:pPr>
              <w:rPr>
                <w:b/>
                <w:lang w:eastAsia="zh-CN"/>
              </w:rPr>
            </w:pPr>
            <w:r w:rsidRPr="00C30B7C">
              <w:rPr>
                <w:rFonts w:ascii="SimSun" w:eastAsia="SimSun" w:hAnsi="SimSun" w:cs="SimSun" w:hint="eastAsia"/>
                <w:b/>
                <w:lang w:eastAsia="zh-CN"/>
              </w:rPr>
              <w:t>第四条</w:t>
            </w:r>
            <w:r w:rsidRPr="00C30B7C">
              <w:rPr>
                <w:b/>
                <w:lang w:eastAsia="zh-CN"/>
              </w:rPr>
              <w:t xml:space="preserve"> </w:t>
            </w:r>
            <w:r w:rsidRPr="00C30B7C">
              <w:rPr>
                <w:rFonts w:ascii="SimSun" w:eastAsia="SimSun" w:hAnsi="SimSun" w:cs="SimSun" w:hint="eastAsia"/>
                <w:b/>
                <w:lang w:eastAsia="zh-CN"/>
              </w:rPr>
              <w:t>其他条款及合同期限</w:t>
            </w:r>
          </w:p>
        </w:tc>
      </w:tr>
      <w:tr w:rsidR="0069213A" w14:paraId="5F38067E" w14:textId="77777777" w:rsidTr="00BC49AC">
        <w:tc>
          <w:tcPr>
            <w:tcW w:w="4585" w:type="dxa"/>
          </w:tcPr>
          <w:p w14:paraId="54BAA06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 xml:space="preserve">4.1. Стороны несут ответственность за неисполнение своих обязательств по </w:t>
            </w:r>
            <w:r w:rsidRPr="00F60863">
              <w:rPr>
                <w:rFonts w:ascii="Times New Roman" w:hAnsi="Times New Roman"/>
                <w:sz w:val="24"/>
                <w:szCs w:val="24"/>
                <w:lang w:eastAsia="ru-RU"/>
              </w:rPr>
              <w:lastRenderedPageBreak/>
              <w:t>настоящему договору в соответствии с законодательством Республики Беларусь, Регламентом, и настоящим договором.</w:t>
            </w:r>
          </w:p>
          <w:p w14:paraId="16A794B0"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4.2.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Договора,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w:t>
            </w:r>
          </w:p>
          <w:p w14:paraId="35FFE98C"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4.3. БУТБ оставляет за собой право внести изменения в условия Договора и</w:t>
            </w:r>
            <w:r>
              <w:rPr>
                <w:rFonts w:ascii="Times New Roman" w:hAnsi="Times New Roman"/>
                <w:sz w:val="24"/>
                <w:szCs w:val="24"/>
                <w:lang w:eastAsia="ru-RU"/>
              </w:rPr>
              <w:t xml:space="preserve"> (</w:t>
            </w:r>
            <w:r w:rsidRPr="00F60863">
              <w:rPr>
                <w:rFonts w:ascii="Times New Roman" w:hAnsi="Times New Roman"/>
                <w:sz w:val="24"/>
                <w:szCs w:val="24"/>
                <w:lang w:eastAsia="ru-RU"/>
              </w:rPr>
              <w:t>или</w:t>
            </w:r>
            <w:r>
              <w:rPr>
                <w:rFonts w:ascii="Times New Roman" w:hAnsi="Times New Roman"/>
                <w:sz w:val="24"/>
                <w:szCs w:val="24"/>
                <w:lang w:eastAsia="ru-RU"/>
              </w:rPr>
              <w:t>)</w:t>
            </w:r>
            <w:r w:rsidRPr="00F60863">
              <w:rPr>
                <w:rFonts w:ascii="Times New Roman" w:hAnsi="Times New Roman"/>
                <w:sz w:val="24"/>
                <w:szCs w:val="24"/>
                <w:lang w:eastAsia="ru-RU"/>
              </w:rPr>
              <w:t xml:space="preserve"> Регламента документы в любой момент по своему усмотрению.</w:t>
            </w:r>
          </w:p>
          <w:p w14:paraId="35AF6FE2"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t>4.4. Изменения</w:t>
            </w:r>
            <w:r>
              <w:rPr>
                <w:rFonts w:ascii="Times New Roman" w:hAnsi="Times New Roman"/>
                <w:sz w:val="24"/>
                <w:szCs w:val="24"/>
                <w:lang w:eastAsia="ru-RU"/>
              </w:rPr>
              <w:t xml:space="preserve"> и (</w:t>
            </w:r>
            <w:r w:rsidRPr="00F60863">
              <w:rPr>
                <w:rFonts w:ascii="Times New Roman" w:hAnsi="Times New Roman"/>
                <w:sz w:val="24"/>
                <w:szCs w:val="24"/>
                <w:lang w:eastAsia="ru-RU"/>
              </w:rPr>
              <w:t>или</w:t>
            </w:r>
            <w:r>
              <w:rPr>
                <w:rFonts w:ascii="Times New Roman" w:hAnsi="Times New Roman"/>
                <w:sz w:val="24"/>
                <w:szCs w:val="24"/>
                <w:lang w:eastAsia="ru-RU"/>
              </w:rPr>
              <w:t>)</w:t>
            </w:r>
            <w:r w:rsidRPr="00F60863">
              <w:rPr>
                <w:rFonts w:ascii="Times New Roman" w:hAnsi="Times New Roman"/>
                <w:sz w:val="24"/>
                <w:szCs w:val="24"/>
                <w:lang w:eastAsia="ru-RU"/>
              </w:rPr>
              <w:t xml:space="preserve"> дополнения в Регламент вступают в силу с момента размещения измененного текста соответствующего документа в сети Интернет </w:t>
            </w:r>
            <w:hyperlink r:id="rId12" w:history="1">
              <w:r w:rsidRPr="00F60863">
                <w:rPr>
                  <w:rStyle w:val="a4"/>
                  <w:sz w:val="24"/>
                  <w:szCs w:val="24"/>
                  <w:lang w:eastAsia="ru-RU"/>
                </w:rPr>
                <w:t>www.</w:t>
              </w:r>
              <w:r w:rsidRPr="00F60863">
                <w:rPr>
                  <w:rStyle w:val="a4"/>
                  <w:sz w:val="24"/>
                  <w:szCs w:val="24"/>
                  <w:lang w:val="en-US" w:eastAsia="ru-RU"/>
                </w:rPr>
                <w:t>butb</w:t>
              </w:r>
              <w:r w:rsidRPr="00F60863">
                <w:rPr>
                  <w:rStyle w:val="a4"/>
                  <w:sz w:val="24"/>
                  <w:szCs w:val="24"/>
                  <w:lang w:eastAsia="ru-RU"/>
                </w:rPr>
                <w:t>.</w:t>
              </w:r>
              <w:proofErr w:type="spellStart"/>
              <w:r w:rsidRPr="00F60863">
                <w:rPr>
                  <w:rStyle w:val="a4"/>
                  <w:sz w:val="24"/>
                  <w:szCs w:val="24"/>
                  <w:lang w:eastAsia="ru-RU"/>
                </w:rPr>
                <w:t>by</w:t>
              </w:r>
              <w:proofErr w:type="spellEnd"/>
            </w:hyperlink>
            <w:r w:rsidRPr="00F60863">
              <w:rPr>
                <w:rFonts w:ascii="Times New Roman" w:hAnsi="Times New Roman"/>
                <w:sz w:val="24"/>
                <w:szCs w:val="24"/>
                <w:lang w:eastAsia="ru-RU"/>
              </w:rPr>
              <w:t>, если иной срок вступления изменений в силу не определен дополнительно при таком размещении.</w:t>
            </w:r>
          </w:p>
          <w:p w14:paraId="26640AA5" w14:textId="77777777" w:rsidR="0069213A" w:rsidRDefault="0069213A"/>
        </w:tc>
        <w:tc>
          <w:tcPr>
            <w:tcW w:w="4271" w:type="dxa"/>
          </w:tcPr>
          <w:p w14:paraId="66F911BD" w14:textId="77777777" w:rsidR="00430D41" w:rsidRPr="00430D41" w:rsidRDefault="00430D41" w:rsidP="00430D41">
            <w:pPr>
              <w:rPr>
                <w:rFonts w:eastAsiaTheme="minorEastAsia"/>
                <w:lang w:eastAsia="zh-CN"/>
              </w:rPr>
            </w:pPr>
            <w:r>
              <w:rPr>
                <w:lang w:eastAsia="zh-CN"/>
              </w:rPr>
              <w:lastRenderedPageBreak/>
              <w:t xml:space="preserve">4.1 </w:t>
            </w:r>
            <w:r>
              <w:rPr>
                <w:rFonts w:ascii="SimSun" w:eastAsia="SimSun" w:hAnsi="SimSun" w:cs="SimSun" w:hint="eastAsia"/>
                <w:lang w:eastAsia="zh-CN"/>
              </w:rPr>
              <w:t>双方未履行本合同约定义务的，应根</w:t>
            </w:r>
            <w:r>
              <w:rPr>
                <w:rFonts w:ascii="SimSun" w:eastAsia="SimSun" w:hAnsi="SimSun" w:cs="SimSun" w:hint="eastAsia"/>
                <w:lang w:eastAsia="zh-CN"/>
              </w:rPr>
              <w:lastRenderedPageBreak/>
              <w:t>据白俄罗斯共和国现行法律、《规程》及本合同的规定承担相应责任。</w:t>
            </w:r>
          </w:p>
          <w:p w14:paraId="7C2A6988" w14:textId="77777777" w:rsidR="00430D41" w:rsidRPr="00430D41" w:rsidRDefault="00430D41" w:rsidP="00430D41">
            <w:pPr>
              <w:rPr>
                <w:rFonts w:eastAsiaTheme="minorEastAsia"/>
                <w:lang w:eastAsia="zh-CN"/>
              </w:rPr>
            </w:pPr>
            <w:r>
              <w:rPr>
                <w:lang w:eastAsia="zh-CN"/>
              </w:rPr>
              <w:t xml:space="preserve">4.2 </w:t>
            </w:r>
            <w:r>
              <w:rPr>
                <w:rFonts w:ascii="SimSun" w:eastAsia="SimSun" w:hAnsi="SimSun" w:cs="SimSun" w:hint="eastAsia"/>
                <w:lang w:eastAsia="zh-CN"/>
              </w:rPr>
              <w:t>如因不可抗力导致一方部分或全部不能履行本合同项下义务，且该不可抗力发生于合同签订之后；或因双方无法预见、无法通过合理措施避免的紧急事件导致合同无法履行，则双方对因此造成的违约不承担责任。</w:t>
            </w:r>
          </w:p>
          <w:p w14:paraId="021F7980" w14:textId="77777777" w:rsidR="00430D41" w:rsidRPr="00430D41" w:rsidRDefault="00430D41" w:rsidP="00430D41">
            <w:pPr>
              <w:rPr>
                <w:rFonts w:eastAsiaTheme="minorEastAsia"/>
                <w:lang w:eastAsia="zh-CN"/>
              </w:rPr>
            </w:pPr>
            <w:r>
              <w:rPr>
                <w:lang w:eastAsia="zh-CN"/>
              </w:rPr>
              <w:t>4.3</w:t>
            </w:r>
            <w:r w:rsidR="00C30B7C" w:rsidRPr="00BC49AC">
              <w:rPr>
                <w:lang w:eastAsia="zh-CN"/>
              </w:rPr>
              <w:t xml:space="preserve"> </w:t>
            </w:r>
            <w:r w:rsidR="00C30B7C">
              <w:rPr>
                <w:lang w:val="en-US" w:eastAsia="zh-CN"/>
              </w:rPr>
              <w:t>BUTB</w:t>
            </w:r>
            <w:r>
              <w:rPr>
                <w:rFonts w:ascii="SimSun" w:eastAsia="SimSun" w:hAnsi="SimSun" w:cs="SimSun" w:hint="eastAsia"/>
                <w:lang w:eastAsia="zh-CN"/>
              </w:rPr>
              <w:t>保留根据自身决定随时修改本合同和（或）《规程》内容的权利。</w:t>
            </w:r>
          </w:p>
          <w:p w14:paraId="0C84D6FB" w14:textId="77777777" w:rsidR="0069213A" w:rsidRDefault="00430D41" w:rsidP="00430D41">
            <w:pPr>
              <w:rPr>
                <w:lang w:eastAsia="zh-CN"/>
              </w:rPr>
            </w:pPr>
            <w:r>
              <w:rPr>
                <w:lang w:eastAsia="zh-CN"/>
              </w:rPr>
              <w:t xml:space="preserve">4.4 </w:t>
            </w:r>
            <w:r>
              <w:rPr>
                <w:rFonts w:ascii="SimSun" w:eastAsia="SimSun" w:hAnsi="SimSun" w:cs="SimSun" w:hint="eastAsia"/>
                <w:lang w:eastAsia="zh-CN"/>
              </w:rPr>
              <w:t>《规程》的修改和（或）补充，自修改后的文本在</w:t>
            </w:r>
            <w:r>
              <w:rPr>
                <w:lang w:eastAsia="zh-CN"/>
              </w:rPr>
              <w:t xml:space="preserve"> www.butb.by </w:t>
            </w:r>
            <w:r>
              <w:rPr>
                <w:rFonts w:ascii="SimSun" w:eastAsia="SimSun" w:hAnsi="SimSun" w:cs="SimSun" w:hint="eastAsia"/>
                <w:lang w:eastAsia="zh-CN"/>
              </w:rPr>
              <w:t>网站公布之日起生效；如公布时另行规定生效日期，则按其规定执行。</w:t>
            </w:r>
          </w:p>
        </w:tc>
      </w:tr>
      <w:tr w:rsidR="0069213A" w14:paraId="12C7E620" w14:textId="77777777" w:rsidTr="00BC49AC">
        <w:tc>
          <w:tcPr>
            <w:tcW w:w="4585" w:type="dxa"/>
          </w:tcPr>
          <w:p w14:paraId="035E0029"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F60863">
              <w:rPr>
                <w:rFonts w:ascii="Times New Roman" w:hAnsi="Times New Roman"/>
                <w:sz w:val="24"/>
                <w:szCs w:val="24"/>
                <w:lang w:eastAsia="ru-RU"/>
              </w:rPr>
              <w:lastRenderedPageBreak/>
              <w:t>4.5. Абонент, в случае его несогласия с вносимыми изменениями и</w:t>
            </w:r>
            <w:r>
              <w:rPr>
                <w:rFonts w:ascii="Times New Roman" w:hAnsi="Times New Roman"/>
                <w:sz w:val="24"/>
                <w:szCs w:val="24"/>
                <w:lang w:eastAsia="ru-RU"/>
              </w:rPr>
              <w:t xml:space="preserve"> (</w:t>
            </w:r>
            <w:r w:rsidRPr="00F60863">
              <w:rPr>
                <w:rFonts w:ascii="Times New Roman" w:hAnsi="Times New Roman"/>
                <w:sz w:val="24"/>
                <w:szCs w:val="24"/>
                <w:lang w:eastAsia="ru-RU"/>
              </w:rPr>
              <w:t>или</w:t>
            </w:r>
            <w:r>
              <w:rPr>
                <w:rFonts w:ascii="Times New Roman" w:hAnsi="Times New Roman"/>
                <w:sz w:val="24"/>
                <w:szCs w:val="24"/>
                <w:lang w:eastAsia="ru-RU"/>
              </w:rPr>
              <w:t>)</w:t>
            </w:r>
            <w:r w:rsidRPr="00F60863">
              <w:rPr>
                <w:rFonts w:ascii="Times New Roman" w:hAnsi="Times New Roman"/>
                <w:sz w:val="24"/>
                <w:szCs w:val="24"/>
                <w:lang w:eastAsia="ru-RU"/>
              </w:rPr>
              <w:t xml:space="preserve"> дополнениями, вносимыми БУТБ в Договор и</w:t>
            </w:r>
            <w:r>
              <w:rPr>
                <w:rFonts w:ascii="Times New Roman" w:hAnsi="Times New Roman"/>
                <w:sz w:val="24"/>
                <w:szCs w:val="24"/>
                <w:lang w:eastAsia="ru-RU"/>
              </w:rPr>
              <w:t xml:space="preserve"> (</w:t>
            </w:r>
            <w:r w:rsidRPr="00F60863">
              <w:rPr>
                <w:rFonts w:ascii="Times New Roman" w:hAnsi="Times New Roman"/>
                <w:sz w:val="24"/>
                <w:szCs w:val="24"/>
                <w:lang w:eastAsia="ru-RU"/>
              </w:rPr>
              <w:t>или</w:t>
            </w:r>
            <w:r>
              <w:rPr>
                <w:rFonts w:ascii="Times New Roman" w:hAnsi="Times New Roman"/>
                <w:sz w:val="24"/>
                <w:szCs w:val="24"/>
                <w:lang w:eastAsia="ru-RU"/>
              </w:rPr>
              <w:t>)</w:t>
            </w:r>
            <w:r w:rsidRPr="00F60863">
              <w:rPr>
                <w:rFonts w:ascii="Times New Roman" w:hAnsi="Times New Roman"/>
                <w:sz w:val="24"/>
                <w:szCs w:val="24"/>
                <w:lang w:eastAsia="ru-RU"/>
              </w:rPr>
              <w:t xml:space="preserve"> Регламент вправе расторгнуть в одностороннем порядке Договор и потребовать от БУТБ возврата предварительной оплаты за Услуги, которые еще не были фактически оказаны БУТБ.</w:t>
            </w:r>
          </w:p>
          <w:p w14:paraId="4838DAC5" w14:textId="77777777" w:rsidR="0069213A" w:rsidRPr="00DD5E0B" w:rsidRDefault="0069213A" w:rsidP="0069213A">
            <w:pPr>
              <w:spacing w:after="0" w:line="240" w:lineRule="auto"/>
              <w:ind w:firstLine="567"/>
              <w:jc w:val="both"/>
              <w:rPr>
                <w:rFonts w:ascii="Times New Roman" w:hAnsi="Times New Roman"/>
                <w:sz w:val="24"/>
                <w:szCs w:val="24"/>
                <w:lang w:eastAsia="ru-RU"/>
              </w:rPr>
            </w:pPr>
            <w:r w:rsidRPr="00DD5E0B">
              <w:rPr>
                <w:rFonts w:ascii="Times New Roman" w:hAnsi="Times New Roman"/>
                <w:sz w:val="24"/>
                <w:szCs w:val="24"/>
                <w:lang w:eastAsia="ru-RU"/>
              </w:rPr>
              <w:t>4.6. Все споры и разногласия, которые могут возникнуть в ходе исполнения настоящего Договора и не урегулированные Сторонами, разрешаются в соответствии с действующим законодательством Республики Беларусь в Экономическом суде города Минска.</w:t>
            </w:r>
          </w:p>
          <w:p w14:paraId="482D820C" w14:textId="77777777" w:rsidR="0069213A" w:rsidRPr="00DD5E0B" w:rsidRDefault="0069213A" w:rsidP="0069213A">
            <w:pPr>
              <w:spacing w:after="0" w:line="240" w:lineRule="auto"/>
              <w:ind w:firstLine="567"/>
              <w:jc w:val="both"/>
              <w:rPr>
                <w:rFonts w:ascii="Times New Roman" w:hAnsi="Times New Roman"/>
                <w:sz w:val="24"/>
                <w:szCs w:val="24"/>
                <w:lang w:eastAsia="ru-RU"/>
              </w:rPr>
            </w:pPr>
            <w:r w:rsidRPr="00DD5E0B">
              <w:rPr>
                <w:rFonts w:ascii="Times New Roman" w:hAnsi="Times New Roman"/>
                <w:sz w:val="24"/>
                <w:szCs w:val="24"/>
                <w:lang w:eastAsia="ru-RU"/>
              </w:rPr>
              <w:lastRenderedPageBreak/>
              <w:t>4.7. Договор вступает в силу со дня подписания и действует в течение одного года.</w:t>
            </w:r>
          </w:p>
          <w:p w14:paraId="14E2CEF8" w14:textId="77777777" w:rsidR="0069213A" w:rsidRPr="00DD5E0B" w:rsidRDefault="0069213A" w:rsidP="0069213A">
            <w:pPr>
              <w:spacing w:after="0" w:line="240" w:lineRule="auto"/>
              <w:ind w:firstLine="567"/>
              <w:jc w:val="both"/>
              <w:rPr>
                <w:rFonts w:ascii="Times New Roman" w:hAnsi="Times New Roman"/>
                <w:sz w:val="24"/>
                <w:szCs w:val="24"/>
                <w:lang w:eastAsia="ru-RU"/>
              </w:rPr>
            </w:pPr>
            <w:r w:rsidRPr="00DD5E0B">
              <w:rPr>
                <w:rFonts w:ascii="Times New Roman" w:hAnsi="Times New Roman"/>
                <w:sz w:val="24"/>
                <w:szCs w:val="24"/>
                <w:lang w:eastAsia="ru-RU"/>
              </w:rPr>
              <w:t>Если ни одна из Сторон не заявит письменно о своем намерении расторгнуть настоящий договор не менее чем за 10 дней до истечения срока его действия, договор пролонгируется каждый раз на тот же срок и на тех же условиях.</w:t>
            </w:r>
          </w:p>
          <w:p w14:paraId="5C2AB3F1" w14:textId="77777777" w:rsidR="0069213A" w:rsidRPr="00F60863" w:rsidRDefault="0069213A" w:rsidP="0069213A">
            <w:pPr>
              <w:spacing w:after="0" w:line="240" w:lineRule="auto"/>
              <w:ind w:firstLine="567"/>
              <w:jc w:val="both"/>
              <w:rPr>
                <w:rFonts w:ascii="Times New Roman" w:hAnsi="Times New Roman"/>
                <w:sz w:val="24"/>
                <w:szCs w:val="24"/>
                <w:lang w:eastAsia="ru-RU"/>
              </w:rPr>
            </w:pPr>
            <w:r w:rsidRPr="00DD5E0B">
              <w:rPr>
                <w:rFonts w:ascii="Times New Roman" w:hAnsi="Times New Roman"/>
                <w:sz w:val="24"/>
                <w:szCs w:val="24"/>
                <w:lang w:eastAsia="ru-RU"/>
              </w:rPr>
              <w:t>4.8. Принимая данный Договор, Абонент выражает свое согласие на хранение и использование БУТБ информации, содержащейся в предоставленных Абонентом документах и передачи данной информации третьим лицам, согласно действующему законодательству Республики Беларусь, а также выражает свое согласие на получение уведомлений от БУТБ о</w:t>
            </w:r>
            <w:r w:rsidRPr="00F60863">
              <w:rPr>
                <w:rFonts w:ascii="Times New Roman" w:hAnsi="Times New Roman"/>
                <w:sz w:val="24"/>
                <w:szCs w:val="24"/>
                <w:lang w:eastAsia="ru-RU"/>
              </w:rPr>
              <w:t xml:space="preserve"> рассмотрении документов посредством </w:t>
            </w:r>
            <w:r w:rsidRPr="00F60863">
              <w:rPr>
                <w:rFonts w:ascii="Times New Roman" w:hAnsi="Times New Roman"/>
                <w:sz w:val="24"/>
                <w:szCs w:val="24"/>
                <w:lang w:val="en-US" w:eastAsia="ru-RU"/>
              </w:rPr>
              <w:t>SMS</w:t>
            </w:r>
            <w:r w:rsidRPr="00F60863">
              <w:rPr>
                <w:rFonts w:ascii="Times New Roman" w:hAnsi="Times New Roman"/>
                <w:sz w:val="24"/>
                <w:szCs w:val="24"/>
                <w:lang w:eastAsia="ru-RU"/>
              </w:rPr>
              <w:t>-сообщений.</w:t>
            </w:r>
          </w:p>
          <w:p w14:paraId="6D461910" w14:textId="77777777" w:rsidR="0069213A" w:rsidRDefault="0069213A"/>
        </w:tc>
        <w:tc>
          <w:tcPr>
            <w:tcW w:w="4271" w:type="dxa"/>
          </w:tcPr>
          <w:p w14:paraId="353C65F6" w14:textId="77777777" w:rsidR="00430D41" w:rsidRPr="00430D41" w:rsidRDefault="00430D41" w:rsidP="00430D41">
            <w:pPr>
              <w:rPr>
                <w:rFonts w:eastAsiaTheme="minorEastAsia"/>
                <w:lang w:eastAsia="zh-CN"/>
              </w:rPr>
            </w:pPr>
            <w:r>
              <w:rPr>
                <w:lang w:eastAsia="zh-CN"/>
              </w:rPr>
              <w:lastRenderedPageBreak/>
              <w:t xml:space="preserve">4.5 </w:t>
            </w:r>
            <w:r>
              <w:rPr>
                <w:rFonts w:ascii="SimSun" w:eastAsia="SimSun" w:hAnsi="SimSun" w:cs="SimSun" w:hint="eastAsia"/>
                <w:lang w:eastAsia="zh-CN"/>
              </w:rPr>
              <w:t>如用户不同意</w:t>
            </w:r>
            <w:r>
              <w:rPr>
                <w:lang w:val="en-US" w:eastAsia="zh-CN"/>
              </w:rPr>
              <w:t>BUTB</w:t>
            </w:r>
            <w:r>
              <w:rPr>
                <w:rFonts w:ascii="SimSun" w:eastAsia="SimSun" w:hAnsi="SimSun" w:cs="SimSun" w:hint="eastAsia"/>
                <w:lang w:eastAsia="zh-CN"/>
              </w:rPr>
              <w:t>对本合同和（或）《规程》所作的修改和（或）补充，有权单方面解除本合同，并要求</w:t>
            </w:r>
            <w:r>
              <w:rPr>
                <w:lang w:val="en-US" w:eastAsia="zh-CN"/>
              </w:rPr>
              <w:t>BUTB</w:t>
            </w:r>
            <w:r>
              <w:rPr>
                <w:rFonts w:ascii="SimSun" w:eastAsia="SimSun" w:hAnsi="SimSun" w:cs="SimSun" w:hint="eastAsia"/>
                <w:lang w:eastAsia="zh-CN"/>
              </w:rPr>
              <w:t>退还其已预付但尚未实际提供服务对应的服务费用。</w:t>
            </w:r>
          </w:p>
          <w:p w14:paraId="69205E9D" w14:textId="77777777" w:rsidR="00430D41" w:rsidRDefault="00430D41" w:rsidP="00430D41">
            <w:pPr>
              <w:rPr>
                <w:lang w:eastAsia="zh-CN"/>
              </w:rPr>
            </w:pPr>
            <w:r>
              <w:rPr>
                <w:lang w:eastAsia="zh-CN"/>
              </w:rPr>
              <w:t xml:space="preserve">4.6 </w:t>
            </w:r>
            <w:r>
              <w:rPr>
                <w:rFonts w:ascii="SimSun" w:eastAsia="SimSun" w:hAnsi="SimSun" w:cs="SimSun" w:hint="eastAsia"/>
                <w:lang w:eastAsia="zh-CN"/>
              </w:rPr>
              <w:t>因履行本合同发生且双方协商未能解决的任何争议，应依据白俄罗斯共和国现行法律，由明斯克市经济法院管辖并予以解决。</w:t>
            </w:r>
          </w:p>
          <w:p w14:paraId="19DA9B7B" w14:textId="77777777" w:rsidR="00430D41" w:rsidRDefault="00430D41" w:rsidP="00430D41">
            <w:pPr>
              <w:rPr>
                <w:lang w:eastAsia="zh-CN"/>
              </w:rPr>
            </w:pPr>
          </w:p>
          <w:p w14:paraId="728B8D7B" w14:textId="77777777" w:rsidR="00430D41" w:rsidRPr="00430D41" w:rsidRDefault="00430D41" w:rsidP="00430D41">
            <w:pPr>
              <w:rPr>
                <w:rFonts w:eastAsiaTheme="minorEastAsia"/>
                <w:lang w:eastAsia="zh-CN"/>
              </w:rPr>
            </w:pPr>
            <w:r>
              <w:rPr>
                <w:lang w:eastAsia="zh-CN"/>
              </w:rPr>
              <w:t xml:space="preserve">4.7 </w:t>
            </w:r>
            <w:r>
              <w:rPr>
                <w:rFonts w:ascii="SimSun" w:eastAsia="SimSun" w:hAnsi="SimSun" w:cs="SimSun" w:hint="eastAsia"/>
                <w:lang w:eastAsia="zh-CN"/>
              </w:rPr>
              <w:t>本合同自双方签署之日起生效，有效</w:t>
            </w:r>
            <w:r>
              <w:rPr>
                <w:rFonts w:ascii="SimSun" w:eastAsia="SimSun" w:hAnsi="SimSun" w:cs="SimSun" w:hint="eastAsia"/>
                <w:lang w:eastAsia="zh-CN"/>
              </w:rPr>
              <w:lastRenderedPageBreak/>
              <w:t>期为一年。</w:t>
            </w:r>
          </w:p>
          <w:p w14:paraId="6EBF92AE" w14:textId="77777777" w:rsidR="00430D41" w:rsidRPr="00430D41" w:rsidRDefault="00430D41" w:rsidP="00430D41">
            <w:pPr>
              <w:rPr>
                <w:rFonts w:eastAsiaTheme="minorEastAsia"/>
                <w:lang w:eastAsia="zh-CN"/>
              </w:rPr>
            </w:pPr>
            <w:r>
              <w:rPr>
                <w:rFonts w:ascii="SimSun" w:eastAsia="SimSun" w:hAnsi="SimSun" w:cs="SimSun" w:hint="eastAsia"/>
                <w:lang w:eastAsia="zh-CN"/>
              </w:rPr>
              <w:t>如任何一方未在合同到期前至少</w:t>
            </w:r>
            <w:r>
              <w:rPr>
                <w:lang w:eastAsia="zh-CN"/>
              </w:rPr>
              <w:t xml:space="preserve"> 10 </w:t>
            </w:r>
            <w:r>
              <w:rPr>
                <w:rFonts w:ascii="SimSun" w:eastAsia="SimSun" w:hAnsi="SimSun" w:cs="SimSun" w:hint="eastAsia"/>
                <w:lang w:eastAsia="zh-CN"/>
              </w:rPr>
              <w:t>日以书面形式通知对方终止合同，则本合同将在相同期限、相同条件下自动续期，且可连续自动续展。</w:t>
            </w:r>
          </w:p>
          <w:p w14:paraId="466B05BC" w14:textId="77777777" w:rsidR="0069213A" w:rsidRDefault="00430D41" w:rsidP="00430D41">
            <w:pPr>
              <w:rPr>
                <w:lang w:eastAsia="zh-CN"/>
              </w:rPr>
            </w:pPr>
            <w:r>
              <w:rPr>
                <w:lang w:eastAsia="zh-CN"/>
              </w:rPr>
              <w:t xml:space="preserve">4.8 </w:t>
            </w:r>
            <w:r>
              <w:rPr>
                <w:rFonts w:ascii="SimSun" w:eastAsia="SimSun" w:hAnsi="SimSun" w:cs="SimSun" w:hint="eastAsia"/>
                <w:lang w:eastAsia="zh-CN"/>
              </w:rPr>
              <w:t>用户签署本合同即表示同意</w:t>
            </w:r>
            <w:r>
              <w:rPr>
                <w:lang w:val="en-US" w:eastAsia="zh-CN"/>
              </w:rPr>
              <w:t>BUTB</w:t>
            </w:r>
            <w:r>
              <w:rPr>
                <w:rFonts w:ascii="SimSun" w:eastAsia="SimSun" w:hAnsi="SimSun" w:cs="SimSun" w:hint="eastAsia"/>
                <w:lang w:eastAsia="zh-CN"/>
              </w:rPr>
              <w:t>保存和使用用户所提交文件中包含的信息，并依据白俄罗斯共和国现行法律向第三方提供该等信息；同时，用户同意接收</w:t>
            </w:r>
            <w:r>
              <w:rPr>
                <w:lang w:val="en-US" w:eastAsia="zh-CN"/>
              </w:rPr>
              <w:t>BUTB</w:t>
            </w:r>
            <w:r>
              <w:rPr>
                <w:rFonts w:ascii="SimSun" w:eastAsia="SimSun" w:hAnsi="SimSun" w:cs="SimSun" w:hint="eastAsia"/>
                <w:lang w:eastAsia="zh-CN"/>
              </w:rPr>
              <w:t>通过短信（</w:t>
            </w:r>
            <w:r>
              <w:rPr>
                <w:lang w:eastAsia="zh-CN"/>
              </w:rPr>
              <w:t>SMS</w:t>
            </w:r>
            <w:r>
              <w:rPr>
                <w:rFonts w:ascii="SimSun" w:eastAsia="SimSun" w:hAnsi="SimSun" w:cs="SimSun" w:hint="eastAsia"/>
                <w:lang w:eastAsia="zh-CN"/>
              </w:rPr>
              <w:t>）发送的有关文件审核情况的通知。</w:t>
            </w:r>
          </w:p>
        </w:tc>
      </w:tr>
      <w:tr w:rsidR="0069213A" w14:paraId="5D9F6FD6" w14:textId="77777777" w:rsidTr="00BC49AC">
        <w:tc>
          <w:tcPr>
            <w:tcW w:w="4585" w:type="dxa"/>
          </w:tcPr>
          <w:p w14:paraId="19D41186" w14:textId="77777777" w:rsidR="0069213A" w:rsidRDefault="0069213A" w:rsidP="00E53F7C">
            <w:pPr>
              <w:spacing w:after="0" w:line="240" w:lineRule="auto"/>
              <w:ind w:firstLine="29"/>
              <w:jc w:val="both"/>
            </w:pPr>
            <w:r>
              <w:rPr>
                <w:rFonts w:ascii="Times New Roman" w:hAnsi="Times New Roman"/>
                <w:b/>
                <w:sz w:val="24"/>
                <w:szCs w:val="24"/>
                <w:lang w:eastAsia="ru-RU"/>
              </w:rPr>
              <w:lastRenderedPageBreak/>
              <w:t>5</w:t>
            </w:r>
            <w:r w:rsidRPr="00F60863">
              <w:rPr>
                <w:rFonts w:ascii="Times New Roman" w:hAnsi="Times New Roman"/>
                <w:b/>
                <w:sz w:val="24"/>
                <w:szCs w:val="24"/>
                <w:lang w:eastAsia="ru-RU"/>
              </w:rPr>
              <w:t xml:space="preserve">. Адрес, реквизиты </w:t>
            </w:r>
            <w:r>
              <w:rPr>
                <w:rFonts w:ascii="Times New Roman" w:hAnsi="Times New Roman"/>
                <w:b/>
                <w:sz w:val="24"/>
                <w:szCs w:val="24"/>
                <w:lang w:eastAsia="ru-RU"/>
              </w:rPr>
              <w:t>и подписи Сторон</w:t>
            </w:r>
          </w:p>
        </w:tc>
        <w:tc>
          <w:tcPr>
            <w:tcW w:w="4271" w:type="dxa"/>
          </w:tcPr>
          <w:p w14:paraId="77B1087C" w14:textId="77777777" w:rsidR="0069213A" w:rsidRPr="00C30B7C" w:rsidRDefault="00DF5BA2">
            <w:pPr>
              <w:rPr>
                <w:b/>
                <w:lang w:eastAsia="zh-CN"/>
              </w:rPr>
            </w:pPr>
            <w:r w:rsidRPr="00C30B7C">
              <w:rPr>
                <w:rFonts w:ascii="SimSun" w:eastAsia="SimSun" w:hAnsi="SimSun" w:cs="SimSun" w:hint="eastAsia"/>
                <w:b/>
                <w:lang w:eastAsia="zh-CN"/>
              </w:rPr>
              <w:t>第五条</w:t>
            </w:r>
            <w:r w:rsidRPr="00C30B7C">
              <w:rPr>
                <w:b/>
                <w:lang w:eastAsia="zh-CN"/>
              </w:rPr>
              <w:t xml:space="preserve"> </w:t>
            </w:r>
            <w:r w:rsidRPr="00C30B7C">
              <w:rPr>
                <w:rFonts w:ascii="SimSun" w:eastAsia="SimSun" w:hAnsi="SimSun" w:cs="SimSun" w:hint="eastAsia"/>
                <w:b/>
                <w:lang w:eastAsia="zh-CN"/>
              </w:rPr>
              <w:t>双方地址、银行信息及签字</w:t>
            </w:r>
          </w:p>
        </w:tc>
      </w:tr>
      <w:tr w:rsidR="00E53F7C" w:rsidRPr="00C30B7C" w14:paraId="25561294" w14:textId="77777777" w:rsidTr="00BC49AC">
        <w:tc>
          <w:tcPr>
            <w:tcW w:w="4585" w:type="dxa"/>
          </w:tcPr>
          <w:tbl>
            <w:tblPr>
              <w:tblW w:w="0" w:type="auto"/>
              <w:tblLook w:val="04A0" w:firstRow="1" w:lastRow="0" w:firstColumn="1" w:lastColumn="0" w:noHBand="0" w:noVBand="1"/>
            </w:tblPr>
            <w:tblGrid>
              <w:gridCol w:w="4231"/>
            </w:tblGrid>
            <w:tr w:rsidR="00E53F7C" w:rsidRPr="00AA19E3" w14:paraId="3188998E" w14:textId="77777777" w:rsidTr="00605496">
              <w:tc>
                <w:tcPr>
                  <w:tcW w:w="4928" w:type="dxa"/>
                  <w:shd w:val="clear" w:color="auto" w:fill="auto"/>
                </w:tcPr>
                <w:p w14:paraId="48924912" w14:textId="77777777" w:rsidR="00E53F7C" w:rsidRPr="00AA19E3" w:rsidRDefault="00E53F7C" w:rsidP="00E53F7C">
                  <w:pPr>
                    <w:spacing w:after="0" w:line="240" w:lineRule="auto"/>
                    <w:jc w:val="center"/>
                    <w:rPr>
                      <w:rFonts w:ascii="Times New Roman" w:hAnsi="Times New Roman"/>
                      <w:sz w:val="24"/>
                      <w:szCs w:val="24"/>
                      <w:lang w:eastAsia="ru-RU"/>
                    </w:rPr>
                  </w:pPr>
                  <w:r w:rsidRPr="00AA19E3">
                    <w:rPr>
                      <w:rFonts w:ascii="Times New Roman" w:hAnsi="Times New Roman"/>
                      <w:sz w:val="24"/>
                      <w:szCs w:val="24"/>
                      <w:lang w:eastAsia="ru-RU"/>
                    </w:rPr>
                    <w:t xml:space="preserve">ОАО </w:t>
                  </w:r>
                  <w:r w:rsidRPr="00AA19E3">
                    <w:rPr>
                      <w:rFonts w:ascii="Times New Roman" w:hAnsi="Times New Roman"/>
                      <w:sz w:val="24"/>
                      <w:szCs w:val="24"/>
                    </w:rPr>
                    <w:t>"</w:t>
                  </w:r>
                  <w:r w:rsidRPr="00AA19E3">
                    <w:rPr>
                      <w:rFonts w:ascii="Times New Roman" w:hAnsi="Times New Roman"/>
                      <w:sz w:val="24"/>
                      <w:szCs w:val="24"/>
                      <w:lang w:eastAsia="ru-RU"/>
                    </w:rPr>
                    <w:t>Белорусская универсальная товарная биржа</w:t>
                  </w:r>
                  <w:r w:rsidRPr="00AA19E3">
                    <w:rPr>
                      <w:rFonts w:ascii="Times New Roman" w:hAnsi="Times New Roman"/>
                      <w:sz w:val="24"/>
                      <w:szCs w:val="24"/>
                    </w:rPr>
                    <w:t>"</w:t>
                  </w:r>
                </w:p>
                <w:p w14:paraId="2F0A19B2" w14:textId="77777777" w:rsidR="00E53F7C" w:rsidRPr="00AA19E3" w:rsidRDefault="00E53F7C" w:rsidP="00E53F7C">
                  <w:pPr>
                    <w:spacing w:after="0" w:line="240" w:lineRule="auto"/>
                    <w:jc w:val="center"/>
                    <w:rPr>
                      <w:rFonts w:ascii="Times New Roman" w:hAnsi="Times New Roman"/>
                      <w:sz w:val="24"/>
                      <w:szCs w:val="24"/>
                    </w:rPr>
                  </w:pPr>
                </w:p>
              </w:tc>
            </w:tr>
            <w:tr w:rsidR="00E53F7C" w:rsidRPr="007F4549" w14:paraId="3C1D01E3" w14:textId="77777777" w:rsidTr="00605496">
              <w:tc>
                <w:tcPr>
                  <w:tcW w:w="4928" w:type="dxa"/>
                  <w:shd w:val="clear" w:color="auto" w:fill="auto"/>
                </w:tcPr>
                <w:p w14:paraId="6077B8E5" w14:textId="77777777" w:rsidR="00E53F7C" w:rsidRPr="00E53F7C" w:rsidRDefault="00E53F7C" w:rsidP="00E53F7C">
                  <w:pPr>
                    <w:spacing w:after="0" w:line="240" w:lineRule="auto"/>
                    <w:rPr>
                      <w:rFonts w:ascii="Times New Roman" w:hAnsi="Times New Roman"/>
                    </w:rPr>
                  </w:pPr>
                  <w:r w:rsidRPr="00E53F7C">
                    <w:rPr>
                      <w:rFonts w:ascii="Times New Roman" w:hAnsi="Times New Roman"/>
                    </w:rPr>
                    <w:t xml:space="preserve">Республика Беларусь, 220099, </w:t>
                  </w:r>
                  <w:proofErr w:type="spellStart"/>
                  <w:r w:rsidRPr="00E53F7C">
                    <w:rPr>
                      <w:rFonts w:ascii="Times New Roman" w:hAnsi="Times New Roman"/>
                    </w:rPr>
                    <w:t>г.Минск</w:t>
                  </w:r>
                  <w:proofErr w:type="spellEnd"/>
                  <w:r w:rsidRPr="00E53F7C">
                    <w:rPr>
                      <w:rFonts w:ascii="Times New Roman" w:hAnsi="Times New Roman"/>
                    </w:rPr>
                    <w:t xml:space="preserve">, </w:t>
                  </w:r>
                  <w:proofErr w:type="spellStart"/>
                  <w:r w:rsidRPr="00E53F7C">
                    <w:rPr>
                      <w:rFonts w:ascii="Times New Roman" w:hAnsi="Times New Roman"/>
                    </w:rPr>
                    <w:t>ул.Казинца</w:t>
                  </w:r>
                  <w:proofErr w:type="spellEnd"/>
                  <w:r w:rsidRPr="00E53F7C">
                    <w:rPr>
                      <w:rFonts w:ascii="Times New Roman" w:hAnsi="Times New Roman"/>
                    </w:rPr>
                    <w:t>, д.2, ком.200</w:t>
                  </w:r>
                </w:p>
                <w:p w14:paraId="6BFD2100" w14:textId="77777777" w:rsidR="00E53F7C" w:rsidRPr="00E53F7C" w:rsidRDefault="00E53F7C" w:rsidP="00E53F7C">
                  <w:pPr>
                    <w:spacing w:after="0" w:line="240" w:lineRule="auto"/>
                    <w:rPr>
                      <w:rFonts w:ascii="Times New Roman" w:hAnsi="Times New Roman"/>
                    </w:rPr>
                  </w:pPr>
                  <w:r w:rsidRPr="00E53F7C">
                    <w:rPr>
                      <w:rFonts w:ascii="Times New Roman" w:hAnsi="Times New Roman"/>
                    </w:rPr>
                    <w:t>р/</w:t>
                  </w:r>
                  <w:proofErr w:type="spellStart"/>
                  <w:r w:rsidRPr="00E53F7C">
                    <w:rPr>
                      <w:rFonts w:ascii="Times New Roman" w:hAnsi="Times New Roman"/>
                    </w:rPr>
                    <w:t>сч</w:t>
                  </w:r>
                  <w:proofErr w:type="spellEnd"/>
                  <w:r w:rsidRPr="00E53F7C">
                    <w:rPr>
                      <w:rFonts w:ascii="Times New Roman" w:hAnsi="Times New Roman"/>
                    </w:rPr>
                    <w:t xml:space="preserve">: </w:t>
                  </w:r>
                  <w:r w:rsidRPr="00E53F7C">
                    <w:rPr>
                      <w:rFonts w:ascii="Times New Roman" w:hAnsi="Times New Roman"/>
                      <w:lang w:val="en-US"/>
                    </w:rPr>
                    <w:t>B</w:t>
                  </w:r>
                  <w:r w:rsidRPr="00E53F7C">
                    <w:rPr>
                      <w:rFonts w:ascii="Times New Roman" w:hAnsi="Times New Roman"/>
                    </w:rPr>
                    <w:t>Y23 AKBB 3012 0000 0591 4000 0000,</w:t>
                  </w:r>
                </w:p>
                <w:p w14:paraId="68E7E7D8" w14:textId="77777777" w:rsidR="00E53F7C" w:rsidRPr="00E53F7C" w:rsidRDefault="00E53F7C" w:rsidP="00E53F7C">
                  <w:pPr>
                    <w:spacing w:after="0" w:line="240" w:lineRule="auto"/>
                    <w:rPr>
                      <w:rFonts w:ascii="Times New Roman" w:hAnsi="Times New Roman"/>
                    </w:rPr>
                  </w:pPr>
                  <w:r w:rsidRPr="00E53F7C">
                    <w:rPr>
                      <w:rFonts w:ascii="Times New Roman" w:hAnsi="Times New Roman"/>
                    </w:rPr>
                    <w:t>в ОАО "АСБ Беларусбанк",</w:t>
                  </w:r>
                </w:p>
                <w:p w14:paraId="23B64A92" w14:textId="77777777" w:rsidR="00E53F7C" w:rsidRPr="00E53F7C" w:rsidRDefault="00E53F7C" w:rsidP="00E53F7C">
                  <w:pPr>
                    <w:spacing w:after="0" w:line="240" w:lineRule="auto"/>
                    <w:rPr>
                      <w:rFonts w:ascii="Times New Roman" w:hAnsi="Times New Roman"/>
                    </w:rPr>
                  </w:pPr>
                  <w:r w:rsidRPr="00E53F7C">
                    <w:rPr>
                      <w:rFonts w:ascii="Times New Roman" w:hAnsi="Times New Roman"/>
                    </w:rPr>
                    <w:t xml:space="preserve">БИК AKBBBY2X, </w:t>
                  </w:r>
                  <w:proofErr w:type="spellStart"/>
                  <w:r w:rsidRPr="00E53F7C">
                    <w:rPr>
                      <w:rFonts w:ascii="Times New Roman" w:hAnsi="Times New Roman"/>
                    </w:rPr>
                    <w:t>г.Минск</w:t>
                  </w:r>
                  <w:proofErr w:type="spellEnd"/>
                  <w:r w:rsidRPr="00E53F7C">
                    <w:rPr>
                      <w:rFonts w:ascii="Times New Roman" w:hAnsi="Times New Roman"/>
                    </w:rPr>
                    <w:t xml:space="preserve">, </w:t>
                  </w:r>
                  <w:proofErr w:type="spellStart"/>
                  <w:r w:rsidRPr="00E53F7C">
                    <w:rPr>
                      <w:rFonts w:ascii="Times New Roman" w:hAnsi="Times New Roman"/>
                    </w:rPr>
                    <w:t>пр.Дзержинского</w:t>
                  </w:r>
                  <w:proofErr w:type="spellEnd"/>
                  <w:r w:rsidRPr="00E53F7C">
                    <w:rPr>
                      <w:rFonts w:ascii="Times New Roman" w:hAnsi="Times New Roman"/>
                    </w:rPr>
                    <w:t>, 18</w:t>
                  </w:r>
                </w:p>
                <w:p w14:paraId="23579B9B" w14:textId="77777777" w:rsidR="00E53F7C" w:rsidRPr="00BC49AC" w:rsidRDefault="00E53F7C" w:rsidP="00E53F7C">
                  <w:pPr>
                    <w:spacing w:after="0" w:line="240" w:lineRule="auto"/>
                    <w:rPr>
                      <w:rFonts w:ascii="Times New Roman" w:hAnsi="Times New Roman"/>
                      <w:lang w:val="en-US"/>
                    </w:rPr>
                  </w:pPr>
                  <w:r w:rsidRPr="00E53F7C">
                    <w:rPr>
                      <w:rFonts w:ascii="Times New Roman" w:hAnsi="Times New Roman"/>
                    </w:rPr>
                    <w:t>УНП</w:t>
                  </w:r>
                  <w:r w:rsidRPr="00BC49AC">
                    <w:rPr>
                      <w:rFonts w:ascii="Times New Roman" w:hAnsi="Times New Roman"/>
                      <w:lang w:val="en-US"/>
                    </w:rPr>
                    <w:t xml:space="preserve"> 190542056, </w:t>
                  </w:r>
                  <w:r w:rsidRPr="00E53F7C">
                    <w:rPr>
                      <w:rFonts w:ascii="Times New Roman" w:hAnsi="Times New Roman"/>
                    </w:rPr>
                    <w:t>ОКПО</w:t>
                  </w:r>
                  <w:r w:rsidRPr="00BC49AC">
                    <w:rPr>
                      <w:rFonts w:ascii="Times New Roman" w:hAnsi="Times New Roman"/>
                      <w:lang w:val="en-US"/>
                    </w:rPr>
                    <w:t xml:space="preserve"> 37641248</w:t>
                  </w:r>
                </w:p>
                <w:p w14:paraId="72F9579B" w14:textId="77777777" w:rsidR="00C30B7C" w:rsidRPr="00BC49AC" w:rsidRDefault="00C30B7C" w:rsidP="00E53F7C">
                  <w:pPr>
                    <w:spacing w:after="0" w:line="240" w:lineRule="auto"/>
                    <w:rPr>
                      <w:rFonts w:ascii="Times New Roman" w:hAnsi="Times New Roman"/>
                      <w:lang w:val="en-US"/>
                    </w:rPr>
                  </w:pPr>
                </w:p>
                <w:p w14:paraId="62A2CE64" w14:textId="77777777" w:rsidR="00C30B7C" w:rsidRPr="00BC49AC" w:rsidRDefault="00C30B7C" w:rsidP="00C30B7C">
                  <w:pPr>
                    <w:spacing w:after="0" w:line="240" w:lineRule="auto"/>
                    <w:rPr>
                      <w:rFonts w:ascii="Times New Roman" w:hAnsi="Times New Roman"/>
                      <w:lang w:val="en-US"/>
                    </w:rPr>
                  </w:pPr>
                  <w:r w:rsidRPr="00BC49AC">
                    <w:rPr>
                      <w:rFonts w:asciiTheme="minorHAnsi" w:eastAsia="SimSun" w:hAnsiTheme="minorHAnsi" w:cs="SimSun"/>
                      <w:lang w:val="en-US" w:eastAsia="zh-CN"/>
                    </w:rPr>
                    <w:t>«</w:t>
                  </w:r>
                  <w:proofErr w:type="spellStart"/>
                  <w:r w:rsidRPr="00C30B7C">
                    <w:rPr>
                      <w:rFonts w:ascii="SimSun" w:eastAsia="SimSun" w:hAnsi="SimSun" w:cs="SimSun" w:hint="eastAsia"/>
                    </w:rPr>
                    <w:t>白俄罗斯大宗商品交易所</w:t>
                  </w:r>
                  <w:r w:rsidRPr="00BC49AC">
                    <w:rPr>
                      <w:rFonts w:ascii="Times New Roman" w:hAnsi="Times New Roman"/>
                      <w:lang w:val="en-US"/>
                    </w:rPr>
                    <w:t>»</w:t>
                  </w:r>
                  <w:r w:rsidRPr="00C30B7C">
                    <w:rPr>
                      <w:rFonts w:ascii="SimSun" w:eastAsia="SimSun" w:hAnsi="SimSun" w:cs="SimSun" w:hint="eastAsia"/>
                    </w:rPr>
                    <w:t>股份公司</w:t>
                  </w:r>
                  <w:proofErr w:type="spellEnd"/>
                </w:p>
                <w:p w14:paraId="1AD4C08D" w14:textId="77777777" w:rsidR="00C30B7C" w:rsidRPr="00BC49AC" w:rsidRDefault="00C30B7C" w:rsidP="00C30B7C">
                  <w:pPr>
                    <w:spacing w:after="0" w:line="240" w:lineRule="auto"/>
                    <w:rPr>
                      <w:rFonts w:ascii="Times New Roman" w:hAnsi="Times New Roman"/>
                      <w:lang w:val="en-US"/>
                    </w:rPr>
                  </w:pPr>
                  <w:r w:rsidRPr="00BC49AC">
                    <w:rPr>
                      <w:rFonts w:ascii="Times New Roman" w:hAnsi="Times New Roman"/>
                      <w:lang w:val="en-US"/>
                    </w:rPr>
                    <w:t xml:space="preserve">Republic of Belarus, Minsk, </w:t>
                  </w:r>
                  <w:proofErr w:type="spellStart"/>
                  <w:proofErr w:type="gramStart"/>
                  <w:r w:rsidRPr="00BC49AC">
                    <w:rPr>
                      <w:rFonts w:ascii="Times New Roman" w:hAnsi="Times New Roman"/>
                      <w:lang w:val="en-US"/>
                    </w:rPr>
                    <w:t>ul.Kazintsa</w:t>
                  </w:r>
                  <w:proofErr w:type="spellEnd"/>
                  <w:proofErr w:type="gramEnd"/>
                  <w:r w:rsidRPr="00BC49AC">
                    <w:rPr>
                      <w:rFonts w:ascii="Times New Roman" w:hAnsi="Times New Roman"/>
                      <w:lang w:val="en-US"/>
                    </w:rPr>
                    <w:t xml:space="preserve"> 2-200</w:t>
                  </w:r>
                </w:p>
                <w:p w14:paraId="6EEB9C1D" w14:textId="77777777" w:rsidR="00C30B7C" w:rsidRPr="00BC49AC" w:rsidRDefault="00C30B7C" w:rsidP="00C30B7C">
                  <w:pPr>
                    <w:spacing w:after="0" w:line="240" w:lineRule="auto"/>
                    <w:rPr>
                      <w:rFonts w:ascii="Times New Roman" w:hAnsi="Times New Roman"/>
                      <w:lang w:val="en-US"/>
                    </w:rPr>
                  </w:pPr>
                  <w:r w:rsidRPr="00BC49AC">
                    <w:rPr>
                      <w:rFonts w:ascii="Times New Roman" w:hAnsi="Times New Roman"/>
                      <w:lang w:val="en-US"/>
                    </w:rPr>
                    <w:t xml:space="preserve">Settlement </w:t>
                  </w:r>
                  <w:proofErr w:type="gramStart"/>
                  <w:r w:rsidRPr="00BC49AC">
                    <w:rPr>
                      <w:rFonts w:ascii="Times New Roman" w:hAnsi="Times New Roman"/>
                      <w:lang w:val="en-US"/>
                    </w:rPr>
                    <w:t>account :</w:t>
                  </w:r>
                  <w:proofErr w:type="gramEnd"/>
                  <w:r w:rsidRPr="00BC49AC">
                    <w:rPr>
                      <w:rFonts w:ascii="Times New Roman" w:hAnsi="Times New Roman"/>
                      <w:lang w:val="en-US"/>
                    </w:rPr>
                    <w:t xml:space="preserve"> BY23 AKBB 3012 0000 0591 4000 0000</w:t>
                  </w:r>
                </w:p>
                <w:p w14:paraId="5FD0FBE5" w14:textId="77777777" w:rsidR="00C30B7C" w:rsidRPr="00BC49AC" w:rsidRDefault="00C30B7C" w:rsidP="00C30B7C">
                  <w:pPr>
                    <w:spacing w:after="0" w:line="240" w:lineRule="auto"/>
                    <w:rPr>
                      <w:rFonts w:ascii="Times New Roman" w:hAnsi="Times New Roman"/>
                      <w:lang w:val="en-US"/>
                    </w:rPr>
                  </w:pPr>
                  <w:r w:rsidRPr="00BC49AC">
                    <w:rPr>
                      <w:rFonts w:ascii="Times New Roman" w:hAnsi="Times New Roman"/>
                      <w:lang w:val="en-US"/>
                    </w:rPr>
                    <w:t xml:space="preserve">in JSC “ASB </w:t>
                  </w:r>
                  <w:proofErr w:type="spellStart"/>
                  <w:r w:rsidRPr="00BC49AC">
                    <w:rPr>
                      <w:rFonts w:ascii="Times New Roman" w:hAnsi="Times New Roman"/>
                      <w:lang w:val="en-US"/>
                    </w:rPr>
                    <w:t>Belarusbank</w:t>
                  </w:r>
                  <w:proofErr w:type="spellEnd"/>
                  <w:r w:rsidRPr="00BC49AC">
                    <w:rPr>
                      <w:rFonts w:ascii="Times New Roman" w:hAnsi="Times New Roman"/>
                      <w:lang w:val="en-US"/>
                    </w:rPr>
                    <w:t>”</w:t>
                  </w:r>
                </w:p>
                <w:p w14:paraId="6F5C67AA" w14:textId="77777777" w:rsidR="00C30B7C" w:rsidRPr="00BC49AC" w:rsidRDefault="00C30B7C" w:rsidP="00C30B7C">
                  <w:pPr>
                    <w:spacing w:after="0" w:line="240" w:lineRule="auto"/>
                    <w:rPr>
                      <w:rFonts w:ascii="Times New Roman" w:hAnsi="Times New Roman"/>
                      <w:lang w:val="en-US"/>
                    </w:rPr>
                  </w:pPr>
                  <w:r w:rsidRPr="00BC49AC">
                    <w:rPr>
                      <w:rFonts w:ascii="Times New Roman" w:hAnsi="Times New Roman"/>
                      <w:lang w:val="en-US"/>
                    </w:rPr>
                    <w:t>BIC: AKBBBY2X, Minsk, Dzerzhinsky Ave. 18</w:t>
                  </w:r>
                </w:p>
                <w:p w14:paraId="4701DF0A" w14:textId="77777777" w:rsidR="00C30B7C" w:rsidRPr="007F5334" w:rsidRDefault="00C30B7C" w:rsidP="00C30B7C">
                  <w:pPr>
                    <w:spacing w:after="0" w:line="240" w:lineRule="auto"/>
                    <w:rPr>
                      <w:rFonts w:ascii="Times New Roman" w:hAnsi="Times New Roman"/>
                      <w:lang w:val="en-US"/>
                    </w:rPr>
                  </w:pPr>
                  <w:r w:rsidRPr="007F5334">
                    <w:rPr>
                      <w:rFonts w:ascii="Times New Roman" w:hAnsi="Times New Roman"/>
                      <w:lang w:val="en-US"/>
                    </w:rPr>
                    <w:t>UNP 190542056, OKPO 37641248</w:t>
                  </w:r>
                </w:p>
                <w:p w14:paraId="2DD66D42" w14:textId="77777777" w:rsidR="00C30B7C" w:rsidRPr="007F5334" w:rsidRDefault="00C30B7C" w:rsidP="00C30B7C">
                  <w:pPr>
                    <w:spacing w:after="0" w:line="240" w:lineRule="auto"/>
                    <w:rPr>
                      <w:rFonts w:ascii="Times New Roman" w:hAnsi="Times New Roman"/>
                      <w:lang w:val="en-US"/>
                    </w:rPr>
                  </w:pPr>
                  <w:r w:rsidRPr="007F5334">
                    <w:rPr>
                      <w:rFonts w:ascii="Times New Roman" w:hAnsi="Times New Roman"/>
                      <w:lang w:val="en-US"/>
                    </w:rPr>
                    <w:t>For payments in USD:</w:t>
                  </w:r>
                </w:p>
                <w:p w14:paraId="162A42AA" w14:textId="77777777" w:rsidR="00C30B7C" w:rsidRPr="00C30B7C" w:rsidRDefault="00C30B7C" w:rsidP="00E53F7C">
                  <w:pPr>
                    <w:spacing w:after="0" w:line="240" w:lineRule="auto"/>
                    <w:rPr>
                      <w:rFonts w:ascii="Times New Roman" w:hAnsi="Times New Roman"/>
                      <w:lang w:val="en-US"/>
                    </w:rPr>
                  </w:pPr>
                </w:p>
                <w:p w14:paraId="6E4C2462" w14:textId="77777777" w:rsidR="00E53F7C" w:rsidRPr="00C30B7C" w:rsidRDefault="00E53F7C" w:rsidP="00E53F7C">
                  <w:pPr>
                    <w:spacing w:after="0" w:line="240" w:lineRule="auto"/>
                    <w:rPr>
                      <w:rFonts w:ascii="Times New Roman" w:hAnsi="Times New Roman"/>
                      <w:lang w:val="en-US"/>
                    </w:rPr>
                  </w:pPr>
                </w:p>
                <w:p w14:paraId="7A1CBF61" w14:textId="77777777" w:rsidR="00E53F7C" w:rsidRPr="00E53F7C" w:rsidRDefault="00E53F7C" w:rsidP="00E53F7C">
                  <w:pPr>
                    <w:pStyle w:val="a5"/>
                    <w:keepNext/>
                    <w:autoSpaceDE w:val="0"/>
                    <w:autoSpaceDN w:val="0"/>
                    <w:rPr>
                      <w:rFonts w:ascii="Times New Roman" w:hAnsi="Times New Roman"/>
                      <w:sz w:val="22"/>
                      <w:szCs w:val="22"/>
                      <w:u w:val="single"/>
                    </w:rPr>
                  </w:pPr>
                  <w:r w:rsidRPr="00E53F7C">
                    <w:rPr>
                      <w:rFonts w:ascii="Times New Roman" w:hAnsi="Times New Roman"/>
                      <w:sz w:val="22"/>
                      <w:szCs w:val="22"/>
                      <w:u w:val="single"/>
                    </w:rPr>
                    <w:t>Для оплаты в долларах США:</w:t>
                  </w:r>
                </w:p>
                <w:p w14:paraId="3BE6EF23"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Beneficiary: JSC "Belarusian Universal Commodity Exchange", UNP 190542056</w:t>
                  </w:r>
                </w:p>
                <w:p w14:paraId="2570F825"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Account</w:t>
                  </w:r>
                </w:p>
                <w:p w14:paraId="79EC6287"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BY09 UNBS 3012 2310 7000 0000 0840</w:t>
                  </w:r>
                </w:p>
                <w:p w14:paraId="7C8CD2FE"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Beneficiary bank: BSB Bank, Minsk, Belarus, SWIFT: UNBSBY2X</w:t>
                  </w:r>
                </w:p>
                <w:p w14:paraId="41876783"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Correspondent. Account: 70-55.082.960</w:t>
                  </w:r>
                </w:p>
                <w:p w14:paraId="029AF592" w14:textId="77777777" w:rsidR="00E53F7C" w:rsidRPr="00E53F7C" w:rsidRDefault="00E53F7C" w:rsidP="00E53F7C">
                  <w:pPr>
                    <w:spacing w:after="0" w:line="240" w:lineRule="auto"/>
                    <w:rPr>
                      <w:rFonts w:ascii="Times New Roman" w:hAnsi="Times New Roman"/>
                      <w:lang w:val="en-US"/>
                    </w:rPr>
                  </w:pPr>
                  <w:r w:rsidRPr="00E53F7C">
                    <w:rPr>
                      <w:rFonts w:ascii="Times New Roman" w:hAnsi="Times New Roman"/>
                      <w:lang w:val="en-US"/>
                    </w:rPr>
                    <w:t xml:space="preserve">Correspondent bank: </w:t>
                  </w:r>
                  <w:r w:rsidRPr="00E53F7C">
                    <w:rPr>
                      <w:rFonts w:ascii="Times New Roman" w:hAnsi="Times New Roman"/>
                      <w:lang w:val="en-US" w:eastAsia="x-none"/>
                    </w:rPr>
                    <w:t>RAIFFEISEN BANK INTERNATIONAL AG, Vienna, Austria, SWIFT: RZBA AT WW</w:t>
                  </w:r>
                </w:p>
                <w:p w14:paraId="0DCB8183" w14:textId="77777777" w:rsidR="00E53F7C" w:rsidRPr="00E53F7C" w:rsidRDefault="00E53F7C" w:rsidP="00E53F7C">
                  <w:pPr>
                    <w:spacing w:after="0" w:line="240" w:lineRule="auto"/>
                    <w:rPr>
                      <w:rFonts w:ascii="Times New Roman" w:hAnsi="Times New Roman"/>
                      <w:lang w:val="en-US"/>
                    </w:rPr>
                  </w:pPr>
                </w:p>
                <w:p w14:paraId="53343D28" w14:textId="77777777" w:rsidR="00E53F7C" w:rsidRPr="00E53F7C" w:rsidRDefault="00E53F7C" w:rsidP="00E53F7C">
                  <w:pPr>
                    <w:pStyle w:val="a5"/>
                    <w:keepNext/>
                    <w:autoSpaceDE w:val="0"/>
                    <w:autoSpaceDN w:val="0"/>
                    <w:rPr>
                      <w:rFonts w:ascii="Times New Roman" w:hAnsi="Times New Roman"/>
                      <w:sz w:val="22"/>
                      <w:szCs w:val="22"/>
                      <w:u w:val="single"/>
                      <w:lang w:val="en-US"/>
                    </w:rPr>
                  </w:pPr>
                  <w:r w:rsidRPr="00E53F7C">
                    <w:rPr>
                      <w:rFonts w:ascii="Times New Roman" w:hAnsi="Times New Roman"/>
                      <w:sz w:val="22"/>
                      <w:szCs w:val="22"/>
                      <w:u w:val="single"/>
                    </w:rPr>
                    <w:t>Для</w:t>
                  </w:r>
                  <w:r w:rsidRPr="00E53F7C">
                    <w:rPr>
                      <w:rFonts w:ascii="Times New Roman" w:hAnsi="Times New Roman"/>
                      <w:sz w:val="22"/>
                      <w:szCs w:val="22"/>
                      <w:u w:val="single"/>
                      <w:lang w:val="en-US"/>
                    </w:rPr>
                    <w:t xml:space="preserve"> </w:t>
                  </w:r>
                  <w:r w:rsidRPr="00E53F7C">
                    <w:rPr>
                      <w:rFonts w:ascii="Times New Roman" w:hAnsi="Times New Roman"/>
                      <w:sz w:val="22"/>
                      <w:szCs w:val="22"/>
                      <w:u w:val="single"/>
                    </w:rPr>
                    <w:t>оплаты</w:t>
                  </w:r>
                  <w:r w:rsidRPr="00E53F7C">
                    <w:rPr>
                      <w:rFonts w:ascii="Times New Roman" w:hAnsi="Times New Roman"/>
                      <w:sz w:val="22"/>
                      <w:szCs w:val="22"/>
                      <w:u w:val="single"/>
                      <w:lang w:val="en-US"/>
                    </w:rPr>
                    <w:t xml:space="preserve"> </w:t>
                  </w:r>
                  <w:r w:rsidRPr="00E53F7C">
                    <w:rPr>
                      <w:rFonts w:ascii="Times New Roman" w:hAnsi="Times New Roman"/>
                      <w:sz w:val="22"/>
                      <w:szCs w:val="22"/>
                      <w:u w:val="single"/>
                    </w:rPr>
                    <w:t>в</w:t>
                  </w:r>
                  <w:r w:rsidRPr="00E53F7C">
                    <w:rPr>
                      <w:rFonts w:ascii="Times New Roman" w:hAnsi="Times New Roman"/>
                      <w:sz w:val="22"/>
                      <w:szCs w:val="22"/>
                      <w:u w:val="single"/>
                      <w:lang w:val="en-US"/>
                    </w:rPr>
                    <w:t xml:space="preserve"> </w:t>
                  </w:r>
                  <w:r w:rsidRPr="00E53F7C">
                    <w:rPr>
                      <w:rFonts w:ascii="Times New Roman" w:hAnsi="Times New Roman"/>
                      <w:sz w:val="22"/>
                      <w:szCs w:val="22"/>
                      <w:u w:val="single"/>
                    </w:rPr>
                    <w:t>евро</w:t>
                  </w:r>
                  <w:r w:rsidRPr="00E53F7C">
                    <w:rPr>
                      <w:rFonts w:ascii="Times New Roman" w:hAnsi="Times New Roman"/>
                      <w:sz w:val="22"/>
                      <w:szCs w:val="22"/>
                      <w:u w:val="single"/>
                      <w:lang w:val="en-US"/>
                    </w:rPr>
                    <w:t>:</w:t>
                  </w:r>
                </w:p>
                <w:p w14:paraId="161B0BB7"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Beneficiary: JSC "Belarusian Universal Commodity Exchange", UNP 190542056</w:t>
                  </w:r>
                </w:p>
                <w:p w14:paraId="269D1957"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Account: BY61AKBB30120000066810000000</w:t>
                  </w:r>
                </w:p>
                <w:p w14:paraId="73E1D85F"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 xml:space="preserve">Beneficiary bank: JSC "JSSB </w:t>
                  </w:r>
                  <w:proofErr w:type="spellStart"/>
                  <w:r w:rsidRPr="00E53F7C">
                    <w:rPr>
                      <w:rFonts w:ascii="Times New Roman" w:hAnsi="Times New Roman"/>
                      <w:sz w:val="22"/>
                      <w:szCs w:val="22"/>
                      <w:lang w:val="en-US"/>
                    </w:rPr>
                    <w:t>Belarusbank</w:t>
                  </w:r>
                  <w:proofErr w:type="spellEnd"/>
                  <w:r w:rsidRPr="00E53F7C">
                    <w:rPr>
                      <w:rFonts w:ascii="Times New Roman" w:hAnsi="Times New Roman"/>
                      <w:sz w:val="22"/>
                      <w:szCs w:val="22"/>
                      <w:lang w:val="en-US"/>
                    </w:rPr>
                    <w:t>", Minsk, Belarus; SWIFT: AKBBBY2X;</w:t>
                  </w:r>
                </w:p>
                <w:p w14:paraId="3A36B670"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sz w:val="22"/>
                      <w:szCs w:val="22"/>
                      <w:lang w:val="en-US"/>
                    </w:rPr>
                    <w:t>Correspondent. Account: 400886596600EUR; Correspondent bank: COMMERZBANK AG, FRANKFURT AM MAIN, GERMANY; SWIFT: COBADEFF</w:t>
                  </w:r>
                </w:p>
                <w:p w14:paraId="6001BF53" w14:textId="77777777" w:rsidR="00E53F7C" w:rsidRPr="00E53F7C" w:rsidRDefault="00E53F7C" w:rsidP="00E53F7C">
                  <w:pPr>
                    <w:pStyle w:val="a5"/>
                    <w:keepNext/>
                    <w:autoSpaceDE w:val="0"/>
                    <w:autoSpaceDN w:val="0"/>
                    <w:rPr>
                      <w:rFonts w:ascii="Times New Roman" w:hAnsi="Times New Roman"/>
                      <w:sz w:val="22"/>
                      <w:szCs w:val="22"/>
                      <w:lang w:val="en-US"/>
                    </w:rPr>
                  </w:pPr>
                </w:p>
                <w:p w14:paraId="3E15CEC9" w14:textId="77777777" w:rsidR="00E53F7C" w:rsidRPr="00E53F7C" w:rsidRDefault="00E53F7C" w:rsidP="00E53F7C">
                  <w:pPr>
                    <w:pStyle w:val="a5"/>
                    <w:keepNext/>
                    <w:autoSpaceDE w:val="0"/>
                    <w:autoSpaceDN w:val="0"/>
                    <w:rPr>
                      <w:rFonts w:ascii="Times New Roman" w:hAnsi="Times New Roman"/>
                      <w:sz w:val="22"/>
                      <w:szCs w:val="22"/>
                      <w:lang w:val="en-US"/>
                    </w:rPr>
                  </w:pPr>
                  <w:r w:rsidRPr="00E53F7C">
                    <w:rPr>
                      <w:rFonts w:ascii="Times New Roman" w:hAnsi="Times New Roman"/>
                      <w:i/>
                      <w:sz w:val="22"/>
                      <w:szCs w:val="22"/>
                    </w:rPr>
                    <w:t>или</w:t>
                  </w:r>
                </w:p>
                <w:p w14:paraId="65AAC39E" w14:textId="77777777" w:rsidR="00E53F7C" w:rsidRPr="00E53F7C" w:rsidRDefault="00E53F7C" w:rsidP="00E53F7C">
                  <w:pPr>
                    <w:spacing w:after="0" w:line="240" w:lineRule="auto"/>
                    <w:rPr>
                      <w:rFonts w:ascii="Times New Roman" w:hAnsi="Times New Roman"/>
                      <w:lang w:val="en-US" w:eastAsia="x-none"/>
                    </w:rPr>
                  </w:pPr>
                  <w:r w:rsidRPr="00E53F7C">
                    <w:rPr>
                      <w:rFonts w:ascii="Times New Roman" w:hAnsi="Times New Roman"/>
                      <w:lang w:val="en-US"/>
                    </w:rPr>
                    <w:t xml:space="preserve">Correspondent. Account: PL29102000161209780000037142; Correspondent bank: </w:t>
                  </w:r>
                  <w:r w:rsidRPr="00E53F7C">
                    <w:rPr>
                      <w:rFonts w:ascii="Times New Roman" w:hAnsi="Times New Roman"/>
                      <w:lang w:val="en-US" w:eastAsia="x-none"/>
                    </w:rPr>
                    <w:t>PKO BANK POLSKI S.A., WARSZAWA, SWIFT: BPKOPLPW</w:t>
                  </w:r>
                </w:p>
                <w:p w14:paraId="631F72FE" w14:textId="77777777" w:rsidR="00E53F7C" w:rsidRPr="00FD271E" w:rsidRDefault="00E53F7C" w:rsidP="00E53F7C">
                  <w:pPr>
                    <w:pStyle w:val="a5"/>
                    <w:keepNext/>
                    <w:autoSpaceDE w:val="0"/>
                    <w:autoSpaceDN w:val="0"/>
                    <w:rPr>
                      <w:rFonts w:ascii="Times New Roman" w:hAnsi="Times New Roman"/>
                      <w:sz w:val="24"/>
                      <w:szCs w:val="24"/>
                      <w:u w:val="single"/>
                      <w:lang w:val="ru-RU"/>
                    </w:rPr>
                  </w:pPr>
                  <w:r w:rsidRPr="00FD271E">
                    <w:rPr>
                      <w:rFonts w:ascii="Times New Roman" w:hAnsi="Times New Roman"/>
                      <w:sz w:val="24"/>
                      <w:szCs w:val="24"/>
                      <w:u w:val="single"/>
                    </w:rPr>
                    <w:t>Для</w:t>
                  </w:r>
                  <w:r w:rsidRPr="00FD271E">
                    <w:rPr>
                      <w:rFonts w:ascii="Times New Roman" w:hAnsi="Times New Roman"/>
                      <w:sz w:val="24"/>
                      <w:szCs w:val="24"/>
                      <w:u w:val="single"/>
                      <w:lang w:val="ru-RU"/>
                    </w:rPr>
                    <w:t xml:space="preserve"> </w:t>
                  </w:r>
                  <w:r w:rsidRPr="00FD271E">
                    <w:rPr>
                      <w:rFonts w:ascii="Times New Roman" w:hAnsi="Times New Roman"/>
                      <w:sz w:val="24"/>
                      <w:szCs w:val="24"/>
                      <w:u w:val="single"/>
                    </w:rPr>
                    <w:t>оплаты</w:t>
                  </w:r>
                  <w:r w:rsidRPr="00FD271E">
                    <w:rPr>
                      <w:rFonts w:ascii="Times New Roman" w:hAnsi="Times New Roman"/>
                      <w:sz w:val="24"/>
                      <w:szCs w:val="24"/>
                      <w:u w:val="single"/>
                      <w:lang w:val="ru-RU"/>
                    </w:rPr>
                    <w:t xml:space="preserve"> </w:t>
                  </w:r>
                  <w:r w:rsidRPr="00FD271E">
                    <w:rPr>
                      <w:rFonts w:ascii="Times New Roman" w:hAnsi="Times New Roman"/>
                      <w:sz w:val="24"/>
                      <w:szCs w:val="24"/>
                      <w:u w:val="single"/>
                    </w:rPr>
                    <w:t>в</w:t>
                  </w:r>
                  <w:r w:rsidRPr="00FD271E">
                    <w:rPr>
                      <w:rFonts w:ascii="Times New Roman" w:hAnsi="Times New Roman"/>
                      <w:sz w:val="24"/>
                      <w:szCs w:val="24"/>
                      <w:u w:val="single"/>
                      <w:lang w:val="ru-RU"/>
                    </w:rPr>
                    <w:t xml:space="preserve"> китайских юанях:</w:t>
                  </w:r>
                </w:p>
                <w:p w14:paraId="488B5802" w14:textId="77777777" w:rsidR="00E53F7C" w:rsidRPr="00FD271E" w:rsidRDefault="00E53F7C" w:rsidP="00E53F7C">
                  <w:pPr>
                    <w:spacing w:after="0" w:line="240" w:lineRule="auto"/>
                    <w:rPr>
                      <w:rFonts w:ascii="Times New Roman" w:hAnsi="Times New Roman"/>
                      <w:sz w:val="24"/>
                      <w:szCs w:val="24"/>
                    </w:rPr>
                  </w:pPr>
                </w:p>
                <w:p w14:paraId="24BC277C"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1.Account:  BY69AKBB30120000054130000000</w:t>
                  </w:r>
                </w:p>
                <w:p w14:paraId="614382F5"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 xml:space="preserve">Beneficiary bank:  JSC JSSB </w:t>
                  </w:r>
                  <w:proofErr w:type="spellStart"/>
                  <w:r w:rsidRPr="00FD271E">
                    <w:rPr>
                      <w:rFonts w:ascii="Times New Roman" w:hAnsi="Times New Roman"/>
                      <w:sz w:val="24"/>
                      <w:szCs w:val="24"/>
                      <w:lang w:val="en-US" w:eastAsia="x-none"/>
                    </w:rPr>
                    <w:t>Belarusbank</w:t>
                  </w:r>
                  <w:proofErr w:type="spellEnd"/>
                  <w:r w:rsidRPr="00FD271E">
                    <w:rPr>
                      <w:rFonts w:ascii="Times New Roman" w:hAnsi="Times New Roman"/>
                      <w:sz w:val="24"/>
                      <w:szCs w:val="24"/>
                      <w:lang w:val="en-US" w:eastAsia="x-none"/>
                    </w:rPr>
                    <w:t>, Minsk, Belarus, SWIFT: AKBBBY2X</w:t>
                  </w:r>
                </w:p>
                <w:p w14:paraId="7603D2B5"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Correspondent account (CNY):  444259666029</w:t>
                  </w:r>
                </w:p>
                <w:p w14:paraId="0BB76491"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 xml:space="preserve">Correspondent bank (CNY):  BANK OF CHINA (Shanghai Branch), SHANGHAI, </w:t>
                  </w:r>
                  <w:proofErr w:type="gramStart"/>
                  <w:r w:rsidRPr="00FD271E">
                    <w:rPr>
                      <w:rFonts w:ascii="Times New Roman" w:hAnsi="Times New Roman"/>
                      <w:sz w:val="24"/>
                      <w:szCs w:val="24"/>
                      <w:lang w:val="en-US" w:eastAsia="x-none"/>
                    </w:rPr>
                    <w:t>SWIFT:BKCHCNBJS</w:t>
                  </w:r>
                  <w:proofErr w:type="gramEnd"/>
                  <w:r w:rsidRPr="00FD271E">
                    <w:rPr>
                      <w:rFonts w:ascii="Times New Roman" w:hAnsi="Times New Roman"/>
                      <w:sz w:val="24"/>
                      <w:szCs w:val="24"/>
                      <w:lang w:val="en-US" w:eastAsia="x-none"/>
                    </w:rPr>
                    <w:t>00</w:t>
                  </w:r>
                </w:p>
                <w:p w14:paraId="1599B711"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2.Account:  BY79PJCB30120558211010000156</w:t>
                  </w:r>
                </w:p>
                <w:p w14:paraId="4510B6FB"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 xml:space="preserve">Beneficiary bank:  </w:t>
                  </w:r>
                  <w:proofErr w:type="spellStart"/>
                  <w:r w:rsidRPr="00FD271E">
                    <w:rPr>
                      <w:rFonts w:ascii="Times New Roman" w:hAnsi="Times New Roman"/>
                      <w:sz w:val="24"/>
                      <w:szCs w:val="24"/>
                      <w:lang w:val="en-US" w:eastAsia="x-none"/>
                    </w:rPr>
                    <w:t>Priorbank</w:t>
                  </w:r>
                  <w:proofErr w:type="spellEnd"/>
                  <w:r w:rsidRPr="00FD271E">
                    <w:rPr>
                      <w:rFonts w:ascii="Times New Roman" w:hAnsi="Times New Roman"/>
                      <w:sz w:val="24"/>
                      <w:szCs w:val="24"/>
                      <w:lang w:val="en-US" w:eastAsia="x-none"/>
                    </w:rPr>
                    <w:t xml:space="preserve"> JSC, Minsk, Belarus, SWIFT: PJCBBY2X</w:t>
                  </w:r>
                </w:p>
                <w:p w14:paraId="2D4890AE"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Correspondent account (CNY):  0101000111902569094</w:t>
                  </w:r>
                </w:p>
                <w:p w14:paraId="53E3205A"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 xml:space="preserve">Correspondent bank (CNY):  INDUSTRIAL AND COMMERCIAL </w:t>
                  </w:r>
                  <w:r w:rsidRPr="00FD271E">
                    <w:rPr>
                      <w:rFonts w:ascii="Times New Roman" w:hAnsi="Times New Roman"/>
                      <w:sz w:val="24"/>
                      <w:szCs w:val="24"/>
                      <w:lang w:val="en-US" w:eastAsia="x-none"/>
                    </w:rPr>
                    <w:lastRenderedPageBreak/>
                    <w:t>BANK OF CHINA LTD., Beijing, China, SWIFT: ICBKCNBJ</w:t>
                  </w:r>
                </w:p>
                <w:p w14:paraId="4B5CFEED"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3.Account:  BY80SLAN30122321150550400000</w:t>
                  </w:r>
                </w:p>
                <w:p w14:paraId="49ACA8F5"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Beneficiary bank:  CJSC VTB Bank (Belarus), Minsk, Belarus, SWIFT: SLANBY22</w:t>
                  </w:r>
                </w:p>
                <w:p w14:paraId="7FDA9731" w14:textId="77777777" w:rsidR="00E53F7C" w:rsidRPr="00FD271E"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Correspondent account (CNY):  30111156200610000016</w:t>
                  </w:r>
                </w:p>
                <w:p w14:paraId="7FE72AFB" w14:textId="77777777" w:rsidR="00E53F7C" w:rsidRDefault="00E53F7C" w:rsidP="00E53F7C">
                  <w:pPr>
                    <w:widowControl w:val="0"/>
                    <w:autoSpaceDE w:val="0"/>
                    <w:autoSpaceDN w:val="0"/>
                    <w:adjustRightInd w:val="0"/>
                    <w:spacing w:after="0" w:line="240" w:lineRule="auto"/>
                    <w:ind w:right="20"/>
                    <w:jc w:val="both"/>
                    <w:rPr>
                      <w:rFonts w:ascii="Times New Roman" w:hAnsi="Times New Roman"/>
                      <w:sz w:val="24"/>
                      <w:szCs w:val="24"/>
                      <w:lang w:val="en-US" w:eastAsia="x-none"/>
                    </w:rPr>
                  </w:pPr>
                  <w:r w:rsidRPr="00FD271E">
                    <w:rPr>
                      <w:rFonts w:ascii="Times New Roman" w:hAnsi="Times New Roman"/>
                      <w:sz w:val="24"/>
                      <w:szCs w:val="24"/>
                      <w:lang w:val="en-US" w:eastAsia="x-none"/>
                    </w:rPr>
                    <w:t>Correspondent bank (CNY):  VTB BANK (PJSC) Shanghai Branch, Beijing, China, SWIFT: VTBRCNSH</w:t>
                  </w:r>
                </w:p>
                <w:p w14:paraId="6268ECDF" w14:textId="77777777" w:rsidR="00E53F7C" w:rsidRPr="007F4549" w:rsidRDefault="00E53F7C" w:rsidP="00E53F7C">
                  <w:pPr>
                    <w:spacing w:after="0" w:line="240" w:lineRule="auto"/>
                    <w:rPr>
                      <w:rFonts w:ascii="Times New Roman" w:hAnsi="Times New Roman"/>
                      <w:sz w:val="24"/>
                      <w:szCs w:val="24"/>
                      <w:lang w:val="en-US"/>
                    </w:rPr>
                  </w:pPr>
                  <w:r>
                    <w:rPr>
                      <w:noProof/>
                      <w:lang w:eastAsia="zh-CN"/>
                    </w:rPr>
                    <w:drawing>
                      <wp:anchor distT="0" distB="0" distL="114300" distR="114300" simplePos="0" relativeHeight="251660288" behindDoc="0" locked="0" layoutInCell="1" allowOverlap="1" wp14:anchorId="73895BB2" wp14:editId="778F9EF1">
                        <wp:simplePos x="0" y="0"/>
                        <wp:positionH relativeFrom="column">
                          <wp:posOffset>-6985</wp:posOffset>
                        </wp:positionH>
                        <wp:positionV relativeFrom="paragraph">
                          <wp:posOffset>38100</wp:posOffset>
                        </wp:positionV>
                        <wp:extent cx="1646555" cy="1162050"/>
                        <wp:effectExtent l="0" t="0" r="0" b="0"/>
                        <wp:wrapThrough wrapText="bothSides">
                          <wp:wrapPolygon edited="0">
                            <wp:start x="0" y="0"/>
                            <wp:lineTo x="0" y="21246"/>
                            <wp:lineTo x="21242" y="21246"/>
                            <wp:lineTo x="212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655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4136E" w14:textId="77777777" w:rsidR="00E53F7C" w:rsidRPr="007F4549" w:rsidRDefault="00E53F7C" w:rsidP="00E53F7C">
                  <w:pPr>
                    <w:spacing w:after="0" w:line="240" w:lineRule="auto"/>
                    <w:rPr>
                      <w:rFonts w:ascii="Times New Roman" w:hAnsi="Times New Roman"/>
                      <w:sz w:val="24"/>
                      <w:szCs w:val="24"/>
                      <w:lang w:val="en-US"/>
                    </w:rPr>
                  </w:pPr>
                </w:p>
                <w:p w14:paraId="2A7A5CCC" w14:textId="77777777" w:rsidR="00E53F7C" w:rsidRPr="007F4549" w:rsidRDefault="00E53F7C" w:rsidP="00E53F7C">
                  <w:pPr>
                    <w:spacing w:after="0" w:line="240" w:lineRule="auto"/>
                    <w:rPr>
                      <w:rFonts w:ascii="Times New Roman" w:hAnsi="Times New Roman"/>
                      <w:sz w:val="24"/>
                      <w:szCs w:val="24"/>
                      <w:lang w:val="en-US"/>
                    </w:rPr>
                  </w:pPr>
                </w:p>
                <w:p w14:paraId="3346BF13" w14:textId="77777777" w:rsidR="00E53F7C" w:rsidRPr="00C30B7C" w:rsidRDefault="00E53F7C" w:rsidP="00E53F7C">
                  <w:pPr>
                    <w:spacing w:after="0" w:line="240" w:lineRule="auto"/>
                    <w:rPr>
                      <w:rFonts w:ascii="Times New Roman" w:hAnsi="Times New Roman"/>
                      <w:sz w:val="24"/>
                      <w:szCs w:val="24"/>
                      <w:lang w:val="en-US"/>
                    </w:rPr>
                  </w:pPr>
                  <w:proofErr w:type="spellStart"/>
                  <w:r w:rsidRPr="00AA19E3">
                    <w:rPr>
                      <w:rFonts w:ascii="Times New Roman" w:hAnsi="Times New Roman"/>
                      <w:sz w:val="24"/>
                      <w:szCs w:val="24"/>
                    </w:rPr>
                    <w:t>В.В.Чумарина</w:t>
                  </w:r>
                  <w:proofErr w:type="spellEnd"/>
                </w:p>
              </w:tc>
            </w:tr>
          </w:tbl>
          <w:p w14:paraId="3FDE2DF8" w14:textId="77777777" w:rsidR="00E53F7C" w:rsidRDefault="00E53F7C" w:rsidP="0069213A">
            <w:pPr>
              <w:spacing w:after="0" w:line="240" w:lineRule="auto"/>
              <w:ind w:firstLine="567"/>
              <w:jc w:val="both"/>
              <w:rPr>
                <w:rFonts w:ascii="Times New Roman" w:hAnsi="Times New Roman"/>
                <w:b/>
                <w:sz w:val="24"/>
                <w:szCs w:val="24"/>
                <w:lang w:eastAsia="ru-RU"/>
              </w:rPr>
            </w:pPr>
          </w:p>
        </w:tc>
        <w:tc>
          <w:tcPr>
            <w:tcW w:w="4271" w:type="dxa"/>
          </w:tcPr>
          <w:p w14:paraId="49964807" w14:textId="77777777" w:rsidR="00DF5BA2" w:rsidRPr="00DF5BA2" w:rsidRDefault="00DF5BA2" w:rsidP="00C30B7C">
            <w:pPr>
              <w:jc w:val="center"/>
              <w:rPr>
                <w:lang w:val="en-US" w:eastAsia="zh-CN"/>
              </w:rPr>
            </w:pPr>
            <w:r>
              <w:rPr>
                <w:rFonts w:asciiTheme="minorHAnsi" w:eastAsia="SimSun" w:hAnsiTheme="minorHAnsi" w:cs="SimSun"/>
                <w:lang w:eastAsia="zh-CN"/>
              </w:rPr>
              <w:lastRenderedPageBreak/>
              <w:t>«</w:t>
            </w:r>
          </w:p>
        </w:tc>
      </w:tr>
    </w:tbl>
    <w:p w14:paraId="72139007" w14:textId="77777777" w:rsidR="0045326B" w:rsidRPr="0069213A" w:rsidRDefault="0045326B">
      <w:pPr>
        <w:rPr>
          <w:lang w:val="en-US" w:eastAsia="zh-CN"/>
        </w:rPr>
      </w:pPr>
    </w:p>
    <w:sectPr w:rsidR="0045326B" w:rsidRPr="0069213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383D" w14:textId="77777777" w:rsidR="00EA5D3A" w:rsidRDefault="00EA5D3A" w:rsidP="00E53F7C">
      <w:pPr>
        <w:spacing w:after="0" w:line="240" w:lineRule="auto"/>
      </w:pPr>
      <w:r>
        <w:separator/>
      </w:r>
    </w:p>
  </w:endnote>
  <w:endnote w:type="continuationSeparator" w:id="0">
    <w:p w14:paraId="30EE3508" w14:textId="77777777" w:rsidR="00EA5D3A" w:rsidRDefault="00EA5D3A" w:rsidP="00E5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65EB" w14:textId="77777777" w:rsidR="00EA5D3A" w:rsidRDefault="00EA5D3A" w:rsidP="00E53F7C">
      <w:pPr>
        <w:spacing w:after="0" w:line="240" w:lineRule="auto"/>
      </w:pPr>
      <w:r>
        <w:separator/>
      </w:r>
    </w:p>
  </w:footnote>
  <w:footnote w:type="continuationSeparator" w:id="0">
    <w:p w14:paraId="4C0E36B0" w14:textId="77777777" w:rsidR="00EA5D3A" w:rsidRDefault="00EA5D3A" w:rsidP="00E5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136B"/>
    <w:multiLevelType w:val="hybridMultilevel"/>
    <w:tmpl w:val="407650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DBD17FF"/>
    <w:multiLevelType w:val="hybridMultilevel"/>
    <w:tmpl w:val="57F487FE"/>
    <w:lvl w:ilvl="0" w:tplc="E224FEDE">
      <w:start w:val="2"/>
      <w:numFmt w:val="bullet"/>
      <w:lvlText w:val="•"/>
      <w:lvlJc w:val="left"/>
      <w:pPr>
        <w:ind w:left="1440" w:hanging="720"/>
      </w:pPr>
      <w:rPr>
        <w:rFonts w:ascii="Calibri" w:eastAsia="Times New Roman"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6929991">
    <w:abstractNumId w:val="0"/>
  </w:num>
  <w:num w:numId="2" w16cid:durableId="140865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3A"/>
    <w:rsid w:val="00430D41"/>
    <w:rsid w:val="0045326B"/>
    <w:rsid w:val="00454A06"/>
    <w:rsid w:val="00622B9F"/>
    <w:rsid w:val="0069213A"/>
    <w:rsid w:val="007C7ACC"/>
    <w:rsid w:val="007F5334"/>
    <w:rsid w:val="008175F2"/>
    <w:rsid w:val="00891139"/>
    <w:rsid w:val="00AB58A8"/>
    <w:rsid w:val="00AD1C86"/>
    <w:rsid w:val="00B11D03"/>
    <w:rsid w:val="00BC49AC"/>
    <w:rsid w:val="00C30B7C"/>
    <w:rsid w:val="00CB0A10"/>
    <w:rsid w:val="00DF5BA2"/>
    <w:rsid w:val="00E53F7C"/>
    <w:rsid w:val="00EA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3F96"/>
  <w15:docId w15:val="{C72CE70E-D0D2-41D8-AFCB-5DB16E82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13A"/>
    <w:pPr>
      <w:spacing w:after="200" w:line="276" w:lineRule="auto"/>
    </w:pPr>
    <w:rPr>
      <w:rFonts w:ascii="Calibri" w:eastAsia="Times New Roman" w:hAnsi="Calibri"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69213A"/>
    <w:rPr>
      <w:rFonts w:ascii="Times New Roman" w:hAnsi="Times New Roman" w:cs="Times New Roman" w:hint="default"/>
      <w:color w:val="0000FF"/>
      <w:u w:val="single"/>
    </w:rPr>
  </w:style>
  <w:style w:type="paragraph" w:styleId="a5">
    <w:name w:val="header"/>
    <w:basedOn w:val="a"/>
    <w:link w:val="a6"/>
    <w:unhideWhenUsed/>
    <w:rsid w:val="0069213A"/>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basedOn w:val="a0"/>
    <w:link w:val="a5"/>
    <w:rsid w:val="0069213A"/>
    <w:rPr>
      <w:rFonts w:ascii="Calibri" w:eastAsia="Times New Roman" w:hAnsi="Calibri" w:cs="Times New Roman"/>
      <w:sz w:val="20"/>
      <w:szCs w:val="20"/>
      <w:lang w:val="x-none" w:eastAsia="x-none"/>
    </w:rPr>
  </w:style>
  <w:style w:type="paragraph" w:styleId="a7">
    <w:name w:val="footer"/>
    <w:basedOn w:val="a"/>
    <w:link w:val="a8"/>
    <w:uiPriority w:val="99"/>
    <w:unhideWhenUsed/>
    <w:rsid w:val="00E53F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3F7C"/>
    <w:rPr>
      <w:rFonts w:ascii="Calibri" w:eastAsia="Times New Roman" w:hAnsi="Calibri" w:cs="Times New Roman"/>
      <w:lang w:val="ru-RU" w:eastAsia="en-US"/>
    </w:rPr>
  </w:style>
  <w:style w:type="paragraph" w:styleId="a9">
    <w:name w:val="List Paragraph"/>
    <w:basedOn w:val="a"/>
    <w:uiPriority w:val="34"/>
    <w:qFormat/>
    <w:rsid w:val="0045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b.by"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utb.by" TargetMode="External"/><Relationship Id="rId12" Type="http://schemas.openxmlformats.org/officeDocument/2006/relationships/hyperlink" Target="http://www.ecp.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p.b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p.by" TargetMode="External"/><Relationship Id="rId4" Type="http://schemas.openxmlformats.org/officeDocument/2006/relationships/webSettings" Target="webSettings.xml"/><Relationship Id="rId9" Type="http://schemas.openxmlformats.org/officeDocument/2006/relationships/hyperlink" Target="http://www.ecp.by"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2295</Words>
  <Characters>13087</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Харитонович Оксана Викторовна</cp:lastModifiedBy>
  <cp:revision>2</cp:revision>
  <dcterms:created xsi:type="dcterms:W3CDTF">2026-07-09T15:10:00Z</dcterms:created>
  <dcterms:modified xsi:type="dcterms:W3CDTF">2026-07-09T15:10:00Z</dcterms:modified>
</cp:coreProperties>
</file>